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6" w:rsidRDefault="00080D76" w:rsidP="00080D76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6" w:rsidRDefault="00080D76" w:rsidP="00080D76">
      <w:pPr>
        <w:widowControl w:val="0"/>
        <w:autoSpaceDE w:val="0"/>
        <w:autoSpaceDN w:val="0"/>
        <w:jc w:val="center"/>
        <w:rPr>
          <w:color w:val="000000" w:themeColor="text1"/>
          <w:sz w:val="32"/>
          <w:szCs w:val="32"/>
          <w:lang w:eastAsia="en-US"/>
        </w:rPr>
      </w:pPr>
      <w:r>
        <w:rPr>
          <w:color w:val="000000" w:themeColor="text1"/>
          <w:sz w:val="32"/>
          <w:szCs w:val="32"/>
          <w:lang w:eastAsia="en-US"/>
        </w:rPr>
        <w:t>КИЇВСЬКА ОБЛАСТЬ</w:t>
      </w:r>
    </w:p>
    <w:p w:rsidR="00080D76" w:rsidRDefault="00080D76" w:rsidP="00080D76">
      <w:pPr>
        <w:widowControl w:val="0"/>
        <w:autoSpaceDE w:val="0"/>
        <w:autoSpaceDN w:val="0"/>
        <w:spacing w:before="11"/>
        <w:jc w:val="center"/>
        <w:rPr>
          <w:bCs/>
          <w:color w:val="000000" w:themeColor="text1"/>
          <w:sz w:val="9"/>
          <w:szCs w:val="28"/>
          <w:lang w:eastAsia="en-US"/>
        </w:rPr>
      </w:pPr>
    </w:p>
    <w:p w:rsidR="00080D76" w:rsidRDefault="00080D76" w:rsidP="00080D76">
      <w:pPr>
        <w:widowControl w:val="0"/>
        <w:autoSpaceDE w:val="0"/>
        <w:autoSpaceDN w:val="0"/>
        <w:spacing w:before="11"/>
        <w:jc w:val="center"/>
        <w:rPr>
          <w:bCs/>
          <w:color w:val="000000" w:themeColor="text1"/>
          <w:sz w:val="9"/>
          <w:szCs w:val="28"/>
          <w:lang w:eastAsia="en-US"/>
        </w:rPr>
      </w:pPr>
    </w:p>
    <w:p w:rsidR="00080D76" w:rsidRDefault="00080D76" w:rsidP="00080D76">
      <w:pPr>
        <w:widowControl w:val="0"/>
        <w:autoSpaceDE w:val="0"/>
        <w:autoSpaceDN w:val="0"/>
        <w:spacing w:line="360" w:lineRule="auto"/>
        <w:jc w:val="center"/>
        <w:rPr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  <w:lang w:eastAsia="en-US"/>
        </w:rPr>
        <w:t>ТЕТІЇВСЬКА МІСЬКА РАДА</w:t>
      </w:r>
    </w:p>
    <w:p w:rsidR="00080D76" w:rsidRDefault="00080D76" w:rsidP="00080D76">
      <w:pPr>
        <w:widowControl w:val="0"/>
        <w:autoSpaceDE w:val="0"/>
        <w:autoSpaceDN w:val="0"/>
        <w:spacing w:line="360" w:lineRule="auto"/>
        <w:jc w:val="center"/>
        <w:rPr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  <w:lang w:val="en-US" w:eastAsia="en-US"/>
        </w:rPr>
        <w:t>VIII</w:t>
      </w:r>
      <w:r w:rsidRPr="002733AF">
        <w:rPr>
          <w:b/>
          <w:color w:val="000000" w:themeColor="text1"/>
          <w:sz w:val="32"/>
          <w:szCs w:val="32"/>
          <w:lang w:val="ru-RU" w:eastAsia="en-US"/>
        </w:rPr>
        <w:t xml:space="preserve"> </w:t>
      </w:r>
      <w:r>
        <w:rPr>
          <w:b/>
          <w:color w:val="000000" w:themeColor="text1"/>
          <w:sz w:val="32"/>
          <w:szCs w:val="32"/>
          <w:lang w:eastAsia="en-US"/>
        </w:rPr>
        <w:t>СКЛИКАННЯ</w:t>
      </w:r>
    </w:p>
    <w:p w:rsidR="002733AF" w:rsidRDefault="002733AF" w:rsidP="00080D76">
      <w:pPr>
        <w:widowControl w:val="0"/>
        <w:autoSpaceDE w:val="0"/>
        <w:autoSpaceDN w:val="0"/>
        <w:spacing w:line="360" w:lineRule="auto"/>
        <w:jc w:val="center"/>
        <w:rPr>
          <w:b/>
          <w:color w:val="000000" w:themeColor="text1"/>
          <w:sz w:val="32"/>
          <w:szCs w:val="32"/>
          <w:lang w:eastAsia="en-US"/>
        </w:rPr>
      </w:pPr>
    </w:p>
    <w:p w:rsidR="00080D76" w:rsidRDefault="001B19F7" w:rsidP="00080D76">
      <w:pPr>
        <w:widowControl w:val="0"/>
        <w:autoSpaceDE w:val="0"/>
        <w:autoSpaceDN w:val="0"/>
        <w:spacing w:line="360" w:lineRule="auto"/>
        <w:jc w:val="center"/>
        <w:rPr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  <w:lang w:eastAsia="en-US"/>
        </w:rPr>
        <w:t>ДЕВ'ЯТА</w:t>
      </w:r>
      <w:r w:rsidR="00080D76">
        <w:rPr>
          <w:b/>
          <w:color w:val="000000" w:themeColor="text1"/>
          <w:sz w:val="32"/>
          <w:szCs w:val="32"/>
          <w:lang w:eastAsia="en-US"/>
        </w:rPr>
        <w:t xml:space="preserve"> СЕСІЯ</w:t>
      </w:r>
    </w:p>
    <w:p w:rsidR="00080D76" w:rsidRDefault="002733AF" w:rsidP="00080D76">
      <w:pPr>
        <w:widowControl w:val="0"/>
        <w:autoSpaceDE w:val="0"/>
        <w:autoSpaceDN w:val="0"/>
        <w:spacing w:before="11" w:line="360" w:lineRule="auto"/>
        <w:ind w:right="25"/>
        <w:jc w:val="center"/>
        <w:rPr>
          <w:b/>
          <w:color w:val="000000" w:themeColor="text1"/>
          <w:sz w:val="36"/>
          <w:szCs w:val="36"/>
          <w:lang w:eastAsia="en-US"/>
        </w:rPr>
      </w:pPr>
      <w:r>
        <w:rPr>
          <w:b/>
          <w:color w:val="000000" w:themeColor="text1"/>
          <w:sz w:val="36"/>
          <w:szCs w:val="36"/>
          <w:lang w:val="ru-RU" w:eastAsia="en-US"/>
        </w:rPr>
        <w:t xml:space="preserve">ПРОЕКТ     </w:t>
      </w:r>
      <w:r w:rsidR="00080D76">
        <w:rPr>
          <w:b/>
          <w:color w:val="000000" w:themeColor="text1"/>
          <w:sz w:val="36"/>
          <w:szCs w:val="36"/>
          <w:lang w:eastAsia="en-US"/>
        </w:rPr>
        <w:t>РІШЕННЯ</w:t>
      </w:r>
    </w:p>
    <w:p w:rsidR="00080D76" w:rsidRDefault="00080D76" w:rsidP="00080D76">
      <w:pPr>
        <w:widowControl w:val="0"/>
        <w:autoSpaceDE w:val="0"/>
        <w:autoSpaceDN w:val="0"/>
        <w:spacing w:before="9"/>
        <w:jc w:val="center"/>
        <w:rPr>
          <w:b/>
          <w:bCs/>
          <w:color w:val="000000" w:themeColor="text1"/>
          <w:sz w:val="27"/>
          <w:szCs w:val="28"/>
          <w:lang w:eastAsia="en-US"/>
        </w:rPr>
      </w:pPr>
    </w:p>
    <w:p w:rsidR="00080D76" w:rsidRPr="001B19F7" w:rsidRDefault="002733AF" w:rsidP="001B19F7">
      <w:pPr>
        <w:widowControl w:val="0"/>
        <w:autoSpaceDE w:val="0"/>
        <w:autoSpaceDN w:val="0"/>
        <w:ind w:right="76"/>
        <w:rPr>
          <w:color w:val="000000" w:themeColor="text1"/>
          <w:sz w:val="32"/>
          <w:szCs w:val="32"/>
          <w:lang w:eastAsia="en-US"/>
        </w:rPr>
      </w:pPr>
      <w:r w:rsidRPr="001B19F7">
        <w:rPr>
          <w:rFonts w:eastAsia="Calibri"/>
          <w:color w:val="000000" w:themeColor="text1"/>
          <w:sz w:val="32"/>
          <w:szCs w:val="32"/>
          <w:lang w:val="ru-RU" w:eastAsia="en-US"/>
        </w:rPr>
        <w:t xml:space="preserve">  </w:t>
      </w:r>
      <w:r w:rsidR="001B19F7">
        <w:rPr>
          <w:rFonts w:eastAsia="Calibri"/>
          <w:color w:val="000000" w:themeColor="text1"/>
          <w:sz w:val="32"/>
          <w:szCs w:val="32"/>
          <w:lang w:eastAsia="en-US"/>
        </w:rPr>
        <w:t>26</w:t>
      </w:r>
      <w:r w:rsidRPr="002733AF">
        <w:rPr>
          <w:rFonts w:eastAsia="Calibri"/>
          <w:color w:val="000000" w:themeColor="text1"/>
          <w:sz w:val="32"/>
          <w:szCs w:val="32"/>
          <w:lang w:eastAsia="en-US"/>
        </w:rPr>
        <w:t>.</w:t>
      </w:r>
      <w:r w:rsidR="001B19F7">
        <w:rPr>
          <w:rFonts w:eastAsia="Calibri"/>
          <w:color w:val="000000" w:themeColor="text1"/>
          <w:sz w:val="32"/>
          <w:szCs w:val="32"/>
          <w:lang w:val="ru-RU" w:eastAsia="en-US"/>
        </w:rPr>
        <w:t>08</w:t>
      </w:r>
      <w:r w:rsidRPr="002733AF">
        <w:rPr>
          <w:rFonts w:eastAsia="Calibri"/>
          <w:color w:val="000000" w:themeColor="text1"/>
          <w:sz w:val="32"/>
          <w:szCs w:val="32"/>
          <w:lang w:val="ru-RU" w:eastAsia="en-US"/>
        </w:rPr>
        <w:t>.</w:t>
      </w:r>
      <w:r w:rsidR="00B90545" w:rsidRPr="002733AF">
        <w:rPr>
          <w:rFonts w:eastAsia="Calibri"/>
          <w:color w:val="000000" w:themeColor="text1"/>
          <w:sz w:val="32"/>
          <w:szCs w:val="32"/>
          <w:lang w:eastAsia="en-US"/>
        </w:rPr>
        <w:t xml:space="preserve"> </w:t>
      </w:r>
      <w:r w:rsidR="00080D76" w:rsidRPr="002733AF">
        <w:rPr>
          <w:rFonts w:eastAsia="Calibri"/>
          <w:color w:val="000000" w:themeColor="text1"/>
          <w:sz w:val="32"/>
          <w:szCs w:val="32"/>
          <w:lang w:eastAsia="en-US"/>
        </w:rPr>
        <w:t>20</w:t>
      </w:r>
      <w:r w:rsidR="00B90545" w:rsidRPr="002733AF">
        <w:rPr>
          <w:rFonts w:eastAsia="Calibri"/>
          <w:color w:val="000000" w:themeColor="text1"/>
          <w:sz w:val="32"/>
          <w:szCs w:val="32"/>
          <w:lang w:eastAsia="en-US"/>
        </w:rPr>
        <w:t>21</w:t>
      </w:r>
      <w:r w:rsidR="00080D76" w:rsidRPr="002733AF">
        <w:rPr>
          <w:rFonts w:eastAsia="Calibri"/>
          <w:color w:val="000000" w:themeColor="text1"/>
          <w:sz w:val="32"/>
          <w:szCs w:val="32"/>
          <w:lang w:eastAsia="en-US"/>
        </w:rPr>
        <w:t xml:space="preserve">р.  </w:t>
      </w:r>
      <w:r w:rsidR="00080D76" w:rsidRPr="002733AF">
        <w:rPr>
          <w:color w:val="000000" w:themeColor="text1"/>
          <w:sz w:val="32"/>
          <w:szCs w:val="32"/>
          <w:lang w:eastAsia="en-US"/>
        </w:rPr>
        <w:t xml:space="preserve">                </w:t>
      </w:r>
      <w:r>
        <w:rPr>
          <w:color w:val="000000" w:themeColor="text1"/>
          <w:sz w:val="32"/>
          <w:szCs w:val="32"/>
          <w:lang w:eastAsia="en-US"/>
        </w:rPr>
        <w:t xml:space="preserve">                     </w:t>
      </w:r>
      <w:r w:rsidR="00080D76" w:rsidRPr="002733AF">
        <w:rPr>
          <w:color w:val="000000" w:themeColor="text1"/>
          <w:sz w:val="32"/>
          <w:szCs w:val="32"/>
          <w:lang w:eastAsia="en-US"/>
        </w:rPr>
        <w:t xml:space="preserve">       </w:t>
      </w:r>
      <w:r>
        <w:rPr>
          <w:color w:val="000000" w:themeColor="text1"/>
          <w:sz w:val="32"/>
          <w:szCs w:val="32"/>
          <w:lang w:eastAsia="en-US"/>
        </w:rPr>
        <w:t xml:space="preserve">           </w:t>
      </w:r>
      <w:r w:rsidR="00080D76" w:rsidRPr="002733AF">
        <w:rPr>
          <w:color w:val="000000" w:themeColor="text1"/>
          <w:sz w:val="32"/>
          <w:szCs w:val="32"/>
          <w:lang w:eastAsia="en-US"/>
        </w:rPr>
        <w:t xml:space="preserve"> №</w:t>
      </w:r>
      <w:r w:rsidR="006C68FC" w:rsidRPr="002733AF">
        <w:rPr>
          <w:color w:val="000000" w:themeColor="text1"/>
          <w:sz w:val="32"/>
          <w:szCs w:val="32"/>
          <w:lang w:eastAsia="en-US"/>
        </w:rPr>
        <w:t xml:space="preserve"> </w:t>
      </w:r>
      <w:r w:rsidR="001B19F7">
        <w:rPr>
          <w:color w:val="000000" w:themeColor="text1"/>
          <w:sz w:val="32"/>
          <w:szCs w:val="32"/>
          <w:lang w:val="ru-RU" w:eastAsia="en-US"/>
        </w:rPr>
        <w:t>-09</w:t>
      </w:r>
      <w:r w:rsidRPr="002733AF">
        <w:rPr>
          <w:color w:val="000000" w:themeColor="text1"/>
          <w:sz w:val="32"/>
          <w:szCs w:val="32"/>
          <w:lang w:val="ru-RU" w:eastAsia="en-US"/>
        </w:rPr>
        <w:t>-</w:t>
      </w:r>
      <w:r w:rsidRPr="002733AF">
        <w:rPr>
          <w:color w:val="000000" w:themeColor="text1"/>
          <w:sz w:val="32"/>
          <w:szCs w:val="32"/>
          <w:lang w:val="en-US" w:eastAsia="en-US"/>
        </w:rPr>
        <w:t>V</w:t>
      </w:r>
      <w:r w:rsidRPr="002733AF">
        <w:rPr>
          <w:color w:val="000000" w:themeColor="text1"/>
          <w:sz w:val="32"/>
          <w:szCs w:val="32"/>
          <w:lang w:eastAsia="en-US"/>
        </w:rPr>
        <w:t>ІІІ</w:t>
      </w:r>
    </w:p>
    <w:p w:rsidR="001B19F7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1B19F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погодження клопотання щодо</w:t>
      </w:r>
    </w:p>
    <w:p w:rsidR="00080D76" w:rsidRPr="007B51EE" w:rsidRDefault="00A33465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скасування статусу гідрологічного</w:t>
      </w:r>
    </w:p>
    <w:p w:rsidR="00A33465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заказника місцевого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значення </w:t>
      </w:r>
    </w:p>
    <w:p w:rsidR="00080D76" w:rsidRPr="007B51EE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Бабині</w:t>
      </w:r>
      <w:r w:rsidR="00A6593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лози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</w:t>
      </w:r>
    </w:p>
    <w:p w:rsidR="00080D76" w:rsidRDefault="00080D76" w:rsidP="00080D76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еколого-культурного центру, заслуженого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07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.202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обґрунтування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гідрологічного заказника місцевого значення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9598B" w:rsidRP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«Бабині лози»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зважаючи на те, що болото та став, для охорони яких був створений заказник, висохли, заказник втратив об’єкти практичного збереження, не виконує функції заповідання,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які зазначені в Положенні та в О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хоронному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зобов’язанні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 xml:space="preserve">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1B19F7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И Р І Ш И Л А:</w:t>
      </w:r>
    </w:p>
    <w:p w:rsidR="008C0324" w:rsidRPr="007B51EE" w:rsidRDefault="007B51EE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Погодити клопотання 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директора Київського еколого-культурного центру, заслуженого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01.07.2021 року №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  щодо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 гідрологічного заказника місцевого значення «Бабині лози»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загальною площею 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19,9999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га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8C0324" w:rsidRDefault="008C0324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 w:rsidR="00697816">
        <w:rPr>
          <w:sz w:val="28"/>
          <w:szCs w:val="28"/>
        </w:rPr>
        <w:t>3</w:t>
      </w:r>
      <w:r w:rsidRPr="008C0324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 w:rsidR="00C32F39"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Pr="008C0324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Богдан БАЛАГУРА</w:t>
      </w:r>
    </w:p>
    <w:sectPr w:rsidR="00C32F39" w:rsidRPr="008C0324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1B19F7"/>
    <w:rsid w:val="002733AF"/>
    <w:rsid w:val="002A565B"/>
    <w:rsid w:val="003041FE"/>
    <w:rsid w:val="00610F76"/>
    <w:rsid w:val="006603A9"/>
    <w:rsid w:val="00697816"/>
    <w:rsid w:val="006C68FC"/>
    <w:rsid w:val="006D32C5"/>
    <w:rsid w:val="0079598B"/>
    <w:rsid w:val="007B2426"/>
    <w:rsid w:val="007B51EE"/>
    <w:rsid w:val="00824728"/>
    <w:rsid w:val="008C0324"/>
    <w:rsid w:val="009E5559"/>
    <w:rsid w:val="00A33465"/>
    <w:rsid w:val="00A6593A"/>
    <w:rsid w:val="00AA6FD1"/>
    <w:rsid w:val="00B90545"/>
    <w:rsid w:val="00BA12C1"/>
    <w:rsid w:val="00C32F39"/>
    <w:rsid w:val="00CF2A86"/>
    <w:rsid w:val="00D36411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B63E"/>
  <w15:docId w15:val="{D8D9F619-44C4-4FB7-9DFB-3697035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19</cp:revision>
  <dcterms:created xsi:type="dcterms:W3CDTF">2021-05-13T05:23:00Z</dcterms:created>
  <dcterms:modified xsi:type="dcterms:W3CDTF">2021-08-16T10:52:00Z</dcterms:modified>
</cp:coreProperties>
</file>