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83" w:rsidRDefault="00032D83" w:rsidP="00032D83">
      <w:pPr>
        <w:ind w:firstLine="5040"/>
        <w:jc w:val="center"/>
        <w:rPr>
          <w:rFonts w:ascii="Times New Roman" w:hAnsi="Times New Roman" w:cs="Times New Roman"/>
          <w:sz w:val="28"/>
          <w:szCs w:val="28"/>
        </w:rPr>
      </w:pPr>
    </w:p>
    <w:p w:rsidR="00032D83" w:rsidRDefault="00032D83" w:rsidP="00032D83">
      <w:pPr>
        <w:spacing w:after="0" w:line="240" w:lineRule="auto"/>
        <w:ind w:firstLine="5040"/>
        <w:jc w:val="center"/>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rPr>
        <w:t xml:space="preserve">Додаток </w:t>
      </w:r>
    </w:p>
    <w:p w:rsidR="00032D83" w:rsidRDefault="00032D83" w:rsidP="00032D83">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rPr>
        <w:t xml:space="preserve">до рішення  5 сесії Тетіївської міської ради  </w:t>
      </w:r>
    </w:p>
    <w:p w:rsidR="00032D83" w:rsidRDefault="00032D83" w:rsidP="00032D83">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lang w:val="en-US"/>
        </w:rPr>
        <w:t>VIII</w:t>
      </w:r>
      <w:r w:rsidRPr="00032D83">
        <w:rPr>
          <w:rFonts w:ascii="Times New Roman" w:hAnsi="Times New Roman" w:cs="Times New Roman"/>
          <w:sz w:val="28"/>
          <w:szCs w:val="28"/>
        </w:rPr>
        <w:t xml:space="preserve"> скликання </w:t>
      </w:r>
    </w:p>
    <w:p w:rsidR="00032D83" w:rsidRPr="00032D83" w:rsidRDefault="00032D83" w:rsidP="00032D83">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rPr>
        <w:t xml:space="preserve">від 27.04.2021 р. №    - 05 - </w:t>
      </w:r>
      <w:r w:rsidRPr="00032D83">
        <w:rPr>
          <w:rFonts w:ascii="Times New Roman" w:hAnsi="Times New Roman" w:cs="Times New Roman"/>
          <w:sz w:val="28"/>
          <w:szCs w:val="28"/>
          <w:lang w:val="en-US"/>
        </w:rPr>
        <w:t>VIII</w:t>
      </w:r>
    </w:p>
    <w:p w:rsidR="00032D83" w:rsidRPr="00032D83" w:rsidRDefault="00032D83" w:rsidP="00032D83">
      <w:pPr>
        <w:shd w:val="clear" w:color="auto" w:fill="FFFFFF"/>
        <w:spacing w:after="360"/>
        <w:jc w:val="center"/>
        <w:rPr>
          <w:color w:val="000000"/>
          <w:sz w:val="28"/>
          <w:szCs w:val="28"/>
        </w:rPr>
      </w:pPr>
    </w:p>
    <w:p w:rsidR="00032D83" w:rsidRDefault="00032D83" w:rsidP="004F133D">
      <w:pPr>
        <w:spacing w:after="0" w:line="360" w:lineRule="auto"/>
        <w:jc w:val="center"/>
        <w:rPr>
          <w:rFonts w:ascii="Times New Roman" w:hAnsi="Times New Roman" w:cs="Times New Roman"/>
          <w:b/>
          <w:color w:val="002060"/>
          <w:sz w:val="32"/>
          <w:szCs w:val="32"/>
        </w:rPr>
      </w:pPr>
    </w:p>
    <w:p w:rsidR="004F133D" w:rsidRPr="00366C25" w:rsidRDefault="004F133D" w:rsidP="00F159CA">
      <w:pPr>
        <w:spacing w:after="0" w:line="360" w:lineRule="auto"/>
        <w:jc w:val="center"/>
        <w:rPr>
          <w:rFonts w:ascii="Times New Roman" w:hAnsi="Times New Roman" w:cs="Times New Roman"/>
          <w:b/>
          <w:color w:val="002060"/>
          <w:sz w:val="48"/>
          <w:szCs w:val="48"/>
        </w:rPr>
      </w:pPr>
      <w:r w:rsidRPr="00366C25">
        <w:rPr>
          <w:rFonts w:ascii="Times New Roman" w:hAnsi="Times New Roman" w:cs="Times New Roman"/>
          <w:b/>
          <w:color w:val="002060"/>
          <w:sz w:val="48"/>
          <w:szCs w:val="48"/>
        </w:rPr>
        <w:t>СТРАТЕГІЯ РОЗВИТКУ</w:t>
      </w:r>
    </w:p>
    <w:p w:rsidR="00CC2951" w:rsidRDefault="00CC2951" w:rsidP="004F133D">
      <w:pPr>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 xml:space="preserve">комунальної установи </w:t>
      </w:r>
    </w:p>
    <w:p w:rsidR="004F133D" w:rsidRDefault="00287104" w:rsidP="004F133D">
      <w:pPr>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«Тетіївський ц</w:t>
      </w:r>
      <w:r w:rsidR="004F133D" w:rsidRPr="00366C25">
        <w:rPr>
          <w:rFonts w:ascii="Times New Roman" w:hAnsi="Times New Roman" w:cs="Times New Roman"/>
          <w:b/>
          <w:color w:val="002060"/>
          <w:sz w:val="48"/>
          <w:szCs w:val="48"/>
        </w:rPr>
        <w:t>ентр професійного розвитку педагогічних працівників</w:t>
      </w:r>
      <w:r>
        <w:rPr>
          <w:rFonts w:ascii="Times New Roman" w:hAnsi="Times New Roman" w:cs="Times New Roman"/>
          <w:b/>
          <w:color w:val="002060"/>
          <w:sz w:val="48"/>
          <w:szCs w:val="48"/>
        </w:rPr>
        <w:t xml:space="preserve">» Тетіївської  міської ради Білоцерківського району  Київської </w:t>
      </w:r>
      <w:r w:rsidR="004F133D" w:rsidRPr="00366C25">
        <w:rPr>
          <w:rFonts w:ascii="Times New Roman" w:hAnsi="Times New Roman" w:cs="Times New Roman"/>
          <w:b/>
          <w:color w:val="002060"/>
          <w:sz w:val="48"/>
          <w:szCs w:val="48"/>
        </w:rPr>
        <w:t xml:space="preserve"> області</w:t>
      </w:r>
    </w:p>
    <w:p w:rsidR="009377BD" w:rsidRPr="00366C25" w:rsidRDefault="00376044" w:rsidP="004F133D">
      <w:pPr>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на період 2021  -   2025</w:t>
      </w:r>
      <w:r w:rsidR="00287104">
        <w:rPr>
          <w:rFonts w:ascii="Times New Roman" w:hAnsi="Times New Roman" w:cs="Times New Roman"/>
          <w:b/>
          <w:color w:val="002060"/>
          <w:sz w:val="48"/>
          <w:szCs w:val="48"/>
        </w:rPr>
        <w:t xml:space="preserve"> років </w:t>
      </w:r>
    </w:p>
    <w:p w:rsidR="00366C25" w:rsidRPr="00366C25" w:rsidRDefault="00366C25" w:rsidP="004F133D">
      <w:pPr>
        <w:spacing w:after="0" w:line="360" w:lineRule="auto"/>
        <w:jc w:val="center"/>
        <w:rPr>
          <w:rFonts w:ascii="Times New Roman" w:hAnsi="Times New Roman" w:cs="Times New Roman"/>
          <w:b/>
          <w:color w:val="002060"/>
          <w:sz w:val="48"/>
          <w:szCs w:val="48"/>
        </w:rPr>
      </w:pPr>
    </w:p>
    <w:p w:rsidR="00366C25" w:rsidRDefault="00366C25" w:rsidP="004F133D">
      <w:pPr>
        <w:spacing w:after="0" w:line="360" w:lineRule="auto"/>
        <w:jc w:val="center"/>
        <w:rPr>
          <w:rFonts w:ascii="Times New Roman" w:hAnsi="Times New Roman" w:cs="Times New Roman"/>
          <w:b/>
          <w:color w:val="002060"/>
          <w:sz w:val="48"/>
          <w:szCs w:val="48"/>
        </w:rPr>
      </w:pPr>
    </w:p>
    <w:p w:rsidR="00032D83" w:rsidRPr="00366C25" w:rsidRDefault="00032D83" w:rsidP="004F133D">
      <w:pPr>
        <w:spacing w:after="0" w:line="360" w:lineRule="auto"/>
        <w:jc w:val="center"/>
        <w:rPr>
          <w:rFonts w:ascii="Times New Roman" w:hAnsi="Times New Roman" w:cs="Times New Roman"/>
          <w:b/>
          <w:color w:val="002060"/>
          <w:sz w:val="48"/>
          <w:szCs w:val="48"/>
        </w:rPr>
      </w:pPr>
      <w:bookmarkStart w:id="0" w:name="_GoBack"/>
      <w:bookmarkEnd w:id="0"/>
    </w:p>
    <w:p w:rsidR="009377BD" w:rsidRDefault="009377BD" w:rsidP="004F133D">
      <w:pPr>
        <w:spacing w:after="0" w:line="360" w:lineRule="auto"/>
        <w:jc w:val="center"/>
        <w:rPr>
          <w:rFonts w:ascii="Times New Roman" w:hAnsi="Times New Roman" w:cs="Times New Roman"/>
          <w:b/>
          <w:color w:val="002060"/>
          <w:sz w:val="28"/>
          <w:szCs w:val="28"/>
        </w:rPr>
      </w:pPr>
    </w:p>
    <w:p w:rsidR="007057F3" w:rsidRPr="000B69D4" w:rsidRDefault="00BF3FDC" w:rsidP="007057F3">
      <w:pPr>
        <w:pStyle w:val="af1"/>
        <w:spacing w:line="360" w:lineRule="auto"/>
        <w:ind w:firstLine="567"/>
        <w:jc w:val="both"/>
        <w:rPr>
          <w:rFonts w:ascii="Times New Roman" w:hAnsi="Times New Roman"/>
          <w:b/>
          <w:bCs/>
          <w:color w:val="003366"/>
          <w:sz w:val="28"/>
          <w:szCs w:val="28"/>
          <w:shd w:val="clear" w:color="auto" w:fill="FFFFFF"/>
        </w:rPr>
      </w:pPr>
      <w:r w:rsidRPr="000B69D4">
        <w:rPr>
          <w:rFonts w:ascii="Times New Roman" w:hAnsi="Times New Roman"/>
          <w:b/>
          <w:bCs/>
          <w:color w:val="003366"/>
          <w:sz w:val="28"/>
          <w:szCs w:val="28"/>
          <w:shd w:val="clear" w:color="auto" w:fill="FFFFFF"/>
        </w:rPr>
        <w:t>Актуальність</w:t>
      </w:r>
    </w:p>
    <w:p w:rsidR="0053698B" w:rsidRDefault="000B69D4" w:rsidP="00BF3FDC">
      <w:pPr>
        <w:pStyle w:val="a8"/>
        <w:shd w:val="clear" w:color="auto" w:fill="FFFFFF"/>
        <w:tabs>
          <w:tab w:val="left" w:pos="1134"/>
        </w:tabs>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Р</w:t>
      </w:r>
      <w:r w:rsidR="001C07D9" w:rsidRPr="000E691A">
        <w:rPr>
          <w:bCs/>
          <w:sz w:val="28"/>
          <w:szCs w:val="28"/>
          <w:shd w:val="clear" w:color="auto" w:fill="FFFFFF"/>
          <w:lang w:val="uk-UA"/>
        </w:rPr>
        <w:t>еформа у сфері середньої о</w:t>
      </w:r>
      <w:r>
        <w:rPr>
          <w:bCs/>
          <w:sz w:val="28"/>
          <w:szCs w:val="28"/>
          <w:shd w:val="clear" w:color="auto" w:fill="FFFFFF"/>
          <w:lang w:val="uk-UA"/>
        </w:rPr>
        <w:t xml:space="preserve">світи  </w:t>
      </w:r>
      <w:r w:rsidR="001C07D9" w:rsidRPr="000E691A">
        <w:rPr>
          <w:bCs/>
          <w:sz w:val="28"/>
          <w:szCs w:val="28"/>
          <w:shd w:val="clear" w:color="auto" w:fill="FFFFFF"/>
          <w:lang w:val="uk-UA"/>
        </w:rPr>
        <w:t xml:space="preserve">докорінно змінила її філософію, зосереджуючи увагу на </w:t>
      </w:r>
      <w:proofErr w:type="spellStart"/>
      <w:r w:rsidR="001C07D9" w:rsidRPr="000E691A">
        <w:rPr>
          <w:bCs/>
          <w:sz w:val="28"/>
          <w:szCs w:val="28"/>
          <w:shd w:val="clear" w:color="auto" w:fill="FFFFFF"/>
          <w:lang w:val="uk-UA"/>
        </w:rPr>
        <w:t>дитиноцентризмі</w:t>
      </w:r>
      <w:proofErr w:type="spellEnd"/>
      <w:r w:rsidR="001C07D9" w:rsidRPr="000E691A">
        <w:rPr>
          <w:bCs/>
          <w:sz w:val="28"/>
          <w:szCs w:val="28"/>
          <w:shd w:val="clear" w:color="auto" w:fill="FFFFFF"/>
          <w:lang w:val="uk-UA"/>
        </w:rPr>
        <w:t>, особистісно-орієнтованому навчанні, впровадженні інноваційних методів, партнерстві поміж усіма суб’єктами освітньої політики, безпеці та відсутності дискримінації в закладі освіти.</w:t>
      </w:r>
    </w:p>
    <w:p w:rsidR="00312FAD" w:rsidRDefault="001C07D9" w:rsidP="00BF3FDC">
      <w:pPr>
        <w:pStyle w:val="a8"/>
        <w:shd w:val="clear" w:color="auto" w:fill="FFFFFF"/>
        <w:tabs>
          <w:tab w:val="left" w:pos="1134"/>
        </w:tabs>
        <w:spacing w:before="0" w:beforeAutospacing="0" w:after="0" w:afterAutospacing="0" w:line="360" w:lineRule="auto"/>
        <w:ind w:firstLine="709"/>
        <w:jc w:val="both"/>
        <w:rPr>
          <w:bCs/>
          <w:sz w:val="28"/>
          <w:szCs w:val="28"/>
          <w:shd w:val="clear" w:color="auto" w:fill="FFFFFF"/>
          <w:lang w:val="uk-UA"/>
        </w:rPr>
      </w:pPr>
      <w:r w:rsidRPr="000E691A">
        <w:rPr>
          <w:bCs/>
          <w:sz w:val="28"/>
          <w:szCs w:val="28"/>
          <w:shd w:val="clear" w:color="auto" w:fill="FFFFFF"/>
          <w:lang w:val="uk-UA"/>
        </w:rPr>
        <w:t xml:space="preserve"> Ключовою фігурою реформи освіти є педагог. </w:t>
      </w:r>
      <w:r w:rsidR="00312FAD">
        <w:rPr>
          <w:bCs/>
          <w:sz w:val="28"/>
          <w:szCs w:val="28"/>
          <w:shd w:val="clear" w:color="auto" w:fill="FFFFFF"/>
          <w:lang w:val="uk-UA"/>
        </w:rPr>
        <w:t>Він</w:t>
      </w:r>
      <w:r w:rsidR="00312FAD" w:rsidRPr="00312FAD">
        <w:rPr>
          <w:bCs/>
          <w:sz w:val="28"/>
          <w:szCs w:val="28"/>
          <w:shd w:val="clear" w:color="auto" w:fill="FFFFFF"/>
          <w:lang w:val="uk-UA"/>
        </w:rPr>
        <w:t xml:space="preserve"> є</w:t>
      </w:r>
      <w:r w:rsidR="00312FAD">
        <w:rPr>
          <w:bCs/>
          <w:sz w:val="28"/>
          <w:szCs w:val="28"/>
          <w:shd w:val="clear" w:color="auto" w:fill="FFFFFF"/>
          <w:lang w:val="uk-UA"/>
        </w:rPr>
        <w:t xml:space="preserve"> </w:t>
      </w:r>
      <w:r w:rsidR="00312FAD" w:rsidRPr="00312FAD">
        <w:rPr>
          <w:bCs/>
          <w:sz w:val="28"/>
          <w:szCs w:val="28"/>
          <w:shd w:val="clear" w:color="auto" w:fill="FFFFFF"/>
          <w:lang w:val="uk-UA"/>
        </w:rPr>
        <w:t>одночасно і об’єктом, і провідником позитивних змін.</w:t>
      </w:r>
      <w:r w:rsidR="00312FAD">
        <w:rPr>
          <w:bCs/>
          <w:sz w:val="28"/>
          <w:szCs w:val="28"/>
          <w:shd w:val="clear" w:color="auto" w:fill="FFFFFF"/>
          <w:lang w:val="uk-UA"/>
        </w:rPr>
        <w:t xml:space="preserve"> </w:t>
      </w:r>
      <w:r w:rsidR="00E57FCB">
        <w:rPr>
          <w:bCs/>
          <w:sz w:val="28"/>
          <w:szCs w:val="28"/>
          <w:shd w:val="clear" w:color="auto" w:fill="FFFFFF"/>
          <w:lang w:val="uk-UA"/>
        </w:rPr>
        <w:t>У</w:t>
      </w:r>
      <w:r w:rsidR="00E06616">
        <w:rPr>
          <w:bCs/>
          <w:sz w:val="28"/>
          <w:szCs w:val="28"/>
          <w:shd w:val="clear" w:color="auto" w:fill="FFFFFF"/>
          <w:lang w:val="uk-UA"/>
        </w:rPr>
        <w:t xml:space="preserve"> </w:t>
      </w:r>
      <w:r w:rsidR="00E06616" w:rsidRPr="000E691A">
        <w:rPr>
          <w:bCs/>
          <w:sz w:val="28"/>
          <w:szCs w:val="28"/>
          <w:shd w:val="clear" w:color="auto" w:fill="FFFFFF"/>
          <w:lang w:val="uk-UA"/>
        </w:rPr>
        <w:t>Концепції реалізації державної політики у сфері реформування загальної середньої освіти «Нова українська школа» на період до 2029 року</w:t>
      </w:r>
      <w:r w:rsidR="00E06616">
        <w:rPr>
          <w:bCs/>
          <w:sz w:val="28"/>
          <w:szCs w:val="28"/>
          <w:shd w:val="clear" w:color="auto" w:fill="FFFFFF"/>
          <w:lang w:val="uk-UA"/>
        </w:rPr>
        <w:t xml:space="preserve"> зазначено, що важливим   компонентом формули Нової української школи є у</w:t>
      </w:r>
      <w:r w:rsidR="00E06616" w:rsidRPr="000E691A">
        <w:rPr>
          <w:bCs/>
          <w:sz w:val="28"/>
          <w:szCs w:val="28"/>
          <w:shd w:val="clear" w:color="auto" w:fill="FFFFFF"/>
          <w:lang w:val="uk-UA"/>
        </w:rPr>
        <w:t>мотивований учитель, який має свободу творчості й розвивається професійно</w:t>
      </w:r>
      <w:r w:rsidR="00E06616">
        <w:rPr>
          <w:bCs/>
          <w:sz w:val="28"/>
          <w:szCs w:val="28"/>
          <w:shd w:val="clear" w:color="auto" w:fill="FFFFFF"/>
          <w:lang w:val="uk-UA"/>
        </w:rPr>
        <w:t>.</w:t>
      </w:r>
      <w:r w:rsidR="00E06616" w:rsidRPr="00312FAD">
        <w:rPr>
          <w:lang w:val="uk-UA"/>
        </w:rPr>
        <w:t xml:space="preserve"> </w:t>
      </w:r>
      <w:r w:rsidR="00E06616" w:rsidRPr="00312FAD">
        <w:rPr>
          <w:bCs/>
          <w:sz w:val="28"/>
          <w:szCs w:val="28"/>
          <w:shd w:val="clear" w:color="auto" w:fill="FFFFFF"/>
          <w:lang w:val="uk-UA"/>
        </w:rPr>
        <w:t xml:space="preserve"> </w:t>
      </w:r>
      <w:r w:rsidR="00B2454F" w:rsidRPr="00B653FE">
        <w:rPr>
          <w:bCs/>
          <w:i/>
          <w:sz w:val="28"/>
          <w:szCs w:val="28"/>
          <w:shd w:val="clear" w:color="auto" w:fill="FFFFFF"/>
          <w:lang w:val="uk-UA"/>
        </w:rPr>
        <w:t xml:space="preserve">Саме від готовності педагога  реагувати на виклики сьогодення залежить успіх освітніх змін. </w:t>
      </w:r>
      <w:r w:rsidR="00B2454F" w:rsidRPr="00D75376">
        <w:rPr>
          <w:bCs/>
          <w:sz w:val="28"/>
          <w:szCs w:val="28"/>
          <w:shd w:val="clear" w:color="auto" w:fill="FFFFFF"/>
          <w:lang w:val="uk-UA"/>
        </w:rPr>
        <w:t xml:space="preserve">Важливою характеристикою професії </w:t>
      </w:r>
      <w:r w:rsidR="00B2454F">
        <w:rPr>
          <w:bCs/>
          <w:sz w:val="28"/>
          <w:szCs w:val="28"/>
          <w:shd w:val="clear" w:color="auto" w:fill="FFFFFF"/>
          <w:lang w:val="uk-UA"/>
        </w:rPr>
        <w:t xml:space="preserve">педагога </w:t>
      </w:r>
      <w:r w:rsidR="00B2454F" w:rsidRPr="00D75376">
        <w:rPr>
          <w:bCs/>
          <w:sz w:val="28"/>
          <w:szCs w:val="28"/>
          <w:shd w:val="clear" w:color="auto" w:fill="FFFFFF"/>
          <w:lang w:val="uk-UA"/>
        </w:rPr>
        <w:t>є її багатогранність, яка у своїх вищих проявах підіймається до мистецтва.</w:t>
      </w:r>
      <w:r w:rsidR="00B2454F">
        <w:rPr>
          <w:bCs/>
          <w:sz w:val="28"/>
          <w:szCs w:val="28"/>
          <w:shd w:val="clear" w:color="auto" w:fill="FFFFFF"/>
          <w:lang w:val="uk-UA"/>
        </w:rPr>
        <w:t xml:space="preserve"> </w:t>
      </w:r>
      <w:r w:rsidR="00F070AB" w:rsidRPr="000E691A">
        <w:rPr>
          <w:bCs/>
          <w:sz w:val="28"/>
          <w:szCs w:val="28"/>
          <w:shd w:val="clear" w:color="auto" w:fill="FFFFFF"/>
          <w:lang w:val="uk-UA"/>
        </w:rPr>
        <w:t>До найважливіших умінь, якими має володіти вчитель Нової української школи, належать такі:</w:t>
      </w:r>
    </w:p>
    <w:p w:rsidR="00F070AB" w:rsidRPr="000E691A" w:rsidRDefault="00FF5630" w:rsidP="003C2A90">
      <w:pPr>
        <w:pStyle w:val="a8"/>
        <w:numPr>
          <w:ilvl w:val="0"/>
          <w:numId w:val="1"/>
        </w:numPr>
        <w:shd w:val="clear" w:color="auto" w:fill="FFFFFF"/>
        <w:tabs>
          <w:tab w:val="left" w:pos="1134"/>
        </w:tabs>
        <w:spacing w:before="0" w:beforeAutospacing="0" w:after="0" w:afterAutospacing="0" w:line="360" w:lineRule="auto"/>
        <w:ind w:left="0" w:firstLine="709"/>
        <w:jc w:val="both"/>
        <w:rPr>
          <w:bCs/>
          <w:sz w:val="28"/>
          <w:szCs w:val="28"/>
          <w:shd w:val="clear" w:color="auto" w:fill="FFFFFF"/>
          <w:lang w:val="uk-UA"/>
        </w:rPr>
      </w:pPr>
      <w:r w:rsidRPr="000E691A">
        <w:rPr>
          <w:bCs/>
          <w:sz w:val="28"/>
          <w:szCs w:val="28"/>
          <w:shd w:val="clear" w:color="auto" w:fill="FFFFFF"/>
          <w:lang w:val="uk-UA"/>
        </w:rPr>
        <w:t xml:space="preserve">ефективність планування своєї діяльності, використання сучасних освітніх підходів до організації освітнього процесу з метою формування ключових </w:t>
      </w:r>
      <w:proofErr w:type="spellStart"/>
      <w:r w:rsidRPr="000E691A">
        <w:rPr>
          <w:bCs/>
          <w:sz w:val="28"/>
          <w:szCs w:val="28"/>
          <w:shd w:val="clear" w:color="auto" w:fill="FFFFFF"/>
          <w:lang w:val="uk-UA"/>
        </w:rPr>
        <w:t>компетентностей</w:t>
      </w:r>
      <w:proofErr w:type="spellEnd"/>
      <w:r w:rsidRPr="000E691A">
        <w:rPr>
          <w:bCs/>
          <w:sz w:val="28"/>
          <w:szCs w:val="28"/>
          <w:shd w:val="clear" w:color="auto" w:fill="FFFFFF"/>
          <w:lang w:val="uk-UA"/>
        </w:rPr>
        <w:t xml:space="preserve"> здобувачів освіти;</w:t>
      </w:r>
    </w:p>
    <w:p w:rsidR="00FF5630" w:rsidRPr="000E691A" w:rsidRDefault="00FF5630" w:rsidP="00322C01">
      <w:pPr>
        <w:pStyle w:val="a8"/>
        <w:numPr>
          <w:ilvl w:val="0"/>
          <w:numId w:val="15"/>
        </w:numPr>
        <w:shd w:val="clear" w:color="auto" w:fill="FFFFFF"/>
        <w:tabs>
          <w:tab w:val="left" w:pos="1134"/>
        </w:tabs>
        <w:spacing w:before="0" w:beforeAutospacing="0" w:after="0" w:afterAutospacing="0" w:line="360" w:lineRule="auto"/>
        <w:ind w:left="0" w:firstLine="709"/>
        <w:jc w:val="both"/>
        <w:rPr>
          <w:bCs/>
          <w:sz w:val="28"/>
          <w:szCs w:val="28"/>
          <w:shd w:val="clear" w:color="auto" w:fill="FFFFFF"/>
          <w:lang w:val="uk-UA"/>
        </w:rPr>
      </w:pPr>
      <w:r w:rsidRPr="000E691A">
        <w:rPr>
          <w:bCs/>
          <w:sz w:val="28"/>
          <w:szCs w:val="28"/>
          <w:shd w:val="clear" w:color="auto" w:fill="FFFFFF"/>
          <w:lang w:val="uk-UA"/>
        </w:rPr>
        <w:t>постійне підвищення професійного рівня і педагогічної майстерності</w:t>
      </w:r>
      <w:r w:rsidR="00A11759" w:rsidRPr="000E691A">
        <w:rPr>
          <w:bCs/>
          <w:sz w:val="28"/>
          <w:szCs w:val="28"/>
          <w:shd w:val="clear" w:color="auto" w:fill="FFFFFF"/>
          <w:lang w:val="uk-UA"/>
        </w:rPr>
        <w:t>;</w:t>
      </w:r>
    </w:p>
    <w:p w:rsidR="00E06616" w:rsidRDefault="00A11759" w:rsidP="00322C01">
      <w:pPr>
        <w:pStyle w:val="a8"/>
        <w:numPr>
          <w:ilvl w:val="0"/>
          <w:numId w:val="15"/>
        </w:numPr>
        <w:shd w:val="clear" w:color="auto" w:fill="FFFFFF"/>
        <w:tabs>
          <w:tab w:val="left" w:pos="1134"/>
        </w:tabs>
        <w:spacing w:before="0" w:beforeAutospacing="0" w:after="0" w:afterAutospacing="0" w:line="360" w:lineRule="auto"/>
        <w:ind w:left="0" w:firstLine="709"/>
        <w:jc w:val="both"/>
        <w:rPr>
          <w:bCs/>
          <w:sz w:val="28"/>
          <w:szCs w:val="28"/>
          <w:shd w:val="clear" w:color="auto" w:fill="FFFFFF"/>
          <w:lang w:val="uk-UA"/>
        </w:rPr>
      </w:pPr>
      <w:r w:rsidRPr="000E691A">
        <w:rPr>
          <w:bCs/>
          <w:sz w:val="28"/>
          <w:szCs w:val="28"/>
          <w:shd w:val="clear" w:color="auto" w:fill="FFFFFF"/>
          <w:lang w:val="uk-UA"/>
        </w:rPr>
        <w:t xml:space="preserve">налагодження співпраці зі здобувачами освіти, їх батьками, </w:t>
      </w:r>
      <w:r w:rsidR="00B653FE">
        <w:rPr>
          <w:bCs/>
          <w:sz w:val="28"/>
          <w:szCs w:val="28"/>
          <w:shd w:val="clear" w:color="auto" w:fill="FFFFFF"/>
          <w:lang w:val="uk-UA"/>
        </w:rPr>
        <w:t xml:space="preserve">усіма </w:t>
      </w:r>
      <w:r w:rsidRPr="000E691A">
        <w:rPr>
          <w:bCs/>
          <w:sz w:val="28"/>
          <w:szCs w:val="28"/>
          <w:shd w:val="clear" w:color="auto" w:fill="FFFFFF"/>
          <w:lang w:val="uk-UA"/>
        </w:rPr>
        <w:t>працівниками освіти.</w:t>
      </w:r>
      <w:r w:rsidR="00E06616" w:rsidRPr="00E06616">
        <w:rPr>
          <w:bCs/>
          <w:sz w:val="28"/>
          <w:szCs w:val="28"/>
          <w:shd w:val="clear" w:color="auto" w:fill="FFFFFF"/>
          <w:lang w:val="uk-UA"/>
        </w:rPr>
        <w:t xml:space="preserve"> </w:t>
      </w:r>
    </w:p>
    <w:p w:rsidR="00F070AB" w:rsidRDefault="00F070AB" w:rsidP="003C2A90">
      <w:pPr>
        <w:pStyle w:val="a8"/>
        <w:shd w:val="clear" w:color="auto" w:fill="FFFFFF"/>
        <w:tabs>
          <w:tab w:val="left" w:pos="1134"/>
        </w:tabs>
        <w:spacing w:before="0" w:beforeAutospacing="0" w:after="0" w:afterAutospacing="0" w:line="360" w:lineRule="auto"/>
        <w:ind w:firstLine="709"/>
        <w:jc w:val="both"/>
        <w:rPr>
          <w:sz w:val="28"/>
          <w:szCs w:val="28"/>
          <w:lang w:val="uk-UA"/>
        </w:rPr>
      </w:pPr>
      <w:r w:rsidRPr="000E691A">
        <w:rPr>
          <w:bCs/>
          <w:sz w:val="28"/>
          <w:szCs w:val="28"/>
          <w:shd w:val="clear" w:color="auto" w:fill="FFFFFF"/>
          <w:lang w:val="uk-UA"/>
        </w:rPr>
        <w:lastRenderedPageBreak/>
        <w:t xml:space="preserve">Потрібно розвивати </w:t>
      </w:r>
      <w:r w:rsidR="00F35855">
        <w:rPr>
          <w:bCs/>
          <w:sz w:val="28"/>
          <w:szCs w:val="28"/>
          <w:shd w:val="clear" w:color="auto" w:fill="FFFFFF"/>
          <w:lang w:val="uk-UA"/>
        </w:rPr>
        <w:t xml:space="preserve">й </w:t>
      </w:r>
      <w:r w:rsidRPr="000E691A">
        <w:rPr>
          <w:bCs/>
          <w:sz w:val="28"/>
          <w:szCs w:val="28"/>
          <w:shd w:val="clear" w:color="auto" w:fill="FFFFFF"/>
          <w:lang w:val="uk-UA"/>
        </w:rPr>
        <w:t>професійні компетентності керівників</w:t>
      </w:r>
      <w:r w:rsidR="00A11759" w:rsidRPr="000E691A">
        <w:rPr>
          <w:bCs/>
          <w:sz w:val="28"/>
          <w:szCs w:val="28"/>
          <w:shd w:val="clear" w:color="auto" w:fill="FFFFFF"/>
          <w:lang w:val="uk-UA"/>
        </w:rPr>
        <w:t xml:space="preserve"> закладів освіти</w:t>
      </w:r>
      <w:r w:rsidRPr="000E691A">
        <w:rPr>
          <w:bCs/>
          <w:sz w:val="28"/>
          <w:szCs w:val="28"/>
          <w:shd w:val="clear" w:color="auto" w:fill="FFFFFF"/>
          <w:lang w:val="uk-UA"/>
        </w:rPr>
        <w:t>, які в умовах</w:t>
      </w:r>
      <w:r w:rsidR="00A11759" w:rsidRPr="000E691A">
        <w:rPr>
          <w:bCs/>
          <w:sz w:val="28"/>
          <w:szCs w:val="28"/>
          <w:shd w:val="clear" w:color="auto" w:fill="FFFFFF"/>
          <w:lang w:val="uk-UA"/>
        </w:rPr>
        <w:t xml:space="preserve"> </w:t>
      </w:r>
      <w:r w:rsidRPr="000E691A">
        <w:rPr>
          <w:bCs/>
          <w:sz w:val="28"/>
          <w:szCs w:val="28"/>
          <w:shd w:val="clear" w:color="auto" w:fill="FFFFFF"/>
          <w:lang w:val="uk-UA"/>
        </w:rPr>
        <w:t xml:space="preserve">Нової української школи </w:t>
      </w:r>
      <w:r w:rsidR="00A11759" w:rsidRPr="000E691A">
        <w:rPr>
          <w:bCs/>
          <w:sz w:val="28"/>
          <w:szCs w:val="28"/>
          <w:shd w:val="clear" w:color="auto" w:fill="FFFFFF"/>
          <w:lang w:val="uk-UA"/>
        </w:rPr>
        <w:t xml:space="preserve">одержали </w:t>
      </w:r>
      <w:r w:rsidRPr="000E691A">
        <w:rPr>
          <w:bCs/>
          <w:sz w:val="28"/>
          <w:szCs w:val="28"/>
          <w:shd w:val="clear" w:color="auto" w:fill="FFFFFF"/>
          <w:lang w:val="uk-UA"/>
        </w:rPr>
        <w:t>додаткові повноваження, що вимагають лідерських якостей, відваги, відповідальності та</w:t>
      </w:r>
      <w:r w:rsidR="00A11759" w:rsidRPr="000E691A">
        <w:rPr>
          <w:bCs/>
          <w:sz w:val="28"/>
          <w:szCs w:val="28"/>
          <w:shd w:val="clear" w:color="auto" w:fill="FFFFFF"/>
          <w:lang w:val="uk-UA"/>
        </w:rPr>
        <w:t xml:space="preserve"> </w:t>
      </w:r>
      <w:r w:rsidRPr="000E691A">
        <w:rPr>
          <w:bCs/>
          <w:sz w:val="28"/>
          <w:szCs w:val="28"/>
          <w:shd w:val="clear" w:color="auto" w:fill="FFFFFF"/>
          <w:lang w:val="uk-UA"/>
        </w:rPr>
        <w:t>професійної майстерності</w:t>
      </w:r>
      <w:r w:rsidRPr="007E0607">
        <w:rPr>
          <w:sz w:val="28"/>
          <w:szCs w:val="28"/>
          <w:lang w:val="uk-UA"/>
        </w:rPr>
        <w:t>.</w:t>
      </w:r>
    </w:p>
    <w:p w:rsidR="00980876" w:rsidRPr="0053698B" w:rsidRDefault="00510BA3" w:rsidP="00980876">
      <w:pPr>
        <w:pStyle w:val="a8"/>
        <w:shd w:val="clear" w:color="auto" w:fill="FFFFFF"/>
        <w:spacing w:before="0" w:beforeAutospacing="0" w:after="0" w:afterAutospacing="0" w:line="360" w:lineRule="auto"/>
        <w:ind w:firstLine="709"/>
        <w:jc w:val="both"/>
        <w:rPr>
          <w:b/>
          <w:bCs/>
          <w:i/>
          <w:sz w:val="28"/>
          <w:szCs w:val="28"/>
          <w:shd w:val="clear" w:color="auto" w:fill="FFFFFF"/>
          <w:lang w:val="uk-UA"/>
        </w:rPr>
      </w:pPr>
      <w:r w:rsidRPr="0053698B">
        <w:rPr>
          <w:b/>
          <w:bCs/>
          <w:i/>
          <w:sz w:val="28"/>
          <w:szCs w:val="28"/>
          <w:shd w:val="clear" w:color="auto" w:fill="FFFFFF"/>
          <w:lang w:val="uk-UA"/>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відповідно до абзацу другого частини третьої статті 52 Закону України «Про повну загальну середню освіту» функціонують Центри професійного розвитку педагогічних працівників</w:t>
      </w:r>
      <w:r w:rsidR="00980876" w:rsidRPr="0053698B">
        <w:rPr>
          <w:b/>
          <w:bCs/>
          <w:i/>
          <w:sz w:val="28"/>
          <w:szCs w:val="28"/>
          <w:shd w:val="clear" w:color="auto" w:fill="FFFFFF"/>
          <w:lang w:val="uk-UA"/>
        </w:rPr>
        <w:t>.</w:t>
      </w:r>
    </w:p>
    <w:p w:rsidR="00980876" w:rsidRPr="00510BA3" w:rsidRDefault="00980876" w:rsidP="0057506E">
      <w:pPr>
        <w:tabs>
          <w:tab w:val="left" w:pos="1134"/>
        </w:tabs>
        <w:spacing w:after="0" w:line="360" w:lineRule="auto"/>
        <w:ind w:firstLine="709"/>
        <w:jc w:val="both"/>
        <w:rPr>
          <w:rFonts w:ascii="Times New Roman" w:hAnsi="Times New Roman" w:cs="Times New Roman"/>
          <w:sz w:val="28"/>
          <w:szCs w:val="28"/>
        </w:rPr>
      </w:pPr>
      <w:r w:rsidRPr="00510BA3">
        <w:rPr>
          <w:rFonts w:ascii="Times New Roman" w:hAnsi="Times New Roman" w:cs="Times New Roman"/>
          <w:sz w:val="28"/>
          <w:szCs w:val="28"/>
        </w:rPr>
        <w:t>У своїй діяльності центр професійного розвитку педагогічних працівників</w:t>
      </w:r>
      <w:r w:rsidR="000B69D4">
        <w:rPr>
          <w:rFonts w:ascii="Times New Roman" w:hAnsi="Times New Roman" w:cs="Times New Roman"/>
          <w:sz w:val="28"/>
          <w:szCs w:val="28"/>
        </w:rPr>
        <w:t xml:space="preserve"> Тетіївської </w:t>
      </w:r>
      <w:r w:rsidR="00510BA3" w:rsidRPr="00510BA3">
        <w:rPr>
          <w:rFonts w:ascii="Times New Roman" w:hAnsi="Times New Roman" w:cs="Times New Roman"/>
          <w:sz w:val="28"/>
          <w:szCs w:val="28"/>
        </w:rPr>
        <w:t xml:space="preserve"> міської ради </w:t>
      </w:r>
      <w:r w:rsidRPr="00510BA3">
        <w:rPr>
          <w:rFonts w:ascii="Times New Roman" w:hAnsi="Times New Roman" w:cs="Times New Roman"/>
          <w:sz w:val="28"/>
          <w:szCs w:val="28"/>
        </w:rPr>
        <w:t>к</w:t>
      </w:r>
      <w:r w:rsidR="00A9389D">
        <w:rPr>
          <w:rFonts w:ascii="Times New Roman" w:hAnsi="Times New Roman" w:cs="Times New Roman"/>
          <w:sz w:val="28"/>
          <w:szCs w:val="28"/>
        </w:rPr>
        <w:t>ерується Конституцією України, з</w:t>
      </w:r>
      <w:r w:rsidRPr="00510BA3">
        <w:rPr>
          <w:rFonts w:ascii="Times New Roman" w:hAnsi="Times New Roman" w:cs="Times New Roman"/>
          <w:sz w:val="28"/>
          <w:szCs w:val="28"/>
        </w:rPr>
        <w:t xml:space="preserve">аконами України «Про освіту», </w:t>
      </w:r>
      <w:r w:rsidR="00A9389D">
        <w:rPr>
          <w:rFonts w:ascii="Times New Roman" w:hAnsi="Times New Roman" w:cs="Times New Roman"/>
          <w:sz w:val="28"/>
          <w:szCs w:val="28"/>
        </w:rPr>
        <w:t xml:space="preserve">«Про повну загальну середню освіту», </w:t>
      </w:r>
      <w:r w:rsidRPr="00510BA3">
        <w:rPr>
          <w:rFonts w:ascii="Times New Roman" w:hAnsi="Times New Roman" w:cs="Times New Roman"/>
          <w:sz w:val="28"/>
          <w:szCs w:val="28"/>
        </w:rPr>
        <w:t>положенням</w:t>
      </w:r>
      <w:r w:rsidR="00510BA3" w:rsidRPr="00510BA3">
        <w:rPr>
          <w:rFonts w:ascii="Times New Roman" w:hAnsi="Times New Roman" w:cs="Times New Roman"/>
          <w:sz w:val="28"/>
          <w:szCs w:val="28"/>
        </w:rPr>
        <w:t xml:space="preserve"> про центр </w:t>
      </w:r>
      <w:r w:rsidR="00510BA3" w:rsidRPr="0057506E">
        <w:rPr>
          <w:rFonts w:ascii="Times New Roman" w:hAnsi="Times New Roman" w:cs="Times New Roman"/>
          <w:sz w:val="28"/>
          <w:szCs w:val="28"/>
        </w:rPr>
        <w:t xml:space="preserve">професійного розвитку педагогічних працівників, затвердженим постановою Кабінету Міністрів України від 29 липня 2020 р. № 672, Статутом </w:t>
      </w:r>
      <w:r w:rsidR="0057506E" w:rsidRPr="0057506E">
        <w:rPr>
          <w:rFonts w:ascii="Times New Roman" w:hAnsi="Times New Roman" w:cs="Times New Roman"/>
          <w:sz w:val="28"/>
          <w:szCs w:val="28"/>
        </w:rPr>
        <w:t>комунальної</w:t>
      </w:r>
      <w:r w:rsidR="000B69D4">
        <w:rPr>
          <w:rFonts w:ascii="Times New Roman" w:hAnsi="Times New Roman" w:cs="Times New Roman"/>
          <w:sz w:val="28"/>
          <w:szCs w:val="28"/>
        </w:rPr>
        <w:t xml:space="preserve"> установи «Тетіївський ц</w:t>
      </w:r>
      <w:r w:rsidR="0057506E">
        <w:rPr>
          <w:rFonts w:ascii="Times New Roman" w:hAnsi="Times New Roman" w:cs="Times New Roman"/>
          <w:sz w:val="28"/>
          <w:szCs w:val="28"/>
        </w:rPr>
        <w:t>ентр професійного розвитку педагогічних працівників</w:t>
      </w:r>
      <w:r w:rsidR="000B69D4">
        <w:rPr>
          <w:rFonts w:ascii="Times New Roman" w:hAnsi="Times New Roman" w:cs="Times New Roman"/>
          <w:sz w:val="28"/>
          <w:szCs w:val="28"/>
        </w:rPr>
        <w:t>» Теті</w:t>
      </w:r>
      <w:r w:rsidR="000E6873">
        <w:rPr>
          <w:rFonts w:ascii="Times New Roman" w:hAnsi="Times New Roman" w:cs="Times New Roman"/>
          <w:sz w:val="28"/>
          <w:szCs w:val="28"/>
        </w:rPr>
        <w:t>ї</w:t>
      </w:r>
      <w:r w:rsidR="000B69D4">
        <w:rPr>
          <w:rFonts w:ascii="Times New Roman" w:hAnsi="Times New Roman" w:cs="Times New Roman"/>
          <w:sz w:val="28"/>
          <w:szCs w:val="28"/>
        </w:rPr>
        <w:t>вської міської ради</w:t>
      </w:r>
      <w:r w:rsidR="0057506E">
        <w:rPr>
          <w:rFonts w:ascii="Times New Roman" w:hAnsi="Times New Roman" w:cs="Times New Roman"/>
          <w:sz w:val="28"/>
          <w:szCs w:val="28"/>
        </w:rPr>
        <w:t>, затвердженим р</w:t>
      </w:r>
      <w:r w:rsidR="0057506E" w:rsidRPr="0057506E">
        <w:rPr>
          <w:rFonts w:ascii="Times New Roman" w:hAnsi="Times New Roman" w:cs="Times New Roman"/>
          <w:sz w:val="28"/>
          <w:szCs w:val="28"/>
        </w:rPr>
        <w:t>ішення</w:t>
      </w:r>
      <w:r w:rsidR="0057506E">
        <w:rPr>
          <w:rFonts w:ascii="Times New Roman" w:hAnsi="Times New Roman" w:cs="Times New Roman"/>
          <w:sz w:val="28"/>
          <w:szCs w:val="28"/>
        </w:rPr>
        <w:t>м</w:t>
      </w:r>
      <w:r w:rsidR="000B69D4">
        <w:rPr>
          <w:rFonts w:ascii="Times New Roman" w:hAnsi="Times New Roman" w:cs="Times New Roman"/>
          <w:sz w:val="28"/>
          <w:szCs w:val="28"/>
        </w:rPr>
        <w:t xml:space="preserve">  сесії Тетіївс</w:t>
      </w:r>
      <w:r w:rsidR="0057506E" w:rsidRPr="0057506E">
        <w:rPr>
          <w:rFonts w:ascii="Times New Roman" w:hAnsi="Times New Roman" w:cs="Times New Roman"/>
          <w:sz w:val="28"/>
          <w:szCs w:val="28"/>
        </w:rPr>
        <w:t>кої міської  ради VII</w:t>
      </w:r>
      <w:r w:rsidR="000B69D4">
        <w:rPr>
          <w:rFonts w:ascii="Times New Roman" w:hAnsi="Times New Roman" w:cs="Times New Roman"/>
          <w:sz w:val="28"/>
          <w:szCs w:val="28"/>
        </w:rPr>
        <w:t>І</w:t>
      </w:r>
      <w:r w:rsidR="009E0C10">
        <w:rPr>
          <w:rFonts w:ascii="Times New Roman" w:hAnsi="Times New Roman" w:cs="Times New Roman"/>
          <w:sz w:val="28"/>
          <w:szCs w:val="28"/>
        </w:rPr>
        <w:t xml:space="preserve"> скликання від 15.01.2021 №  74-04 -</w:t>
      </w:r>
      <w:r w:rsidR="009E0C10">
        <w:rPr>
          <w:rFonts w:ascii="Times New Roman" w:hAnsi="Times New Roman" w:cs="Times New Roman"/>
          <w:sz w:val="28"/>
          <w:szCs w:val="28"/>
          <w:lang w:val="en-US"/>
        </w:rPr>
        <w:t>VIII</w:t>
      </w:r>
      <w:r w:rsidR="0057506E">
        <w:rPr>
          <w:rFonts w:ascii="Times New Roman" w:hAnsi="Times New Roman" w:cs="Times New Roman"/>
          <w:sz w:val="28"/>
          <w:szCs w:val="28"/>
        </w:rPr>
        <w:t>.</w:t>
      </w:r>
    </w:p>
    <w:p w:rsidR="00A85CF4" w:rsidRDefault="00A85CF4" w:rsidP="00A85CF4">
      <w:pPr>
        <w:pStyle w:val="a8"/>
        <w:shd w:val="clear" w:color="auto" w:fill="FFFFFF"/>
        <w:spacing w:before="0" w:beforeAutospacing="0" w:after="0" w:afterAutospacing="0" w:line="360" w:lineRule="auto"/>
        <w:ind w:firstLine="709"/>
        <w:jc w:val="both"/>
        <w:rPr>
          <w:bCs/>
          <w:noProof/>
          <w:sz w:val="28"/>
          <w:szCs w:val="28"/>
          <w:shd w:val="clear" w:color="auto" w:fill="FFFFFF"/>
          <w:lang w:val="uk-UA" w:eastAsia="uk-UA"/>
        </w:rPr>
      </w:pPr>
      <w:r>
        <w:rPr>
          <w:bCs/>
          <w:sz w:val="28"/>
          <w:szCs w:val="28"/>
          <w:shd w:val="clear" w:color="auto" w:fill="FFFFFF"/>
          <w:lang w:val="uk-UA"/>
        </w:rPr>
        <w:t>Пункт  3 ст. 22 З</w:t>
      </w:r>
      <w:r w:rsidR="00457D00" w:rsidRPr="000E691A">
        <w:rPr>
          <w:bCs/>
          <w:sz w:val="28"/>
          <w:szCs w:val="28"/>
          <w:shd w:val="clear" w:color="auto" w:fill="FFFFFF"/>
          <w:lang w:val="uk-UA"/>
        </w:rPr>
        <w:t>акон</w:t>
      </w:r>
      <w:r w:rsidR="00457D00">
        <w:rPr>
          <w:bCs/>
          <w:sz w:val="28"/>
          <w:szCs w:val="28"/>
          <w:shd w:val="clear" w:color="auto" w:fill="FFFFFF"/>
          <w:lang w:val="uk-UA"/>
        </w:rPr>
        <w:t>у</w:t>
      </w:r>
      <w:r w:rsidR="00457D00" w:rsidRPr="000E691A">
        <w:rPr>
          <w:bCs/>
          <w:sz w:val="28"/>
          <w:szCs w:val="28"/>
          <w:shd w:val="clear" w:color="auto" w:fill="FFFFFF"/>
          <w:lang w:val="uk-UA"/>
        </w:rPr>
        <w:t xml:space="preserve"> України «Про повну загальну середню освіту»</w:t>
      </w:r>
      <w:r w:rsidR="00457D00">
        <w:rPr>
          <w:bCs/>
          <w:sz w:val="28"/>
          <w:szCs w:val="28"/>
          <w:shd w:val="clear" w:color="auto" w:fill="FFFFFF"/>
          <w:lang w:val="uk-UA"/>
        </w:rPr>
        <w:t xml:space="preserve"> зобов’язує педагогічних працівників постійно підвищувати свою педагогічну майстерність. </w:t>
      </w:r>
      <w:r w:rsidR="00F070AB" w:rsidRPr="000E691A">
        <w:rPr>
          <w:bCs/>
          <w:sz w:val="28"/>
          <w:szCs w:val="28"/>
          <w:shd w:val="clear" w:color="auto" w:fill="FFFFFF"/>
          <w:lang w:val="uk-UA"/>
        </w:rPr>
        <w:t>Законодавством передбачено</w:t>
      </w:r>
      <w:r w:rsidR="00457D00">
        <w:rPr>
          <w:bCs/>
          <w:sz w:val="28"/>
          <w:szCs w:val="28"/>
          <w:shd w:val="clear" w:color="auto" w:fill="FFFFFF"/>
          <w:lang w:val="uk-UA"/>
        </w:rPr>
        <w:t xml:space="preserve"> також </w:t>
      </w:r>
      <w:r w:rsidR="00F070AB" w:rsidRPr="000E691A">
        <w:rPr>
          <w:bCs/>
          <w:sz w:val="28"/>
          <w:szCs w:val="28"/>
          <w:shd w:val="clear" w:color="auto" w:fill="FFFFFF"/>
          <w:lang w:val="uk-UA"/>
        </w:rPr>
        <w:t xml:space="preserve"> обов'язкове щорічне підвищення кваліфікації та проведення атестації не рідше ніж один раз на 5 років, за результатами якої визначається відповідність педагогічного працівника займаній посаді, присвоюються кваліфікаційні категорії, педагогічні звання. Професійний розвиток педагогічного працівника передбачає оволодіння професійними </w:t>
      </w:r>
      <w:proofErr w:type="spellStart"/>
      <w:r w:rsidR="00F070AB" w:rsidRPr="000E691A">
        <w:rPr>
          <w:bCs/>
          <w:sz w:val="28"/>
          <w:szCs w:val="28"/>
          <w:shd w:val="clear" w:color="auto" w:fill="FFFFFF"/>
          <w:lang w:val="uk-UA"/>
        </w:rPr>
        <w:t>компетентностями</w:t>
      </w:r>
      <w:proofErr w:type="spellEnd"/>
      <w:r w:rsidR="00F070AB" w:rsidRPr="000E691A">
        <w:rPr>
          <w:bCs/>
          <w:sz w:val="28"/>
          <w:szCs w:val="28"/>
          <w:shd w:val="clear" w:color="auto" w:fill="FFFFFF"/>
          <w:lang w:val="uk-UA"/>
        </w:rPr>
        <w:t xml:space="preserve"> відповідно до кваліфікаційних категорій (</w:t>
      </w:r>
      <w:bookmarkStart w:id="1" w:name="n13"/>
      <w:bookmarkEnd w:id="1"/>
      <w:r w:rsidR="00F070AB" w:rsidRPr="000E691A">
        <w:rPr>
          <w:bCs/>
          <w:sz w:val="28"/>
          <w:szCs w:val="28"/>
          <w:shd w:val="clear" w:color="auto" w:fill="FFFFFF"/>
          <w:lang w:val="uk-UA"/>
        </w:rPr>
        <w:t xml:space="preserve">спеціаліст вищої категорії, </w:t>
      </w:r>
      <w:bookmarkStart w:id="2" w:name="n14"/>
      <w:bookmarkEnd w:id="2"/>
      <w:r w:rsidR="00F070AB" w:rsidRPr="000E691A">
        <w:rPr>
          <w:bCs/>
          <w:sz w:val="28"/>
          <w:szCs w:val="28"/>
          <w:shd w:val="clear" w:color="auto" w:fill="FFFFFF"/>
          <w:lang w:val="uk-UA"/>
        </w:rPr>
        <w:t xml:space="preserve">спеціаліст першої категорії, </w:t>
      </w:r>
      <w:bookmarkStart w:id="3" w:name="n15"/>
      <w:bookmarkEnd w:id="3"/>
      <w:r w:rsidR="00F070AB" w:rsidRPr="000E691A">
        <w:rPr>
          <w:bCs/>
          <w:sz w:val="28"/>
          <w:szCs w:val="28"/>
          <w:shd w:val="clear" w:color="auto" w:fill="FFFFFF"/>
          <w:lang w:val="uk-UA"/>
        </w:rPr>
        <w:t>спеціаліст другої категорії, спеціаліст).</w:t>
      </w:r>
      <w:r w:rsidR="00AD0CF7" w:rsidRPr="00AD0CF7">
        <w:rPr>
          <w:bCs/>
          <w:noProof/>
          <w:sz w:val="28"/>
          <w:szCs w:val="28"/>
          <w:shd w:val="clear" w:color="auto" w:fill="FFFFFF"/>
          <w:lang w:val="uk-UA" w:eastAsia="uk-UA"/>
        </w:rPr>
        <w:t xml:space="preserve"> </w:t>
      </w:r>
      <w:r w:rsidR="00E57FCB">
        <w:rPr>
          <w:bCs/>
          <w:noProof/>
          <w:sz w:val="28"/>
          <w:szCs w:val="28"/>
          <w:shd w:val="clear" w:color="auto" w:fill="FFFFFF"/>
          <w:lang w:val="uk-UA" w:eastAsia="uk-UA"/>
        </w:rPr>
        <w:t>У</w:t>
      </w:r>
      <w:r w:rsidR="00AD0CF7">
        <w:rPr>
          <w:bCs/>
          <w:noProof/>
          <w:sz w:val="28"/>
          <w:szCs w:val="28"/>
          <w:shd w:val="clear" w:color="auto" w:fill="FFFFFF"/>
          <w:lang w:val="uk-UA" w:eastAsia="uk-UA"/>
        </w:rPr>
        <w:t xml:space="preserve">читель має право на вільний вибір освітніх програм, форм навчання, закладів освіти, установ та </w:t>
      </w:r>
      <w:r w:rsidR="00AD0CF7">
        <w:rPr>
          <w:bCs/>
          <w:noProof/>
          <w:sz w:val="28"/>
          <w:szCs w:val="28"/>
          <w:shd w:val="clear" w:color="auto" w:fill="FFFFFF"/>
          <w:lang w:val="uk-UA" w:eastAsia="uk-UA"/>
        </w:rPr>
        <w:lastRenderedPageBreak/>
        <w:t>організацій, інш</w:t>
      </w:r>
      <w:r>
        <w:rPr>
          <w:bCs/>
          <w:noProof/>
          <w:sz w:val="28"/>
          <w:szCs w:val="28"/>
          <w:shd w:val="clear" w:color="auto" w:fill="FFFFFF"/>
          <w:lang w:val="uk-UA" w:eastAsia="uk-UA"/>
        </w:rPr>
        <w:t>их</w:t>
      </w:r>
      <w:r w:rsidR="00AD0CF7">
        <w:rPr>
          <w:bCs/>
          <w:noProof/>
          <w:sz w:val="28"/>
          <w:szCs w:val="28"/>
          <w:shd w:val="clear" w:color="auto" w:fill="FFFFFF"/>
          <w:lang w:val="uk-UA" w:eastAsia="uk-UA"/>
        </w:rPr>
        <w:t xml:space="preserve"> суб’єктів освітньої діяльності, що здійснюють підвищення кваліфікації та перепідготовку педагогі</w:t>
      </w:r>
      <w:r>
        <w:rPr>
          <w:bCs/>
          <w:noProof/>
          <w:sz w:val="28"/>
          <w:szCs w:val="28"/>
          <w:shd w:val="clear" w:color="auto" w:fill="FFFFFF"/>
          <w:lang w:val="uk-UA" w:eastAsia="uk-UA"/>
        </w:rPr>
        <w:t>чних працівників.</w:t>
      </w:r>
    </w:p>
    <w:p w:rsidR="00A85CF4" w:rsidRDefault="00A85CF4" w:rsidP="00A85CF4">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sidRPr="00BD4DFE">
        <w:rPr>
          <w:bCs/>
          <w:sz w:val="28"/>
          <w:szCs w:val="28"/>
          <w:shd w:val="clear" w:color="auto" w:fill="FFFFFF"/>
          <w:lang w:val="uk-UA"/>
        </w:rPr>
        <w:t xml:space="preserve"> Реформою</w:t>
      </w:r>
      <w:r>
        <w:rPr>
          <w:bCs/>
          <w:sz w:val="28"/>
          <w:szCs w:val="28"/>
          <w:shd w:val="clear" w:color="auto" w:fill="FFFFFF"/>
          <w:lang w:val="uk-UA"/>
        </w:rPr>
        <w:t xml:space="preserve"> </w:t>
      </w:r>
      <w:r w:rsidRPr="00BD4DFE">
        <w:rPr>
          <w:bCs/>
          <w:sz w:val="28"/>
          <w:szCs w:val="28"/>
          <w:shd w:val="clear" w:color="auto" w:fill="FFFFFF"/>
          <w:lang w:val="uk-UA"/>
        </w:rPr>
        <w:t>передбачається запровадження сертифікації</w:t>
      </w:r>
      <w:r>
        <w:rPr>
          <w:bCs/>
          <w:sz w:val="28"/>
          <w:szCs w:val="28"/>
          <w:shd w:val="clear" w:color="auto" w:fill="FFFFFF"/>
          <w:lang w:val="uk-UA"/>
        </w:rPr>
        <w:t xml:space="preserve"> </w:t>
      </w:r>
      <w:r w:rsidRPr="00BD4DFE">
        <w:rPr>
          <w:bCs/>
          <w:sz w:val="28"/>
          <w:szCs w:val="28"/>
          <w:shd w:val="clear" w:color="auto" w:fill="FFFFFF"/>
          <w:lang w:val="uk-UA"/>
        </w:rPr>
        <w:t xml:space="preserve">зовнішнього оцінювання професійних </w:t>
      </w:r>
      <w:proofErr w:type="spellStart"/>
      <w:r w:rsidRPr="00BD4DFE">
        <w:rPr>
          <w:bCs/>
          <w:sz w:val="28"/>
          <w:szCs w:val="28"/>
          <w:shd w:val="clear" w:color="auto" w:fill="FFFFFF"/>
          <w:lang w:val="uk-UA"/>
        </w:rPr>
        <w:t>компетентностей</w:t>
      </w:r>
      <w:proofErr w:type="spellEnd"/>
      <w:r>
        <w:rPr>
          <w:bCs/>
          <w:sz w:val="28"/>
          <w:szCs w:val="28"/>
          <w:shd w:val="clear" w:color="auto" w:fill="FFFFFF"/>
          <w:lang w:val="uk-UA"/>
        </w:rPr>
        <w:t xml:space="preserve"> </w:t>
      </w:r>
      <w:r w:rsidRPr="00BD4DFE">
        <w:rPr>
          <w:bCs/>
          <w:sz w:val="28"/>
          <w:szCs w:val="28"/>
          <w:shd w:val="clear" w:color="auto" w:fill="FFFFFF"/>
          <w:lang w:val="uk-UA"/>
        </w:rPr>
        <w:t>педагогічних працівників</w:t>
      </w:r>
      <w:r>
        <w:rPr>
          <w:bCs/>
          <w:sz w:val="28"/>
          <w:szCs w:val="28"/>
          <w:shd w:val="clear" w:color="auto" w:fill="FFFFFF"/>
          <w:lang w:val="uk-UA"/>
        </w:rPr>
        <w:t>,</w:t>
      </w:r>
      <w:r w:rsidRPr="00BD4DFE">
        <w:rPr>
          <w:bCs/>
          <w:sz w:val="28"/>
          <w:szCs w:val="28"/>
          <w:shd w:val="clear" w:color="auto" w:fill="FFFFFF"/>
          <w:lang w:val="uk-UA"/>
        </w:rPr>
        <w:t xml:space="preserve"> що має на меті виявити та</w:t>
      </w:r>
      <w:r>
        <w:rPr>
          <w:bCs/>
          <w:sz w:val="28"/>
          <w:szCs w:val="28"/>
          <w:shd w:val="clear" w:color="auto" w:fill="FFFFFF"/>
          <w:lang w:val="uk-UA"/>
        </w:rPr>
        <w:t xml:space="preserve"> </w:t>
      </w:r>
      <w:r w:rsidRPr="00BD4DFE">
        <w:rPr>
          <w:bCs/>
          <w:sz w:val="28"/>
          <w:szCs w:val="28"/>
          <w:shd w:val="clear" w:color="auto" w:fill="FFFFFF"/>
          <w:lang w:val="uk-UA"/>
        </w:rPr>
        <w:t>стимулювати вчителів з високим рівнем професійної</w:t>
      </w:r>
      <w:r>
        <w:rPr>
          <w:bCs/>
          <w:sz w:val="28"/>
          <w:szCs w:val="28"/>
          <w:shd w:val="clear" w:color="auto" w:fill="FFFFFF"/>
          <w:lang w:val="uk-UA"/>
        </w:rPr>
        <w:t xml:space="preserve"> </w:t>
      </w:r>
      <w:r w:rsidRPr="00BD4DFE">
        <w:rPr>
          <w:bCs/>
          <w:sz w:val="28"/>
          <w:szCs w:val="28"/>
          <w:shd w:val="clear" w:color="auto" w:fill="FFFFFF"/>
          <w:lang w:val="uk-UA"/>
        </w:rPr>
        <w:t>майстерності</w:t>
      </w:r>
      <w:r>
        <w:rPr>
          <w:bCs/>
          <w:sz w:val="28"/>
          <w:szCs w:val="28"/>
          <w:shd w:val="clear" w:color="auto" w:fill="FFFFFF"/>
          <w:lang w:val="uk-UA"/>
        </w:rPr>
        <w:t>,</w:t>
      </w:r>
      <w:r w:rsidRPr="00BD4DFE">
        <w:rPr>
          <w:bCs/>
          <w:sz w:val="28"/>
          <w:szCs w:val="28"/>
          <w:shd w:val="clear" w:color="auto" w:fill="FFFFFF"/>
          <w:lang w:val="uk-UA"/>
        </w:rPr>
        <w:t xml:space="preserve"> які володіють методиками </w:t>
      </w:r>
      <w:proofErr w:type="spellStart"/>
      <w:r w:rsidRPr="00BD4DFE">
        <w:rPr>
          <w:bCs/>
          <w:sz w:val="28"/>
          <w:szCs w:val="28"/>
          <w:shd w:val="clear" w:color="auto" w:fill="FFFFFF"/>
          <w:lang w:val="uk-UA"/>
        </w:rPr>
        <w:t>компетентнісного</w:t>
      </w:r>
      <w:proofErr w:type="spellEnd"/>
      <w:r>
        <w:rPr>
          <w:bCs/>
          <w:sz w:val="28"/>
          <w:szCs w:val="28"/>
          <w:shd w:val="clear" w:color="auto" w:fill="FFFFFF"/>
          <w:lang w:val="uk-UA"/>
        </w:rPr>
        <w:t xml:space="preserve"> </w:t>
      </w:r>
      <w:r w:rsidRPr="00BD4DFE">
        <w:rPr>
          <w:bCs/>
          <w:sz w:val="28"/>
          <w:szCs w:val="28"/>
          <w:shd w:val="clear" w:color="auto" w:fill="FFFFFF"/>
          <w:lang w:val="uk-UA"/>
        </w:rPr>
        <w:t>навчання і новими освітніми технологіями та сприяють їх</w:t>
      </w:r>
      <w:r>
        <w:rPr>
          <w:bCs/>
          <w:sz w:val="28"/>
          <w:szCs w:val="28"/>
          <w:shd w:val="clear" w:color="auto" w:fill="FFFFFF"/>
          <w:lang w:val="uk-UA"/>
        </w:rPr>
        <w:t xml:space="preserve"> </w:t>
      </w:r>
      <w:r w:rsidRPr="00BD4DFE">
        <w:rPr>
          <w:bCs/>
          <w:sz w:val="28"/>
          <w:szCs w:val="28"/>
          <w:shd w:val="clear" w:color="auto" w:fill="FFFFFF"/>
          <w:lang w:val="uk-UA"/>
        </w:rPr>
        <w:t>поширенню</w:t>
      </w:r>
      <w:r>
        <w:rPr>
          <w:bCs/>
          <w:sz w:val="28"/>
          <w:szCs w:val="28"/>
          <w:shd w:val="clear" w:color="auto" w:fill="FFFFFF"/>
          <w:lang w:val="uk-UA"/>
        </w:rPr>
        <w:t>.</w:t>
      </w:r>
      <w:r w:rsidRPr="00BD4DFE">
        <w:rPr>
          <w:bCs/>
          <w:sz w:val="28"/>
          <w:szCs w:val="28"/>
          <w:shd w:val="clear" w:color="auto" w:fill="FFFFFF"/>
          <w:lang w:val="uk-UA"/>
        </w:rPr>
        <w:t xml:space="preserve"> Вчителі</w:t>
      </w:r>
      <w:r>
        <w:rPr>
          <w:bCs/>
          <w:sz w:val="28"/>
          <w:szCs w:val="28"/>
          <w:shd w:val="clear" w:color="auto" w:fill="FFFFFF"/>
          <w:lang w:val="uk-UA"/>
        </w:rPr>
        <w:t>,</w:t>
      </w:r>
      <w:r w:rsidRPr="00BD4DFE">
        <w:rPr>
          <w:bCs/>
          <w:sz w:val="28"/>
          <w:szCs w:val="28"/>
          <w:shd w:val="clear" w:color="auto" w:fill="FFFFFF"/>
          <w:lang w:val="uk-UA"/>
        </w:rPr>
        <w:t xml:space="preserve"> які успішно пройшли сертифікацію</w:t>
      </w:r>
      <w:r>
        <w:rPr>
          <w:bCs/>
          <w:sz w:val="28"/>
          <w:szCs w:val="28"/>
          <w:shd w:val="clear" w:color="auto" w:fill="FFFFFF"/>
          <w:lang w:val="uk-UA"/>
        </w:rPr>
        <w:t xml:space="preserve"> </w:t>
      </w:r>
      <w:r w:rsidRPr="00BD4DFE">
        <w:rPr>
          <w:bCs/>
          <w:sz w:val="28"/>
          <w:szCs w:val="28"/>
          <w:shd w:val="clear" w:color="auto" w:fill="FFFFFF"/>
          <w:lang w:val="uk-UA"/>
        </w:rPr>
        <w:t>отримуватимуть 20</w:t>
      </w:r>
      <w:r>
        <w:rPr>
          <w:bCs/>
          <w:sz w:val="28"/>
          <w:szCs w:val="28"/>
          <w:shd w:val="clear" w:color="auto" w:fill="FFFFFF"/>
          <w:lang w:val="uk-UA"/>
        </w:rPr>
        <w:t>%</w:t>
      </w:r>
      <w:r w:rsidRPr="00BD4DFE">
        <w:rPr>
          <w:bCs/>
          <w:sz w:val="28"/>
          <w:szCs w:val="28"/>
          <w:shd w:val="clear" w:color="auto" w:fill="FFFFFF"/>
          <w:lang w:val="uk-UA"/>
        </w:rPr>
        <w:t xml:space="preserve"> надбавки до зарплати й стануть носіями</w:t>
      </w:r>
      <w:r>
        <w:rPr>
          <w:bCs/>
          <w:sz w:val="28"/>
          <w:szCs w:val="28"/>
          <w:shd w:val="clear" w:color="auto" w:fill="FFFFFF"/>
          <w:lang w:val="uk-UA"/>
        </w:rPr>
        <w:t xml:space="preserve"> </w:t>
      </w:r>
      <w:r w:rsidRPr="00BD4DFE">
        <w:rPr>
          <w:bCs/>
          <w:sz w:val="28"/>
          <w:szCs w:val="28"/>
          <w:shd w:val="clear" w:color="auto" w:fill="FFFFFF"/>
          <w:lang w:val="uk-UA"/>
        </w:rPr>
        <w:t>змін у шкільній освіті</w:t>
      </w:r>
      <w:r>
        <w:rPr>
          <w:bCs/>
          <w:sz w:val="28"/>
          <w:szCs w:val="28"/>
          <w:shd w:val="clear" w:color="auto" w:fill="FFFFFF"/>
          <w:lang w:val="uk-UA"/>
        </w:rPr>
        <w:t>.</w:t>
      </w:r>
    </w:p>
    <w:p w:rsidR="00A85CF4" w:rsidRDefault="00A85CF4" w:rsidP="00B577E3">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 Разом з тим, у </w:t>
      </w:r>
      <w:r w:rsidR="00B2454F">
        <w:rPr>
          <w:bCs/>
          <w:sz w:val="28"/>
          <w:szCs w:val="28"/>
          <w:shd w:val="clear" w:color="auto" w:fill="FFFFFF"/>
          <w:lang w:val="uk-UA"/>
        </w:rPr>
        <w:t xml:space="preserve"> </w:t>
      </w:r>
      <w:r w:rsidR="00B2454F" w:rsidRPr="00B2454F">
        <w:rPr>
          <w:bCs/>
          <w:sz w:val="28"/>
          <w:szCs w:val="28"/>
          <w:shd w:val="clear" w:color="auto" w:fill="FFFFFF"/>
          <w:lang w:val="uk-UA"/>
        </w:rPr>
        <w:t>Концепці</w:t>
      </w:r>
      <w:r w:rsidR="00B2454F">
        <w:rPr>
          <w:bCs/>
          <w:sz w:val="28"/>
          <w:szCs w:val="28"/>
          <w:shd w:val="clear" w:color="auto" w:fill="FFFFFF"/>
          <w:lang w:val="uk-UA"/>
        </w:rPr>
        <w:t>ї</w:t>
      </w:r>
      <w:r w:rsidR="00B2454F" w:rsidRPr="00B2454F">
        <w:rPr>
          <w:bCs/>
          <w:sz w:val="28"/>
          <w:szCs w:val="28"/>
          <w:shd w:val="clear" w:color="auto" w:fill="FFFFFF"/>
          <w:lang w:val="uk-UA"/>
        </w:rPr>
        <w:t xml:space="preserve"> розвитку педагогічної освіти</w:t>
      </w:r>
      <w:r w:rsidR="00B2454F">
        <w:rPr>
          <w:bCs/>
          <w:sz w:val="28"/>
          <w:szCs w:val="28"/>
          <w:shd w:val="clear" w:color="auto" w:fill="FFFFFF"/>
          <w:lang w:val="uk-UA"/>
        </w:rPr>
        <w:t xml:space="preserve"> зазначено, що к</w:t>
      </w:r>
      <w:r w:rsidR="002B68AE" w:rsidRPr="002B68AE">
        <w:rPr>
          <w:bCs/>
          <w:sz w:val="28"/>
          <w:szCs w:val="28"/>
          <w:shd w:val="clear" w:color="auto" w:fill="FFFFFF"/>
          <w:lang w:val="uk-UA"/>
        </w:rPr>
        <w:t>онкурентоспроможність педагогічного працівника</w:t>
      </w:r>
      <w:r w:rsidR="002B68AE">
        <w:rPr>
          <w:bCs/>
          <w:sz w:val="28"/>
          <w:szCs w:val="28"/>
          <w:shd w:val="clear" w:color="auto" w:fill="FFFFFF"/>
          <w:lang w:val="uk-UA"/>
        </w:rPr>
        <w:t xml:space="preserve"> в сучасних умовах</w:t>
      </w:r>
      <w:r w:rsidR="002B68AE" w:rsidRPr="002B68AE">
        <w:rPr>
          <w:bCs/>
          <w:sz w:val="28"/>
          <w:szCs w:val="28"/>
          <w:shd w:val="clear" w:color="auto" w:fill="FFFFFF"/>
          <w:lang w:val="uk-UA"/>
        </w:rPr>
        <w:t xml:space="preserve"> визначається його професіоналізмом, залежить від рівня кваліфікації, досвіду педагогічної діяльності, майстерності, наявності професійно значущих якостей, зокрема</w:t>
      </w:r>
      <w:r w:rsidR="00E57FCB">
        <w:rPr>
          <w:bCs/>
          <w:sz w:val="28"/>
          <w:szCs w:val="28"/>
          <w:shd w:val="clear" w:color="auto" w:fill="FFFFFF"/>
          <w:lang w:val="uk-UA"/>
        </w:rPr>
        <w:t>,</w:t>
      </w:r>
      <w:r w:rsidR="002B68AE" w:rsidRPr="002B68AE">
        <w:rPr>
          <w:bCs/>
          <w:sz w:val="28"/>
          <w:szCs w:val="28"/>
          <w:shd w:val="clear" w:color="auto" w:fill="FFFFFF"/>
          <w:lang w:val="uk-UA"/>
        </w:rPr>
        <w:t xml:space="preserve"> мобільності, особистої відповідальності за власний неперервний професійний розвиток, налаштованості на сприйняття нового, здатності до особистого творчого розвитку, інноваційних пошуків і відкриттів. Успішна професійна діяльність педагогічного працівника вимагає безперервного навчання в умовах динамічних змін та здатності адаптуватися до них. Проф</w:t>
      </w:r>
      <w:r w:rsidR="001B0B2B">
        <w:rPr>
          <w:bCs/>
          <w:sz w:val="28"/>
          <w:szCs w:val="28"/>
          <w:shd w:val="clear" w:color="auto" w:fill="FFFFFF"/>
          <w:lang w:val="uk-UA"/>
        </w:rPr>
        <w:t>есійний розвиток спрямований на самореалізацію особистості</w:t>
      </w:r>
      <w:r w:rsidR="002B68AE" w:rsidRPr="002B68AE">
        <w:rPr>
          <w:bCs/>
          <w:sz w:val="28"/>
          <w:szCs w:val="28"/>
          <w:shd w:val="clear" w:color="auto" w:fill="FFFFFF"/>
          <w:lang w:val="uk-UA"/>
        </w:rPr>
        <w:t>. Прагнення до самовдосконалення й самоосвіта є важливими чинниками професійного зростання педагога, що забезпечують розширення його професійних можливостей, пізнавальних інтересів та формування творчої індивідуальності. Ця діяльність, яка має бути постійною та систематичною, нерозривно пов’язана з професійним зростанням і підвищенням рівня педагогічної майстерності, а також характеризується поетапним досягненням мети.</w:t>
      </w:r>
      <w:r>
        <w:rPr>
          <w:bCs/>
          <w:sz w:val="28"/>
          <w:szCs w:val="28"/>
          <w:shd w:val="clear" w:color="auto" w:fill="FFFFFF"/>
          <w:lang w:val="uk-UA"/>
        </w:rPr>
        <w:t xml:space="preserve"> </w:t>
      </w:r>
    </w:p>
    <w:p w:rsidR="00FE0A35" w:rsidRDefault="00A85CF4"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Саме </w:t>
      </w:r>
      <w:r w:rsidR="005F7363">
        <w:rPr>
          <w:bCs/>
          <w:sz w:val="28"/>
          <w:szCs w:val="28"/>
          <w:shd w:val="clear" w:color="auto" w:fill="FFFFFF"/>
          <w:lang w:val="uk-UA"/>
        </w:rPr>
        <w:t xml:space="preserve">діяти </w:t>
      </w:r>
      <w:r>
        <w:rPr>
          <w:bCs/>
          <w:sz w:val="28"/>
          <w:szCs w:val="28"/>
          <w:shd w:val="clear" w:color="auto" w:fill="FFFFFF"/>
          <w:lang w:val="uk-UA"/>
        </w:rPr>
        <w:t xml:space="preserve">в напрямку підтримки бажання педагогів працювати над собою, </w:t>
      </w:r>
      <w:r w:rsidR="005F7363">
        <w:rPr>
          <w:bCs/>
          <w:sz w:val="28"/>
          <w:szCs w:val="28"/>
          <w:shd w:val="clear" w:color="auto" w:fill="FFFFFF"/>
          <w:lang w:val="uk-UA"/>
        </w:rPr>
        <w:t xml:space="preserve">допомоги їм в пошуку шляхів досягнення  балансу між професійним стандартом і свободою вчителя, що дозволить  </w:t>
      </w:r>
      <w:proofErr w:type="spellStart"/>
      <w:r w:rsidR="005F7363">
        <w:rPr>
          <w:bCs/>
          <w:sz w:val="28"/>
          <w:szCs w:val="28"/>
          <w:shd w:val="clear" w:color="auto" w:fill="FFFFFF"/>
          <w:lang w:val="uk-UA"/>
        </w:rPr>
        <w:t>самореалізуватися</w:t>
      </w:r>
      <w:proofErr w:type="spellEnd"/>
      <w:r w:rsidR="005F7363">
        <w:rPr>
          <w:bCs/>
          <w:sz w:val="28"/>
          <w:szCs w:val="28"/>
          <w:shd w:val="clear" w:color="auto" w:fill="FFFFFF"/>
          <w:lang w:val="uk-UA"/>
        </w:rPr>
        <w:t xml:space="preserve"> та досягти </w:t>
      </w:r>
      <w:r w:rsidR="005F7363">
        <w:rPr>
          <w:bCs/>
          <w:sz w:val="28"/>
          <w:szCs w:val="28"/>
          <w:shd w:val="clear" w:color="auto" w:fill="FFFFFF"/>
          <w:lang w:val="uk-UA"/>
        </w:rPr>
        <w:lastRenderedPageBreak/>
        <w:t xml:space="preserve">успіху  і є пріоритетними завданнями Тетіївського ЦПР ПП. А це в кінцевому рахунку має сприяти як піднесенню авторитету вчителя у суспільстві, так і покращення якості освітнього процесу в регіоні. </w:t>
      </w:r>
    </w:p>
    <w:p w:rsidR="00FE0A35" w:rsidRPr="00FE0A35" w:rsidRDefault="00FE0A35" w:rsidP="00FE0A35">
      <w:pPr>
        <w:pStyle w:val="a8"/>
        <w:shd w:val="clear" w:color="auto" w:fill="FFFFFF"/>
        <w:spacing w:before="0" w:beforeAutospacing="0" w:after="0" w:afterAutospacing="0" w:line="360" w:lineRule="auto"/>
        <w:ind w:firstLine="709"/>
        <w:jc w:val="both"/>
        <w:rPr>
          <w:b/>
          <w:bCs/>
          <w:color w:val="0070C0"/>
          <w:sz w:val="28"/>
          <w:szCs w:val="28"/>
          <w:shd w:val="clear" w:color="auto" w:fill="FFFFFF"/>
          <w:lang w:val="uk-UA"/>
        </w:rPr>
      </w:pPr>
    </w:p>
    <w:p w:rsidR="00FE0A35" w:rsidRPr="00FE0A35" w:rsidRDefault="00FE0A35" w:rsidP="00FE0A35">
      <w:pPr>
        <w:pStyle w:val="a8"/>
        <w:shd w:val="clear" w:color="auto" w:fill="FFFFFF"/>
        <w:spacing w:before="0" w:beforeAutospacing="0" w:after="0" w:afterAutospacing="0" w:line="360" w:lineRule="auto"/>
        <w:ind w:firstLine="709"/>
        <w:jc w:val="both"/>
        <w:rPr>
          <w:b/>
          <w:bCs/>
          <w:color w:val="1F3864" w:themeColor="accent5" w:themeShade="80"/>
          <w:sz w:val="28"/>
          <w:szCs w:val="28"/>
          <w:shd w:val="clear" w:color="auto" w:fill="FFFFFF"/>
          <w:lang w:val="uk-UA"/>
        </w:rPr>
      </w:pPr>
      <w:r w:rsidRPr="00FE0A35">
        <w:rPr>
          <w:b/>
          <w:bCs/>
          <w:color w:val="1F3864" w:themeColor="accent5" w:themeShade="80"/>
          <w:sz w:val="28"/>
          <w:szCs w:val="28"/>
          <w:shd w:val="clear" w:color="auto" w:fill="FFFFFF"/>
          <w:lang w:val="uk-UA"/>
        </w:rPr>
        <w:t>Чинники, які впливають на якість освіти</w:t>
      </w:r>
    </w:p>
    <w:p w:rsidR="00F80711" w:rsidRDefault="005F7363"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 </w:t>
      </w:r>
      <w:r w:rsidR="00FE0A35">
        <w:rPr>
          <w:bCs/>
          <w:sz w:val="28"/>
          <w:szCs w:val="28"/>
          <w:shd w:val="clear" w:color="auto" w:fill="FFFFFF"/>
          <w:lang w:val="uk-UA"/>
        </w:rPr>
        <w:t>Щоб</w:t>
      </w:r>
      <w:r w:rsidR="00F80711">
        <w:rPr>
          <w:bCs/>
          <w:sz w:val="28"/>
          <w:szCs w:val="28"/>
          <w:shd w:val="clear" w:color="auto" w:fill="FFFFFF"/>
          <w:lang w:val="uk-UA"/>
        </w:rPr>
        <w:t xml:space="preserve"> визначити  </w:t>
      </w:r>
      <w:r w:rsidR="00CA1427">
        <w:rPr>
          <w:bCs/>
          <w:sz w:val="28"/>
          <w:szCs w:val="28"/>
          <w:shd w:val="clear" w:color="auto" w:fill="FFFFFF"/>
          <w:lang w:val="uk-UA"/>
        </w:rPr>
        <w:t xml:space="preserve"> </w:t>
      </w:r>
      <w:r w:rsidR="00F80711">
        <w:rPr>
          <w:bCs/>
          <w:sz w:val="28"/>
          <w:szCs w:val="28"/>
          <w:shd w:val="clear" w:color="auto" w:fill="FFFFFF"/>
          <w:lang w:val="uk-UA"/>
        </w:rPr>
        <w:t xml:space="preserve">напрямки роботи </w:t>
      </w:r>
      <w:r w:rsidR="00FE0A35">
        <w:rPr>
          <w:bCs/>
          <w:sz w:val="28"/>
          <w:szCs w:val="28"/>
          <w:shd w:val="clear" w:color="auto" w:fill="FFFFFF"/>
          <w:lang w:val="uk-UA"/>
        </w:rPr>
        <w:t xml:space="preserve"> Центру</w:t>
      </w:r>
      <w:r w:rsidR="00CA1427">
        <w:rPr>
          <w:bCs/>
          <w:sz w:val="28"/>
          <w:szCs w:val="28"/>
          <w:shd w:val="clear" w:color="auto" w:fill="FFFFFF"/>
          <w:lang w:val="uk-UA"/>
        </w:rPr>
        <w:t xml:space="preserve"> в регіоні</w:t>
      </w:r>
      <w:r w:rsidR="00F80711">
        <w:rPr>
          <w:bCs/>
          <w:sz w:val="28"/>
          <w:szCs w:val="28"/>
          <w:shd w:val="clear" w:color="auto" w:fill="FFFFFF"/>
          <w:lang w:val="uk-UA"/>
        </w:rPr>
        <w:t xml:space="preserve">, взято за основу результати дослідження «Думки вчителів, керівників шкіл, освітніх експертів, учнів та їхніх батьків щодо якості освіти», проведеного у жовтні – листопаді 2020 року агенцією </w:t>
      </w:r>
      <w:proofErr w:type="spellStart"/>
      <w:r w:rsidR="00F80711">
        <w:rPr>
          <w:bCs/>
          <w:sz w:val="28"/>
          <w:szCs w:val="28"/>
          <w:shd w:val="clear" w:color="auto" w:fill="FFFFFF"/>
          <w:lang w:val="en-US"/>
        </w:rPr>
        <w:t>Vox</w:t>
      </w:r>
      <w:proofErr w:type="spellEnd"/>
      <w:r w:rsidR="00F80711" w:rsidRPr="00F80711">
        <w:rPr>
          <w:bCs/>
          <w:sz w:val="28"/>
          <w:szCs w:val="28"/>
          <w:shd w:val="clear" w:color="auto" w:fill="FFFFFF"/>
          <w:lang w:val="uk-UA"/>
        </w:rPr>
        <w:t xml:space="preserve"> </w:t>
      </w:r>
      <w:proofErr w:type="spellStart"/>
      <w:r w:rsidR="00F80711">
        <w:rPr>
          <w:bCs/>
          <w:sz w:val="28"/>
          <w:szCs w:val="28"/>
          <w:shd w:val="clear" w:color="auto" w:fill="FFFFFF"/>
          <w:lang w:val="en-US"/>
        </w:rPr>
        <w:t>Populi</w:t>
      </w:r>
      <w:proofErr w:type="spellEnd"/>
      <w:r w:rsidR="00F80711" w:rsidRPr="00F80711">
        <w:rPr>
          <w:bCs/>
          <w:sz w:val="28"/>
          <w:szCs w:val="28"/>
          <w:shd w:val="clear" w:color="auto" w:fill="FFFFFF"/>
          <w:lang w:val="uk-UA"/>
        </w:rPr>
        <w:t xml:space="preserve"> </w:t>
      </w:r>
      <w:r w:rsidR="00F80711">
        <w:rPr>
          <w:bCs/>
          <w:sz w:val="28"/>
          <w:szCs w:val="28"/>
          <w:shd w:val="clear" w:color="auto" w:fill="FFFFFF"/>
          <w:lang w:val="en-US"/>
        </w:rPr>
        <w:t>Agency</w:t>
      </w:r>
      <w:r w:rsidR="00F80711">
        <w:rPr>
          <w:bCs/>
          <w:sz w:val="28"/>
          <w:szCs w:val="28"/>
          <w:shd w:val="clear" w:color="auto" w:fill="FFFFFF"/>
          <w:lang w:val="uk-UA"/>
        </w:rPr>
        <w:t xml:space="preserve"> на замовлення Державної служби якості освіти.</w:t>
      </w:r>
    </w:p>
    <w:p w:rsidR="00004D49" w:rsidRDefault="00F80711"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Результати дослідження показують, що найбільш вагомим чинником, який впливає на якість освіти у школах є співпраця/комунікація між учасниками освітнього процесу. Такої думки дотримуються 81% освітніх експертів, 66%  - керівники шкіл, 69%  - вчителі, 52% - батьки</w:t>
      </w:r>
      <w:r w:rsidR="00004D49">
        <w:rPr>
          <w:bCs/>
          <w:sz w:val="28"/>
          <w:szCs w:val="28"/>
          <w:shd w:val="clear" w:color="auto" w:fill="FFFFFF"/>
          <w:lang w:val="uk-UA"/>
        </w:rPr>
        <w:t>. 78% учнів доброзичливі стосунки між учнями та  вчителями в</w:t>
      </w:r>
      <w:r w:rsidR="00737631">
        <w:rPr>
          <w:bCs/>
          <w:sz w:val="28"/>
          <w:szCs w:val="28"/>
          <w:shd w:val="clear" w:color="auto" w:fill="FFFFFF"/>
          <w:lang w:val="uk-UA"/>
        </w:rPr>
        <w:t xml:space="preserve">важають запорукою хорошої школи, а кожен третій учень найважливішим вважає відсутність </w:t>
      </w:r>
      <w:proofErr w:type="spellStart"/>
      <w:r w:rsidR="00737631">
        <w:rPr>
          <w:bCs/>
          <w:sz w:val="28"/>
          <w:szCs w:val="28"/>
          <w:shd w:val="clear" w:color="auto" w:fill="FFFFFF"/>
          <w:lang w:val="uk-UA"/>
        </w:rPr>
        <w:t>булінгу</w:t>
      </w:r>
      <w:proofErr w:type="spellEnd"/>
      <w:r w:rsidR="00737631">
        <w:rPr>
          <w:bCs/>
          <w:sz w:val="28"/>
          <w:szCs w:val="28"/>
          <w:shd w:val="clear" w:color="auto" w:fill="FFFFFF"/>
          <w:lang w:val="uk-UA"/>
        </w:rPr>
        <w:t xml:space="preserve">/цькування. </w:t>
      </w:r>
      <w:r w:rsidR="00004D49">
        <w:rPr>
          <w:bCs/>
          <w:sz w:val="28"/>
          <w:szCs w:val="28"/>
          <w:shd w:val="clear" w:color="auto" w:fill="FFFFFF"/>
          <w:lang w:val="uk-UA"/>
        </w:rPr>
        <w:t xml:space="preserve"> </w:t>
      </w:r>
    </w:p>
    <w:p w:rsidR="00AC3563" w:rsidRDefault="00004D49"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Якість освіти з кваліфікацією педагогічних працівників пов</w:t>
      </w:r>
      <w:r w:rsidRPr="00004D49">
        <w:rPr>
          <w:bCs/>
          <w:sz w:val="28"/>
          <w:szCs w:val="28"/>
          <w:shd w:val="clear" w:color="auto" w:fill="FFFFFF"/>
          <w:lang w:val="uk-UA"/>
        </w:rPr>
        <w:t>’</w:t>
      </w:r>
      <w:r>
        <w:rPr>
          <w:bCs/>
          <w:sz w:val="28"/>
          <w:szCs w:val="28"/>
          <w:shd w:val="clear" w:color="auto" w:fill="FFFFFF"/>
          <w:lang w:val="uk-UA"/>
        </w:rPr>
        <w:t xml:space="preserve">язують 59% експертів, 69.5% директорів, 61% вчителів та батьків, а от професійність вчителя виділяють  47% учнів. Проте 54 % учнів хочуть бачити уроки цікавими. </w:t>
      </w:r>
      <w:r w:rsidR="00297732">
        <w:rPr>
          <w:bCs/>
          <w:sz w:val="28"/>
          <w:szCs w:val="28"/>
          <w:shd w:val="clear" w:color="auto" w:fill="FFFFFF"/>
          <w:lang w:val="uk-UA"/>
        </w:rPr>
        <w:t xml:space="preserve">При цьому експерти, директори, вчителі і батьки топ – відповідальність за якість освіти покладають на вчителів </w:t>
      </w:r>
      <w:r w:rsidR="00AC3563">
        <w:rPr>
          <w:bCs/>
          <w:sz w:val="28"/>
          <w:szCs w:val="28"/>
          <w:shd w:val="clear" w:color="auto" w:fill="FFFFFF"/>
          <w:lang w:val="uk-UA"/>
        </w:rPr>
        <w:t xml:space="preserve">(відповідно 88%, 93%, 90% і 87.5%), а на учнів – відповідно: 69% - експерти, 49% - директори, 73% - учителі, 61% - батьки. Самі ж діти у 82% випадках беруть на себе відповідальність за навчання. </w:t>
      </w:r>
    </w:p>
    <w:p w:rsidR="00004D49" w:rsidRDefault="00AC3563"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Цікавим є те, що налагоджені управлінські процеси  та робота</w:t>
      </w:r>
      <w:r w:rsidR="000F221B">
        <w:rPr>
          <w:bCs/>
          <w:sz w:val="28"/>
          <w:szCs w:val="28"/>
          <w:shd w:val="clear" w:color="auto" w:fill="FFFFFF"/>
          <w:lang w:val="uk-UA"/>
        </w:rPr>
        <w:t xml:space="preserve"> директора </w:t>
      </w:r>
      <w:r>
        <w:rPr>
          <w:bCs/>
          <w:sz w:val="28"/>
          <w:szCs w:val="28"/>
          <w:shd w:val="clear" w:color="auto" w:fill="FFFFFF"/>
          <w:lang w:val="uk-UA"/>
        </w:rPr>
        <w:t xml:space="preserve"> над розвитком школи не увійшли до пріоритетів вибору директорів.  За висновками дослідників, розуміння ролі керівника у створенні умов для якісної освіти не прослідковується у відповідях директорів. Важливість цього чинника відзначили тільки 27% директорів шкіл.</w:t>
      </w:r>
    </w:p>
    <w:p w:rsidR="00004D49" w:rsidRDefault="00004D49"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lastRenderedPageBreak/>
        <w:t>Ще одна позиція дослідження заслуговує на вивчення</w:t>
      </w:r>
      <w:r w:rsidR="00F41607">
        <w:rPr>
          <w:bCs/>
          <w:sz w:val="28"/>
          <w:szCs w:val="28"/>
          <w:shd w:val="clear" w:color="auto" w:fill="FFFFFF"/>
          <w:lang w:val="uk-UA"/>
        </w:rPr>
        <w:t>, в тому числі й на регіональному рівні, -</w:t>
      </w:r>
      <w:r>
        <w:rPr>
          <w:bCs/>
          <w:sz w:val="28"/>
          <w:szCs w:val="28"/>
          <w:shd w:val="clear" w:color="auto" w:fill="FFFFFF"/>
          <w:lang w:val="uk-UA"/>
        </w:rPr>
        <w:t xml:space="preserve"> дотримання академічної доброчесності. Доброчесність вважають чинником якості в освіті 61% експертів, 52.5% директори, 40% вчителів та 20% батьків</w:t>
      </w:r>
      <w:r w:rsidR="00737631">
        <w:rPr>
          <w:bCs/>
          <w:sz w:val="28"/>
          <w:szCs w:val="28"/>
          <w:shd w:val="clear" w:color="auto" w:fill="FFFFFF"/>
          <w:lang w:val="uk-UA"/>
        </w:rPr>
        <w:t xml:space="preserve">. </w:t>
      </w:r>
    </w:p>
    <w:p w:rsidR="00297732" w:rsidRDefault="0029773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Найменше </w:t>
      </w:r>
      <w:r w:rsidR="00167D5E">
        <w:rPr>
          <w:bCs/>
          <w:sz w:val="28"/>
          <w:szCs w:val="28"/>
          <w:shd w:val="clear" w:color="auto" w:fill="FFFFFF"/>
          <w:lang w:val="uk-UA"/>
        </w:rPr>
        <w:t>впливають на думку усіх респондентів</w:t>
      </w:r>
      <w:r>
        <w:rPr>
          <w:bCs/>
          <w:sz w:val="28"/>
          <w:szCs w:val="28"/>
          <w:shd w:val="clear" w:color="auto" w:fill="FFFFFF"/>
          <w:lang w:val="uk-UA"/>
        </w:rPr>
        <w:t xml:space="preserve"> жорсткі вимоги до дисципліни, інтенсивне навчальне навантаження, фінансова автономія, відсутність корупції, матеріально – технічне забезпечення. </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 Критеріями хорошої/якісної школи учні визначають:</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1) доброзичливі стосунки між учнями та вчителями, взаємоповага, відсутність цькування;</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2) цікаві уроки;</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3) професійні вчителі;</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4) </w:t>
      </w:r>
      <w:r w:rsidR="00BA6E12">
        <w:rPr>
          <w:bCs/>
          <w:sz w:val="28"/>
          <w:szCs w:val="28"/>
          <w:shd w:val="clear" w:color="auto" w:fill="FFFFFF"/>
          <w:lang w:val="uk-UA"/>
        </w:rPr>
        <w:t>безпека учнів у школі;</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5) зрозуміла та справедлива система оцінювання;</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6) рівне ставлення до здібностей і талантів усіх учнів;</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7) професійне керівництво школою;</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8) </w:t>
      </w:r>
      <w:r w:rsidR="004C0BBF">
        <w:rPr>
          <w:bCs/>
          <w:sz w:val="28"/>
          <w:szCs w:val="28"/>
          <w:shd w:val="clear" w:color="auto" w:fill="FFFFFF"/>
          <w:lang w:val="uk-UA"/>
        </w:rPr>
        <w:t>належні санітарні умови;</w:t>
      </w:r>
    </w:p>
    <w:p w:rsidR="004C0BBF" w:rsidRDefault="004C0BBF"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9) здорове і смачне харчування.</w:t>
      </w:r>
    </w:p>
    <w:p w:rsidR="00EA5153" w:rsidRDefault="00EA5153" w:rsidP="00EA5153">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Усі категорії опитаних зазначили серед основних критеріїв якості освіти оволодіння ключовими </w:t>
      </w:r>
      <w:proofErr w:type="spellStart"/>
      <w:r>
        <w:rPr>
          <w:bCs/>
          <w:sz w:val="28"/>
          <w:szCs w:val="28"/>
          <w:shd w:val="clear" w:color="auto" w:fill="FFFFFF"/>
          <w:lang w:val="uk-UA"/>
        </w:rPr>
        <w:t>компетентностями</w:t>
      </w:r>
      <w:proofErr w:type="spellEnd"/>
      <w:r>
        <w:rPr>
          <w:bCs/>
          <w:sz w:val="28"/>
          <w:szCs w:val="28"/>
          <w:shd w:val="clear" w:color="auto" w:fill="FFFFFF"/>
          <w:lang w:val="uk-UA"/>
        </w:rPr>
        <w:t>, визначеними у Концепції Нової української школи. Натомість академічна доброчесність потерпіла повне фіаско, якщо розглядати позицію тих, хто її має донести до учнів  - учителів і батьків.</w:t>
      </w:r>
    </w:p>
    <w:p w:rsidR="00EA5153" w:rsidRDefault="00EA5153"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Зважаючи на отримані результати даного дослідження, можна визначити основні напрями роботи ЦРП ПП, якими перш за все, мають бути:</w:t>
      </w:r>
    </w:p>
    <w:p w:rsidR="00EA5153" w:rsidRDefault="00EA5153"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lastRenderedPageBreak/>
        <w:t>донесення до педагогів, батьків, учнів цінностей  академічної доброчесності;</w:t>
      </w:r>
    </w:p>
    <w:p w:rsidR="00EA5153" w:rsidRDefault="00EA5153"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t>налагодження доброзичливих відносин між суб’єктами освітнього процесу, як базового компоненту якісної освіти;</w:t>
      </w:r>
    </w:p>
    <w:p w:rsidR="00EA5153" w:rsidRDefault="00EA5153"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t xml:space="preserve">навчання керівників з питань забезпечення якості освіти, стратегічного планування та управління закладом в умовах </w:t>
      </w:r>
      <w:r w:rsidR="0069664B">
        <w:rPr>
          <w:bCs/>
          <w:sz w:val="28"/>
          <w:szCs w:val="28"/>
          <w:shd w:val="clear" w:color="auto" w:fill="FFFFFF"/>
          <w:lang w:val="uk-UA"/>
        </w:rPr>
        <w:t>автономії;</w:t>
      </w:r>
    </w:p>
    <w:p w:rsidR="0069664B" w:rsidRDefault="0069664B"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t>надання освітянам більш повної інформації про інституційний аудит.</w:t>
      </w:r>
    </w:p>
    <w:p w:rsidR="007C17F4" w:rsidRPr="0069664B" w:rsidRDefault="007C17F4" w:rsidP="0069664B">
      <w:pPr>
        <w:pStyle w:val="a8"/>
        <w:shd w:val="clear" w:color="auto" w:fill="FFFFFF"/>
        <w:spacing w:before="0" w:beforeAutospacing="0" w:after="0" w:afterAutospacing="0" w:line="360" w:lineRule="auto"/>
        <w:jc w:val="both"/>
        <w:rPr>
          <w:bCs/>
          <w:sz w:val="28"/>
          <w:szCs w:val="28"/>
          <w:shd w:val="clear" w:color="auto" w:fill="FFFFFF"/>
          <w:lang w:val="uk-UA"/>
        </w:rPr>
      </w:pPr>
    </w:p>
    <w:p w:rsidR="00453848" w:rsidRPr="00EC3923" w:rsidRDefault="00453848" w:rsidP="005F1B80">
      <w:pPr>
        <w:pStyle w:val="a8"/>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r w:rsidRPr="00EC3923">
        <w:rPr>
          <w:rFonts w:eastAsiaTheme="minorHAnsi"/>
          <w:b/>
          <w:color w:val="002060"/>
          <w:sz w:val="28"/>
          <w:szCs w:val="28"/>
          <w:lang w:val="uk-UA" w:eastAsia="en-US"/>
        </w:rPr>
        <w:t xml:space="preserve">Опитування </w:t>
      </w:r>
      <w:proofErr w:type="spellStart"/>
      <w:r w:rsidRPr="00EC3923">
        <w:rPr>
          <w:rFonts w:eastAsiaTheme="minorHAnsi"/>
          <w:b/>
          <w:color w:val="002060"/>
          <w:sz w:val="28"/>
          <w:szCs w:val="28"/>
          <w:lang w:val="uk-UA" w:eastAsia="en-US"/>
        </w:rPr>
        <w:t>стейкхолдерів</w:t>
      </w:r>
      <w:proofErr w:type="spellEnd"/>
    </w:p>
    <w:p w:rsidR="00C81A30" w:rsidRDefault="00C81A30" w:rsidP="005F1B80">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proofErr w:type="spellStart"/>
      <w:r w:rsidRPr="00C81A30">
        <w:rPr>
          <w:rFonts w:eastAsiaTheme="minorHAnsi"/>
          <w:sz w:val="28"/>
          <w:szCs w:val="28"/>
          <w:lang w:val="uk-UA" w:eastAsia="en-US"/>
        </w:rPr>
        <w:t>Стейкхолдери</w:t>
      </w:r>
      <w:proofErr w:type="spellEnd"/>
      <w:r>
        <w:rPr>
          <w:rFonts w:eastAsiaTheme="minorHAnsi"/>
          <w:sz w:val="28"/>
          <w:szCs w:val="28"/>
          <w:lang w:val="uk-UA" w:eastAsia="en-US"/>
        </w:rPr>
        <w:t xml:space="preserve"> </w:t>
      </w:r>
      <w:r w:rsidRPr="00C81A30">
        <w:rPr>
          <w:rFonts w:eastAsiaTheme="minorHAnsi"/>
          <w:sz w:val="28"/>
          <w:szCs w:val="28"/>
          <w:lang w:val="uk-UA" w:eastAsia="en-US"/>
        </w:rPr>
        <w:t xml:space="preserve">—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w:t>
      </w:r>
      <w:proofErr w:type="spellStart"/>
      <w:r w:rsidRPr="00C81A30">
        <w:rPr>
          <w:rFonts w:eastAsiaTheme="minorHAnsi"/>
          <w:sz w:val="28"/>
          <w:szCs w:val="28"/>
          <w:lang w:val="uk-UA" w:eastAsia="en-US"/>
        </w:rPr>
        <w:t>Стейкхолдерами</w:t>
      </w:r>
      <w:proofErr w:type="spellEnd"/>
      <w:r w:rsidRPr="00C81A30">
        <w:rPr>
          <w:rFonts w:eastAsiaTheme="minorHAnsi"/>
          <w:sz w:val="28"/>
          <w:szCs w:val="28"/>
          <w:lang w:val="uk-UA" w:eastAsia="en-US"/>
        </w:rPr>
        <w:t xml:space="preserve"> в ЦПРПП </w:t>
      </w:r>
      <w:r>
        <w:rPr>
          <w:rFonts w:eastAsiaTheme="minorHAnsi"/>
          <w:sz w:val="28"/>
          <w:szCs w:val="28"/>
          <w:lang w:val="uk-UA" w:eastAsia="en-US"/>
        </w:rPr>
        <w:t>є</w:t>
      </w:r>
      <w:r w:rsidRPr="00C81A30">
        <w:rPr>
          <w:rFonts w:eastAsiaTheme="minorHAnsi"/>
          <w:sz w:val="28"/>
          <w:szCs w:val="28"/>
          <w:lang w:val="uk-UA" w:eastAsia="en-US"/>
        </w:rPr>
        <w:t xml:space="preserve"> педагогічні працівники, </w:t>
      </w:r>
      <w:r>
        <w:rPr>
          <w:rFonts w:eastAsiaTheme="minorHAnsi"/>
          <w:sz w:val="28"/>
          <w:szCs w:val="28"/>
          <w:lang w:val="uk-UA" w:eastAsia="en-US"/>
        </w:rPr>
        <w:t>керівники</w:t>
      </w:r>
      <w:r w:rsidRPr="00C81A30">
        <w:rPr>
          <w:rFonts w:eastAsiaTheme="minorHAnsi"/>
          <w:sz w:val="28"/>
          <w:szCs w:val="28"/>
          <w:lang w:val="uk-UA" w:eastAsia="en-US"/>
        </w:rPr>
        <w:t xml:space="preserve"> закладів освіти, відділ освіти, організації, які надають різноманітні послуги, заклади вищої освіти, засновник центру. </w:t>
      </w:r>
    </w:p>
    <w:p w:rsidR="005F1B80" w:rsidRDefault="005F1B80" w:rsidP="005F1B80">
      <w:pPr>
        <w:pStyle w:val="a8"/>
        <w:shd w:val="clear" w:color="auto" w:fill="FFFFFF"/>
        <w:spacing w:before="0" w:beforeAutospacing="0" w:after="0" w:afterAutospacing="0" w:line="360" w:lineRule="auto"/>
        <w:ind w:firstLine="709"/>
        <w:jc w:val="both"/>
        <w:rPr>
          <w:rFonts w:eastAsiaTheme="minorHAnsi"/>
          <w:b/>
          <w:sz w:val="28"/>
          <w:szCs w:val="28"/>
          <w:lang w:val="uk-UA" w:eastAsia="en-US"/>
        </w:rPr>
      </w:pPr>
      <w:r w:rsidRPr="0080440A">
        <w:rPr>
          <w:rFonts w:eastAsiaTheme="minorHAnsi"/>
          <w:sz w:val="28"/>
          <w:szCs w:val="28"/>
          <w:lang w:val="uk-UA" w:eastAsia="en-US"/>
        </w:rPr>
        <w:t>Центр професійного розвитку педаг</w:t>
      </w:r>
      <w:r w:rsidR="00EC3923">
        <w:rPr>
          <w:rFonts w:eastAsiaTheme="minorHAnsi"/>
          <w:sz w:val="28"/>
          <w:szCs w:val="28"/>
          <w:lang w:val="uk-UA" w:eastAsia="en-US"/>
        </w:rPr>
        <w:t xml:space="preserve">огічних працівників Тетіївської </w:t>
      </w:r>
      <w:r w:rsidRPr="0080440A">
        <w:rPr>
          <w:rFonts w:eastAsiaTheme="minorHAnsi"/>
          <w:sz w:val="28"/>
          <w:szCs w:val="28"/>
          <w:lang w:val="uk-UA" w:eastAsia="en-US"/>
        </w:rPr>
        <w:t xml:space="preserve"> міської ради</w:t>
      </w:r>
      <w:r w:rsidR="00EC3923">
        <w:rPr>
          <w:rFonts w:eastAsiaTheme="minorHAnsi"/>
          <w:sz w:val="28"/>
          <w:szCs w:val="28"/>
          <w:lang w:val="uk-UA" w:eastAsia="en-US"/>
        </w:rPr>
        <w:t xml:space="preserve"> провів у січні – лютому  2021</w:t>
      </w:r>
      <w:r w:rsidR="000F221B">
        <w:rPr>
          <w:rFonts w:eastAsiaTheme="minorHAnsi"/>
          <w:sz w:val="28"/>
          <w:szCs w:val="28"/>
          <w:lang w:val="uk-UA" w:eastAsia="en-US"/>
        </w:rPr>
        <w:t xml:space="preserve"> року </w:t>
      </w:r>
      <w:r w:rsidRPr="0080440A">
        <w:rPr>
          <w:rFonts w:eastAsiaTheme="minorHAnsi"/>
          <w:sz w:val="28"/>
          <w:szCs w:val="28"/>
          <w:lang w:val="uk-UA" w:eastAsia="en-US"/>
        </w:rPr>
        <w:t xml:space="preserve"> опитування</w:t>
      </w:r>
      <w:r w:rsidR="00A5563B">
        <w:rPr>
          <w:rFonts w:eastAsiaTheme="minorHAnsi"/>
          <w:sz w:val="28"/>
          <w:szCs w:val="28"/>
          <w:lang w:val="uk-UA" w:eastAsia="en-US"/>
        </w:rPr>
        <w:t>, щоб</w:t>
      </w:r>
      <w:r w:rsidRPr="0080440A">
        <w:rPr>
          <w:rFonts w:eastAsiaTheme="minorHAnsi"/>
          <w:sz w:val="28"/>
          <w:szCs w:val="28"/>
          <w:lang w:val="uk-UA" w:eastAsia="en-US"/>
        </w:rPr>
        <w:t xml:space="preserve">  дослідити запити  </w:t>
      </w:r>
      <w:proofErr w:type="spellStart"/>
      <w:r w:rsidRPr="0080440A">
        <w:rPr>
          <w:rFonts w:eastAsiaTheme="minorHAnsi"/>
          <w:sz w:val="28"/>
          <w:szCs w:val="28"/>
          <w:lang w:val="uk-UA" w:eastAsia="en-US"/>
        </w:rPr>
        <w:t>педпрацівників</w:t>
      </w:r>
      <w:proofErr w:type="spellEnd"/>
      <w:r w:rsidRPr="0080440A">
        <w:rPr>
          <w:rFonts w:eastAsiaTheme="minorHAnsi"/>
          <w:sz w:val="28"/>
          <w:szCs w:val="28"/>
          <w:lang w:val="uk-UA" w:eastAsia="en-US"/>
        </w:rPr>
        <w:t xml:space="preserve"> щодо професійного розвитку на основі індивідуального підходу, з урахуванням освітньо-професійних потреб і побажань. </w:t>
      </w:r>
      <w:r w:rsidRPr="002B2688">
        <w:rPr>
          <w:rFonts w:eastAsiaTheme="minorHAnsi"/>
          <w:sz w:val="28"/>
          <w:szCs w:val="28"/>
          <w:lang w:val="uk-UA" w:eastAsia="en-US"/>
        </w:rPr>
        <w:t>У</w:t>
      </w:r>
      <w:r w:rsidR="00A5563B" w:rsidRPr="002B2688">
        <w:rPr>
          <w:rFonts w:eastAsiaTheme="minorHAnsi"/>
          <w:sz w:val="28"/>
          <w:szCs w:val="28"/>
          <w:lang w:val="uk-UA" w:eastAsia="en-US"/>
        </w:rPr>
        <w:t>часть в опитуванні взяли</w:t>
      </w:r>
      <w:r w:rsidR="00E96D5F" w:rsidRPr="002B2688">
        <w:rPr>
          <w:rFonts w:eastAsiaTheme="minorHAnsi"/>
          <w:sz w:val="28"/>
          <w:szCs w:val="28"/>
          <w:lang w:val="uk-UA" w:eastAsia="en-US"/>
        </w:rPr>
        <w:t xml:space="preserve"> </w:t>
      </w:r>
      <w:r w:rsidR="007253DF">
        <w:rPr>
          <w:rFonts w:eastAsiaTheme="minorHAnsi"/>
          <w:sz w:val="28"/>
          <w:szCs w:val="28"/>
          <w:lang w:val="uk-UA" w:eastAsia="en-US"/>
        </w:rPr>
        <w:t xml:space="preserve">207 </w:t>
      </w:r>
      <w:r w:rsidR="00E96D5F" w:rsidRPr="002B2688">
        <w:rPr>
          <w:rFonts w:eastAsiaTheme="minorHAnsi"/>
          <w:sz w:val="28"/>
          <w:szCs w:val="28"/>
          <w:lang w:val="uk-UA" w:eastAsia="en-US"/>
        </w:rPr>
        <w:t xml:space="preserve">респондентів, з них </w:t>
      </w:r>
      <w:r w:rsidRPr="002B2688">
        <w:rPr>
          <w:rFonts w:eastAsiaTheme="minorHAnsi"/>
          <w:sz w:val="28"/>
          <w:szCs w:val="28"/>
          <w:lang w:val="uk-UA" w:eastAsia="en-US"/>
        </w:rPr>
        <w:t xml:space="preserve"> </w:t>
      </w:r>
      <w:r w:rsidR="001B5494" w:rsidRPr="002B2688">
        <w:rPr>
          <w:rFonts w:eastAsiaTheme="minorHAnsi"/>
          <w:sz w:val="28"/>
          <w:szCs w:val="28"/>
          <w:lang w:val="uk-UA" w:eastAsia="en-US"/>
        </w:rPr>
        <w:t xml:space="preserve">145 </w:t>
      </w:r>
      <w:r w:rsidRPr="002B2688">
        <w:rPr>
          <w:rFonts w:eastAsiaTheme="minorHAnsi"/>
          <w:sz w:val="28"/>
          <w:szCs w:val="28"/>
          <w:lang w:val="uk-UA" w:eastAsia="en-US"/>
        </w:rPr>
        <w:t>педаго</w:t>
      </w:r>
      <w:r w:rsidR="002B2688" w:rsidRPr="002B2688">
        <w:rPr>
          <w:rFonts w:eastAsiaTheme="minorHAnsi"/>
          <w:sz w:val="28"/>
          <w:szCs w:val="28"/>
          <w:lang w:val="uk-UA" w:eastAsia="en-US"/>
        </w:rPr>
        <w:t xml:space="preserve">гів ЗЗСО,   39 </w:t>
      </w:r>
      <w:r w:rsidR="001B5494" w:rsidRPr="002B2688">
        <w:rPr>
          <w:rFonts w:eastAsiaTheme="minorHAnsi"/>
          <w:sz w:val="28"/>
          <w:szCs w:val="28"/>
          <w:lang w:val="uk-UA" w:eastAsia="en-US"/>
        </w:rPr>
        <w:t xml:space="preserve"> педагогів ЗДО та  23  керівники  </w:t>
      </w:r>
      <w:r w:rsidRPr="002B2688">
        <w:rPr>
          <w:rFonts w:eastAsiaTheme="minorHAnsi"/>
          <w:sz w:val="28"/>
          <w:szCs w:val="28"/>
          <w:lang w:val="uk-UA" w:eastAsia="en-US"/>
        </w:rPr>
        <w:t xml:space="preserve"> закладів освіти.</w:t>
      </w:r>
      <w:r w:rsidRPr="00EC3923">
        <w:rPr>
          <w:rFonts w:eastAsiaTheme="minorHAnsi"/>
          <w:b/>
          <w:sz w:val="28"/>
          <w:szCs w:val="28"/>
          <w:lang w:val="uk-UA" w:eastAsia="en-US"/>
        </w:rPr>
        <w:t xml:space="preserve"> </w:t>
      </w:r>
    </w:p>
    <w:p w:rsidR="001B5494" w:rsidRDefault="001B5494"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1B5494">
        <w:rPr>
          <w:rFonts w:eastAsiaTheme="minorHAnsi"/>
          <w:sz w:val="28"/>
          <w:szCs w:val="28"/>
          <w:lang w:val="uk-UA" w:eastAsia="en-US"/>
        </w:rPr>
        <w:t xml:space="preserve">Педагогам було запропоновано </w:t>
      </w:r>
      <w:r>
        <w:rPr>
          <w:rFonts w:eastAsiaTheme="minorHAnsi"/>
          <w:sz w:val="28"/>
          <w:szCs w:val="28"/>
          <w:lang w:val="uk-UA" w:eastAsia="en-US"/>
        </w:rPr>
        <w:t>визначитися із яких питань вони потребують допомоги. Найбіл</w:t>
      </w:r>
      <w:r w:rsidR="00894143">
        <w:rPr>
          <w:rFonts w:eastAsiaTheme="minorHAnsi"/>
          <w:sz w:val="28"/>
          <w:szCs w:val="28"/>
          <w:lang w:val="uk-UA" w:eastAsia="en-US"/>
        </w:rPr>
        <w:t xml:space="preserve">ьша кількість учителів ЗЗСО  - 52%  </w:t>
      </w:r>
      <w:r>
        <w:rPr>
          <w:rFonts w:eastAsiaTheme="minorHAnsi"/>
          <w:sz w:val="28"/>
          <w:szCs w:val="28"/>
          <w:lang w:val="uk-UA" w:eastAsia="en-US"/>
        </w:rPr>
        <w:t xml:space="preserve"> назвали теми, пов’язані із використанням різних форм, методів і прийомів дистанційного навчання та прийомами роботи в умовах дистанційного навчання при відсутності необхідни</w:t>
      </w:r>
      <w:r w:rsidR="00894143">
        <w:rPr>
          <w:rFonts w:eastAsiaTheme="minorHAnsi"/>
          <w:sz w:val="28"/>
          <w:szCs w:val="28"/>
          <w:lang w:val="uk-UA" w:eastAsia="en-US"/>
        </w:rPr>
        <w:t>х засобів навчання  в учнів  - 41% учителів сільських закладів освіти</w:t>
      </w:r>
      <w:r>
        <w:rPr>
          <w:rFonts w:eastAsiaTheme="minorHAnsi"/>
          <w:sz w:val="28"/>
          <w:szCs w:val="28"/>
          <w:lang w:val="uk-UA" w:eastAsia="en-US"/>
        </w:rPr>
        <w:t xml:space="preserve">. </w:t>
      </w:r>
    </w:p>
    <w:p w:rsidR="001B5494" w:rsidRDefault="00894143"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lastRenderedPageBreak/>
        <w:t xml:space="preserve">10% </w:t>
      </w:r>
      <w:r w:rsidR="001B5494">
        <w:rPr>
          <w:rFonts w:eastAsiaTheme="minorHAnsi"/>
          <w:sz w:val="28"/>
          <w:szCs w:val="28"/>
          <w:lang w:val="uk-UA" w:eastAsia="en-US"/>
        </w:rPr>
        <w:t xml:space="preserve"> вчителів цікавлять питання оцінювання учнів в  початковій школі НУШ, зокрема, </w:t>
      </w:r>
      <w:r w:rsidR="0092755C">
        <w:rPr>
          <w:rFonts w:eastAsiaTheme="minorHAnsi"/>
          <w:sz w:val="28"/>
          <w:szCs w:val="28"/>
          <w:lang w:val="uk-UA" w:eastAsia="en-US"/>
        </w:rPr>
        <w:t xml:space="preserve">у </w:t>
      </w:r>
      <w:r w:rsidR="001B5494">
        <w:rPr>
          <w:rFonts w:eastAsiaTheme="minorHAnsi"/>
          <w:sz w:val="28"/>
          <w:szCs w:val="28"/>
          <w:lang w:val="uk-UA" w:eastAsia="en-US"/>
        </w:rPr>
        <w:t>3 – 4 класах</w:t>
      </w:r>
      <w:r w:rsidR="0092755C">
        <w:rPr>
          <w:rFonts w:eastAsiaTheme="minorHAnsi"/>
          <w:sz w:val="28"/>
          <w:szCs w:val="28"/>
          <w:lang w:val="uk-UA" w:eastAsia="en-US"/>
        </w:rPr>
        <w:t>. Невеликий відсоток педагогів цікавлять питання інклюзивного навчання та організації роботи шкільної бібліотеки в сучасних умовах. Одиниці цікавляться питанням  різних форм підвищення кваліфікації та створення</w:t>
      </w:r>
      <w:r w:rsidR="002223CB">
        <w:rPr>
          <w:rFonts w:eastAsiaTheme="minorHAnsi"/>
          <w:sz w:val="28"/>
          <w:szCs w:val="28"/>
          <w:lang w:val="uk-UA" w:eastAsia="en-US"/>
        </w:rPr>
        <w:t xml:space="preserve">м </w:t>
      </w:r>
      <w:r w:rsidR="0092755C">
        <w:rPr>
          <w:rFonts w:eastAsiaTheme="minorHAnsi"/>
          <w:sz w:val="28"/>
          <w:szCs w:val="28"/>
          <w:lang w:val="uk-UA" w:eastAsia="en-US"/>
        </w:rPr>
        <w:t xml:space="preserve"> власної щорічної траєкторії професійного розвитку.</w:t>
      </w:r>
    </w:p>
    <w:p w:rsidR="00F52A0E" w:rsidRDefault="00F52A0E"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t>Керівників шкіл цікавлять питання організації діловодства у закладі (</w:t>
      </w:r>
      <w:r w:rsidR="00894143">
        <w:rPr>
          <w:rFonts w:eastAsiaTheme="minorHAnsi"/>
          <w:sz w:val="28"/>
          <w:szCs w:val="28"/>
          <w:lang w:val="uk-UA" w:eastAsia="en-US"/>
        </w:rPr>
        <w:t>15%</w:t>
      </w:r>
      <w:r>
        <w:rPr>
          <w:rFonts w:eastAsiaTheme="minorHAnsi"/>
          <w:sz w:val="28"/>
          <w:szCs w:val="28"/>
          <w:lang w:val="uk-UA" w:eastAsia="en-US"/>
        </w:rPr>
        <w:t>) та ефективної взаємодії опорних закладів і їх філій (</w:t>
      </w:r>
      <w:r w:rsidR="00846AB3">
        <w:rPr>
          <w:rFonts w:eastAsiaTheme="minorHAnsi"/>
          <w:sz w:val="28"/>
          <w:szCs w:val="28"/>
          <w:lang w:val="uk-UA" w:eastAsia="en-US"/>
        </w:rPr>
        <w:t xml:space="preserve">25 </w:t>
      </w:r>
      <w:r w:rsidR="00894143">
        <w:rPr>
          <w:rFonts w:eastAsiaTheme="minorHAnsi"/>
          <w:sz w:val="28"/>
          <w:szCs w:val="28"/>
          <w:lang w:val="uk-UA" w:eastAsia="en-US"/>
        </w:rPr>
        <w:t>%</w:t>
      </w:r>
      <w:r>
        <w:rPr>
          <w:rFonts w:eastAsiaTheme="minorHAnsi"/>
          <w:sz w:val="28"/>
          <w:szCs w:val="28"/>
          <w:lang w:val="uk-UA" w:eastAsia="en-US"/>
        </w:rPr>
        <w:t>), оформленням документації з організації харчування за системою НАССР (</w:t>
      </w:r>
      <w:r w:rsidR="00894143">
        <w:rPr>
          <w:rFonts w:eastAsiaTheme="minorHAnsi"/>
          <w:sz w:val="28"/>
          <w:szCs w:val="28"/>
          <w:lang w:val="uk-UA" w:eastAsia="en-US"/>
        </w:rPr>
        <w:t>21%</w:t>
      </w:r>
      <w:r>
        <w:rPr>
          <w:rFonts w:eastAsiaTheme="minorHAnsi"/>
          <w:sz w:val="28"/>
          <w:szCs w:val="28"/>
          <w:lang w:val="uk-UA" w:eastAsia="en-US"/>
        </w:rPr>
        <w:t>).</w:t>
      </w:r>
    </w:p>
    <w:p w:rsidR="000049F4" w:rsidRPr="001B5494" w:rsidRDefault="000049F4"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t>Звертає на себе увагу та в</w:t>
      </w:r>
      <w:r w:rsidR="008D4A50">
        <w:rPr>
          <w:rFonts w:eastAsiaTheme="minorHAnsi"/>
          <w:sz w:val="28"/>
          <w:szCs w:val="28"/>
          <w:lang w:val="uk-UA" w:eastAsia="en-US"/>
        </w:rPr>
        <w:t xml:space="preserve">икликає стурбованість те, що  31% </w:t>
      </w:r>
      <w:r>
        <w:rPr>
          <w:rFonts w:eastAsiaTheme="minorHAnsi"/>
          <w:sz w:val="28"/>
          <w:szCs w:val="28"/>
          <w:lang w:val="uk-UA" w:eastAsia="en-US"/>
        </w:rPr>
        <w:t xml:space="preserve"> вчителів зазначили, що не потребують ніякої методичної допомоги, </w:t>
      </w:r>
      <w:proofErr w:type="spellStart"/>
      <w:r>
        <w:rPr>
          <w:rFonts w:eastAsiaTheme="minorHAnsi"/>
          <w:sz w:val="28"/>
          <w:szCs w:val="28"/>
          <w:lang w:val="uk-UA" w:eastAsia="en-US"/>
        </w:rPr>
        <w:t>супервізії</w:t>
      </w:r>
      <w:proofErr w:type="spellEnd"/>
      <w:r>
        <w:rPr>
          <w:rFonts w:eastAsiaTheme="minorHAnsi"/>
          <w:sz w:val="28"/>
          <w:szCs w:val="28"/>
          <w:lang w:val="uk-UA" w:eastAsia="en-US"/>
        </w:rPr>
        <w:t>, супр</w:t>
      </w:r>
      <w:r w:rsidR="009145B7">
        <w:rPr>
          <w:rFonts w:eastAsiaTheme="minorHAnsi"/>
          <w:sz w:val="28"/>
          <w:szCs w:val="28"/>
          <w:lang w:val="uk-UA" w:eastAsia="en-US"/>
        </w:rPr>
        <w:t xml:space="preserve">оводу та консультування, а  </w:t>
      </w:r>
      <w:r w:rsidR="002171DB">
        <w:rPr>
          <w:rFonts w:eastAsiaTheme="minorHAnsi"/>
          <w:sz w:val="28"/>
          <w:szCs w:val="28"/>
          <w:lang w:val="uk-UA" w:eastAsia="en-US"/>
        </w:rPr>
        <w:t>4</w:t>
      </w:r>
      <w:r w:rsidR="009145B7">
        <w:rPr>
          <w:rFonts w:eastAsiaTheme="minorHAnsi"/>
          <w:sz w:val="28"/>
          <w:szCs w:val="28"/>
          <w:lang w:val="uk-UA" w:eastAsia="en-US"/>
        </w:rPr>
        <w:t xml:space="preserve">0% </w:t>
      </w:r>
      <w:r>
        <w:rPr>
          <w:rFonts w:eastAsiaTheme="minorHAnsi"/>
          <w:sz w:val="28"/>
          <w:szCs w:val="28"/>
          <w:lang w:val="uk-UA" w:eastAsia="en-US"/>
        </w:rPr>
        <w:t xml:space="preserve"> керівників не потребують допомоги у створенні внутрішніх документів. </w:t>
      </w:r>
    </w:p>
    <w:p w:rsidR="005F1B80" w:rsidRPr="000A3EE5" w:rsidRDefault="005F1B80" w:rsidP="005F1B80">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0A3EE5">
        <w:rPr>
          <w:rFonts w:eastAsiaTheme="minorHAnsi"/>
          <w:sz w:val="28"/>
          <w:szCs w:val="28"/>
          <w:lang w:val="uk-UA" w:eastAsia="en-US"/>
        </w:rPr>
        <w:t xml:space="preserve">Щодо професійної комунікації, то 68% респондентів обирають спілкування в рамках професійних спільнот для обміну ідеями та освітніми практиками, засідання яких  ініціюється  педагогічними </w:t>
      </w:r>
      <w:r w:rsidR="00A5563B">
        <w:rPr>
          <w:rFonts w:eastAsiaTheme="minorHAnsi"/>
          <w:sz w:val="28"/>
          <w:szCs w:val="28"/>
          <w:lang w:val="uk-UA" w:eastAsia="en-US"/>
        </w:rPr>
        <w:t>працівниками;</w:t>
      </w:r>
      <w:r w:rsidRPr="000A3EE5">
        <w:rPr>
          <w:rFonts w:eastAsiaTheme="minorHAnsi"/>
          <w:sz w:val="28"/>
          <w:szCs w:val="28"/>
          <w:lang w:val="uk-UA" w:eastAsia="en-US"/>
        </w:rPr>
        <w:t xml:space="preserve"> 25%</w:t>
      </w:r>
      <w:r>
        <w:rPr>
          <w:rFonts w:eastAsiaTheme="minorHAnsi"/>
          <w:sz w:val="28"/>
          <w:szCs w:val="28"/>
          <w:lang w:val="uk-UA" w:eastAsia="en-US"/>
        </w:rPr>
        <w:t xml:space="preserve"> опитаних</w:t>
      </w:r>
      <w:r w:rsidRPr="000A3EE5">
        <w:rPr>
          <w:rFonts w:eastAsiaTheme="minorHAnsi"/>
          <w:sz w:val="28"/>
          <w:szCs w:val="28"/>
          <w:lang w:val="uk-UA" w:eastAsia="en-US"/>
        </w:rPr>
        <w:t xml:space="preserve"> - за функціонування методичних </w:t>
      </w:r>
      <w:r w:rsidR="002223CB">
        <w:rPr>
          <w:rFonts w:eastAsiaTheme="minorHAnsi"/>
          <w:sz w:val="28"/>
          <w:szCs w:val="28"/>
          <w:lang w:val="uk-UA" w:eastAsia="en-US"/>
        </w:rPr>
        <w:t>об'єднань у класичному форматі.</w:t>
      </w:r>
    </w:p>
    <w:p w:rsidR="005F1B80" w:rsidRPr="001A4DF2" w:rsidRDefault="005F1B80" w:rsidP="005F1B80">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1A4DF2">
        <w:rPr>
          <w:rFonts w:eastAsiaTheme="minorHAnsi"/>
          <w:sz w:val="28"/>
          <w:szCs w:val="28"/>
          <w:lang w:val="uk-UA" w:eastAsia="en-US"/>
        </w:rPr>
        <w:t>Найбільш прийнятними формами підвищення кваліфікації педагоги вважають: очно-дистанційну (62%), очну (32%), дистанційну (22%).</w:t>
      </w:r>
    </w:p>
    <w:p w:rsidR="000049F4" w:rsidRPr="00C40FB6" w:rsidRDefault="005F1B80" w:rsidP="0019241D">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C40FB6">
        <w:rPr>
          <w:rFonts w:eastAsiaTheme="minorHAnsi"/>
          <w:sz w:val="28"/>
          <w:szCs w:val="28"/>
          <w:lang w:val="uk-UA" w:eastAsia="en-US"/>
        </w:rPr>
        <w:t xml:space="preserve">Керівники закладів </w:t>
      </w:r>
      <w:r w:rsidR="000049F4">
        <w:rPr>
          <w:rFonts w:eastAsiaTheme="minorHAnsi"/>
          <w:sz w:val="28"/>
          <w:szCs w:val="28"/>
          <w:lang w:val="uk-UA" w:eastAsia="en-US"/>
        </w:rPr>
        <w:t xml:space="preserve">дошкільної </w:t>
      </w:r>
      <w:r w:rsidRPr="00C40FB6">
        <w:rPr>
          <w:rFonts w:eastAsiaTheme="minorHAnsi"/>
          <w:sz w:val="28"/>
          <w:szCs w:val="28"/>
          <w:lang w:val="uk-UA" w:eastAsia="en-US"/>
        </w:rPr>
        <w:t xml:space="preserve">освіти зазначили, що найбільше хочуть  отримати від ЦПРПП допомогу </w:t>
      </w:r>
      <w:r w:rsidR="000049F4">
        <w:rPr>
          <w:rFonts w:eastAsiaTheme="minorHAnsi"/>
          <w:sz w:val="28"/>
          <w:szCs w:val="28"/>
          <w:lang w:val="uk-UA" w:eastAsia="en-US"/>
        </w:rPr>
        <w:t>в оформленні документів із забезпечення внутрішньої системи якості освіти.</w:t>
      </w:r>
    </w:p>
    <w:p w:rsidR="005F1B80" w:rsidRPr="00246ABD" w:rsidRDefault="000A037D" w:rsidP="005F1B80">
      <w:pPr>
        <w:pStyle w:val="a8"/>
        <w:shd w:val="clear" w:color="auto" w:fill="FFFFFF"/>
        <w:spacing w:before="0" w:beforeAutospacing="0" w:after="0" w:afterAutospacing="0" w:line="360" w:lineRule="auto"/>
        <w:ind w:firstLine="709"/>
        <w:jc w:val="both"/>
        <w:rPr>
          <w:b/>
          <w:sz w:val="28"/>
          <w:szCs w:val="28"/>
          <w:lang w:val="uk-UA" w:eastAsia="uk-UA"/>
        </w:rPr>
      </w:pPr>
      <w:r>
        <w:rPr>
          <w:bCs/>
          <w:sz w:val="28"/>
          <w:szCs w:val="28"/>
          <w:shd w:val="clear" w:color="auto" w:fill="FFFFFF"/>
          <w:lang w:val="uk-UA"/>
        </w:rPr>
        <w:t xml:space="preserve">Для </w:t>
      </w:r>
      <w:r w:rsidR="005F1B80">
        <w:rPr>
          <w:bCs/>
          <w:sz w:val="28"/>
          <w:szCs w:val="28"/>
          <w:shd w:val="clear" w:color="auto" w:fill="FFFFFF"/>
          <w:lang w:val="uk-UA"/>
        </w:rPr>
        <w:t xml:space="preserve"> аналіз</w:t>
      </w:r>
      <w:r>
        <w:rPr>
          <w:bCs/>
          <w:sz w:val="28"/>
          <w:szCs w:val="28"/>
          <w:shd w:val="clear" w:color="auto" w:fill="FFFFFF"/>
          <w:lang w:val="uk-UA"/>
        </w:rPr>
        <w:t>у вихідної ситуації</w:t>
      </w:r>
      <w:r w:rsidR="005F1B80">
        <w:rPr>
          <w:bCs/>
          <w:sz w:val="28"/>
          <w:szCs w:val="28"/>
          <w:shd w:val="clear" w:color="auto" w:fill="FFFFFF"/>
          <w:lang w:val="uk-UA"/>
        </w:rPr>
        <w:t xml:space="preserve"> </w:t>
      </w:r>
      <w:r>
        <w:rPr>
          <w:bCs/>
          <w:sz w:val="28"/>
          <w:szCs w:val="28"/>
          <w:shd w:val="clear" w:color="auto" w:fill="FFFFFF"/>
          <w:lang w:val="uk-UA"/>
        </w:rPr>
        <w:t>використано</w:t>
      </w:r>
      <w:r w:rsidR="005F1B80">
        <w:rPr>
          <w:bCs/>
          <w:sz w:val="28"/>
          <w:szCs w:val="28"/>
          <w:shd w:val="clear" w:color="auto" w:fill="FFFFFF"/>
          <w:lang w:val="uk-UA"/>
        </w:rPr>
        <w:t xml:space="preserve"> методику </w:t>
      </w:r>
      <w:r w:rsidR="005F1B80" w:rsidRPr="000F54C6">
        <w:rPr>
          <w:sz w:val="28"/>
          <w:szCs w:val="28"/>
          <w:lang w:val="en-US" w:eastAsia="uk-UA"/>
        </w:rPr>
        <w:t>SWOT</w:t>
      </w:r>
      <w:r>
        <w:rPr>
          <w:sz w:val="28"/>
          <w:szCs w:val="28"/>
          <w:lang w:val="uk-UA" w:eastAsia="uk-UA"/>
        </w:rPr>
        <w:t>- аналізу:</w:t>
      </w:r>
      <w:r w:rsidR="005F1B80">
        <w:rPr>
          <w:b/>
          <w:sz w:val="28"/>
          <w:szCs w:val="28"/>
          <w:lang w:val="uk-UA" w:eastAsia="uk-UA"/>
        </w:rPr>
        <w:t xml:space="preserve"> </w:t>
      </w:r>
    </w:p>
    <w:p w:rsidR="005F1B80" w:rsidRPr="00366C25" w:rsidRDefault="005F1B80" w:rsidP="005F1B80">
      <w:pPr>
        <w:pStyle w:val="a8"/>
        <w:shd w:val="clear" w:color="auto" w:fill="FFFFFF"/>
        <w:spacing w:before="0" w:beforeAutospacing="0" w:after="0" w:afterAutospacing="0" w:line="360" w:lineRule="auto"/>
        <w:ind w:firstLine="709"/>
        <w:jc w:val="both"/>
        <w:rPr>
          <w:b/>
          <w:color w:val="002060"/>
          <w:sz w:val="28"/>
          <w:szCs w:val="28"/>
          <w:lang w:val="uk-UA" w:eastAsia="uk-UA"/>
        </w:rPr>
      </w:pPr>
      <w:r w:rsidRPr="00366C25">
        <w:rPr>
          <w:b/>
          <w:color w:val="002060"/>
          <w:sz w:val="28"/>
          <w:szCs w:val="28"/>
          <w:lang w:val="en-US" w:eastAsia="uk-UA"/>
        </w:rPr>
        <w:t>SWOT</w:t>
      </w:r>
      <w:r w:rsidRPr="00366C25">
        <w:rPr>
          <w:b/>
          <w:color w:val="002060"/>
          <w:sz w:val="28"/>
          <w:szCs w:val="28"/>
          <w:lang w:val="uk-UA" w:eastAsia="uk-UA"/>
        </w:rPr>
        <w:t>- аналіз</w:t>
      </w:r>
    </w:p>
    <w:tbl>
      <w:tblPr>
        <w:tblStyle w:val="a9"/>
        <w:tblW w:w="0" w:type="auto"/>
        <w:tblLook w:val="04A0" w:firstRow="1" w:lastRow="0" w:firstColumn="1" w:lastColumn="0" w:noHBand="0" w:noVBand="1"/>
      </w:tblPr>
      <w:tblGrid>
        <w:gridCol w:w="1700"/>
        <w:gridCol w:w="7082"/>
        <w:gridCol w:w="6005"/>
      </w:tblGrid>
      <w:tr w:rsidR="005F1B80" w:rsidRPr="00D55FBF" w:rsidTr="001416AD">
        <w:tc>
          <w:tcPr>
            <w:tcW w:w="1634" w:type="dxa"/>
            <w:vMerge w:val="restart"/>
          </w:tcPr>
          <w:p w:rsidR="005F1B80" w:rsidRPr="00D55FBF" w:rsidRDefault="007F0B42" w:rsidP="00A606CB">
            <w:pPr>
              <w:pStyle w:val="a8"/>
              <w:spacing w:before="0" w:beforeAutospacing="0" w:after="0" w:afterAutospacing="0"/>
              <w:jc w:val="both"/>
              <w:rPr>
                <w:rFonts w:eastAsiaTheme="minorHAnsi"/>
                <w:b/>
                <w:sz w:val="28"/>
                <w:szCs w:val="28"/>
                <w:lang w:val="uk-UA" w:eastAsia="en-US"/>
              </w:rPr>
            </w:pPr>
            <w:r w:rsidRPr="00D55FBF">
              <w:rPr>
                <w:rFonts w:eastAsiaTheme="minorHAnsi"/>
                <w:b/>
                <w:sz w:val="28"/>
                <w:szCs w:val="28"/>
                <w:lang w:val="uk-UA" w:eastAsia="en-US"/>
              </w:rPr>
              <w:t>Внутрішнє середовище</w:t>
            </w:r>
            <w:r w:rsidR="005F1B80" w:rsidRPr="00D55FBF">
              <w:rPr>
                <w:rFonts w:eastAsiaTheme="minorHAnsi"/>
                <w:b/>
                <w:sz w:val="28"/>
                <w:szCs w:val="28"/>
                <w:lang w:val="uk-UA" w:eastAsia="en-US"/>
              </w:rPr>
              <w:t xml:space="preserve"> є зараз</w:t>
            </w:r>
          </w:p>
        </w:tc>
        <w:tc>
          <w:tcPr>
            <w:tcW w:w="7121" w:type="dxa"/>
            <w:vAlign w:val="center"/>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СИЛЬНІ СТОРОНИ (+)</w:t>
            </w:r>
          </w:p>
        </w:tc>
        <w:tc>
          <w:tcPr>
            <w:tcW w:w="6032" w:type="dxa"/>
            <w:vAlign w:val="center"/>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СЛАБКІ СТОРОНИ (-)</w:t>
            </w:r>
          </w:p>
        </w:tc>
      </w:tr>
      <w:tr w:rsidR="005F1B80" w:rsidRPr="00D55FBF" w:rsidTr="001416AD">
        <w:tc>
          <w:tcPr>
            <w:tcW w:w="1634" w:type="dxa"/>
            <w:vMerge/>
          </w:tcPr>
          <w:p w:rsidR="005F1B80" w:rsidRPr="00D55FBF" w:rsidRDefault="005F1B80" w:rsidP="00A606CB">
            <w:pPr>
              <w:pStyle w:val="a8"/>
              <w:spacing w:before="0" w:beforeAutospacing="0" w:after="0" w:afterAutospacing="0"/>
              <w:jc w:val="both"/>
              <w:rPr>
                <w:rFonts w:eastAsiaTheme="minorHAnsi"/>
                <w:sz w:val="28"/>
                <w:szCs w:val="28"/>
                <w:lang w:val="uk-UA" w:eastAsia="en-US"/>
              </w:rPr>
            </w:pPr>
          </w:p>
        </w:tc>
        <w:tc>
          <w:tcPr>
            <w:tcW w:w="7121" w:type="dxa"/>
          </w:tcPr>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Наявність високо кваліфікаційних педагогічних кадрів (</w:t>
            </w:r>
            <w:r w:rsidR="006228CA">
              <w:rPr>
                <w:rFonts w:eastAsiaTheme="minorHAnsi"/>
                <w:sz w:val="28"/>
                <w:szCs w:val="28"/>
                <w:lang w:val="uk-UA" w:eastAsia="en-US"/>
              </w:rPr>
              <w:t xml:space="preserve">біля </w:t>
            </w:r>
            <w:r w:rsidRPr="006228CA">
              <w:rPr>
                <w:rFonts w:eastAsiaTheme="minorHAnsi"/>
                <w:sz w:val="28"/>
                <w:szCs w:val="28"/>
                <w:lang w:val="uk-UA" w:eastAsia="en-US"/>
              </w:rPr>
              <w:t xml:space="preserve">72% </w:t>
            </w:r>
            <w:r w:rsidRPr="00D55FBF">
              <w:rPr>
                <w:rFonts w:eastAsiaTheme="minorHAnsi"/>
                <w:sz w:val="28"/>
                <w:szCs w:val="28"/>
                <w:lang w:val="uk-UA" w:eastAsia="en-US"/>
              </w:rPr>
              <w:t xml:space="preserve">педагогічних працівників мають </w:t>
            </w:r>
            <w:r w:rsidRPr="00D55FBF">
              <w:rPr>
                <w:rFonts w:eastAsiaTheme="minorHAnsi"/>
                <w:sz w:val="28"/>
                <w:szCs w:val="28"/>
                <w:lang w:val="uk-UA" w:eastAsia="en-US"/>
              </w:rPr>
              <w:lastRenderedPageBreak/>
              <w:t>вищу кваліфікаційну категорія).</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Розбудована структура колективних форм роботи з педагогічними працівниками.</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Достатній якісний показник освіти.</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Вимога щодо обов’язкового щорічного проходження курсів підвищення кваліфік</w:t>
            </w:r>
            <w:r w:rsidR="004E1E30" w:rsidRPr="00D55FBF">
              <w:rPr>
                <w:rFonts w:eastAsiaTheme="minorHAnsi"/>
                <w:sz w:val="28"/>
                <w:szCs w:val="28"/>
                <w:lang w:val="uk-UA" w:eastAsia="en-US"/>
              </w:rPr>
              <w:t>ації педагогічними працівниками та щодо постійного самовдосконалення вчителя.</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bCs/>
                <w:noProof/>
                <w:sz w:val="28"/>
                <w:szCs w:val="28"/>
                <w:shd w:val="clear" w:color="auto" w:fill="FFFFFF"/>
                <w:lang w:val="uk-UA" w:eastAsia="uk-UA"/>
              </w:rPr>
              <w:t>Автономія вчителя, шо забезпечується свободою педагогічної діяльності</w:t>
            </w:r>
            <w:r w:rsidR="00191D49" w:rsidRPr="00D55FBF">
              <w:rPr>
                <w:bCs/>
                <w:noProof/>
                <w:sz w:val="28"/>
                <w:szCs w:val="28"/>
                <w:shd w:val="clear" w:color="auto" w:fill="FFFFFF"/>
                <w:lang w:val="uk-UA" w:eastAsia="uk-UA"/>
              </w:rPr>
              <w:t>.</w:t>
            </w:r>
          </w:p>
          <w:p w:rsidR="00480E5B" w:rsidRPr="00D55FBF" w:rsidRDefault="00480E5B"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bCs/>
                <w:noProof/>
                <w:sz w:val="28"/>
                <w:szCs w:val="28"/>
                <w:shd w:val="clear" w:color="auto" w:fill="FFFFFF"/>
                <w:lang w:val="uk-UA" w:eastAsia="uk-UA"/>
              </w:rPr>
              <w:t>Автономія закладу освіти.</w:t>
            </w:r>
          </w:p>
          <w:p w:rsidR="005A0052" w:rsidRPr="00D55FBF" w:rsidRDefault="005A0052"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bCs/>
                <w:noProof/>
                <w:sz w:val="28"/>
                <w:szCs w:val="28"/>
                <w:shd w:val="clear" w:color="auto" w:fill="FFFFFF"/>
                <w:lang w:val="uk-UA" w:eastAsia="uk-UA"/>
              </w:rPr>
              <w:t>Право педагогічних рад зараховувати  як підвищення кваліфікації проведення майстер – класів, педагогічних студій для колег регіону на постійній основі.</w:t>
            </w:r>
          </w:p>
        </w:tc>
        <w:tc>
          <w:tcPr>
            <w:tcW w:w="6032" w:type="dxa"/>
          </w:tcPr>
          <w:p w:rsidR="005F1B80" w:rsidRPr="00D55FBF" w:rsidRDefault="005F1B80" w:rsidP="00A606C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lastRenderedPageBreak/>
              <w:t>Недост</w:t>
            </w:r>
            <w:r w:rsidR="00480E5B" w:rsidRPr="00D55FBF">
              <w:rPr>
                <w:rFonts w:eastAsiaTheme="minorHAnsi"/>
                <w:sz w:val="28"/>
                <w:szCs w:val="28"/>
                <w:lang w:val="uk-UA" w:eastAsia="en-US"/>
              </w:rPr>
              <w:t>атня матеріально-технічна база Ц</w:t>
            </w:r>
            <w:r w:rsidRPr="00D55FBF">
              <w:rPr>
                <w:rFonts w:eastAsiaTheme="minorHAnsi"/>
                <w:sz w:val="28"/>
                <w:szCs w:val="28"/>
                <w:lang w:val="uk-UA" w:eastAsia="en-US"/>
              </w:rPr>
              <w:t>ентру</w:t>
            </w:r>
            <w:r w:rsidR="004D2746" w:rsidRPr="00D55FBF">
              <w:rPr>
                <w:rFonts w:eastAsiaTheme="minorHAnsi"/>
                <w:sz w:val="28"/>
                <w:szCs w:val="28"/>
                <w:lang w:val="uk-UA" w:eastAsia="en-US"/>
              </w:rPr>
              <w:t>.</w:t>
            </w:r>
          </w:p>
          <w:p w:rsidR="005F1B80" w:rsidRPr="00D55FBF" w:rsidRDefault="005F1B80" w:rsidP="00A606C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lastRenderedPageBreak/>
              <w:t>Курси підвищення кваліфікації</w:t>
            </w:r>
            <w:r w:rsidR="00480E5B" w:rsidRPr="00D55FBF">
              <w:rPr>
                <w:rFonts w:eastAsiaTheme="minorHAnsi"/>
                <w:sz w:val="28"/>
                <w:szCs w:val="28"/>
                <w:lang w:val="uk-UA" w:eastAsia="en-US"/>
              </w:rPr>
              <w:t xml:space="preserve"> при КНЗ КОР «КОІПОПК»</w:t>
            </w:r>
            <w:r w:rsidRPr="00D55FBF">
              <w:rPr>
                <w:rFonts w:eastAsiaTheme="minorHAnsi"/>
                <w:sz w:val="28"/>
                <w:szCs w:val="28"/>
                <w:lang w:val="uk-UA" w:eastAsia="en-US"/>
              </w:rPr>
              <w:t xml:space="preserve"> залишаються </w:t>
            </w:r>
            <w:r w:rsidR="00480E5B" w:rsidRPr="00D55FBF">
              <w:rPr>
                <w:rFonts w:eastAsiaTheme="minorHAnsi"/>
                <w:sz w:val="28"/>
                <w:szCs w:val="28"/>
                <w:lang w:val="uk-UA" w:eastAsia="en-US"/>
              </w:rPr>
              <w:t xml:space="preserve">пріоритетним </w:t>
            </w:r>
            <w:r w:rsidRPr="00D55FBF">
              <w:rPr>
                <w:rFonts w:eastAsiaTheme="minorHAnsi"/>
                <w:sz w:val="28"/>
                <w:szCs w:val="28"/>
                <w:lang w:val="uk-UA" w:eastAsia="en-US"/>
              </w:rPr>
              <w:t>стимулом до проходження чергової атестації, а не шляхом до самовдосконалення  і саморозвитку.</w:t>
            </w:r>
          </w:p>
          <w:p w:rsidR="00480E5B" w:rsidRPr="00D55FBF" w:rsidRDefault="00480E5B" w:rsidP="00A606C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Ще не налагоджена тісна співпраця закладів освіти і Центру, </w:t>
            </w:r>
            <w:proofErr w:type="spellStart"/>
            <w:r w:rsidRPr="00D55FBF">
              <w:rPr>
                <w:rFonts w:eastAsiaTheme="minorHAnsi"/>
                <w:sz w:val="28"/>
                <w:szCs w:val="28"/>
                <w:lang w:val="uk-UA" w:eastAsia="en-US"/>
              </w:rPr>
              <w:t>Центру</w:t>
            </w:r>
            <w:proofErr w:type="spellEnd"/>
            <w:r w:rsidRPr="00D55FBF">
              <w:rPr>
                <w:rFonts w:eastAsiaTheme="minorHAnsi"/>
                <w:sz w:val="28"/>
                <w:szCs w:val="28"/>
                <w:lang w:val="uk-UA" w:eastAsia="en-US"/>
              </w:rPr>
              <w:t xml:space="preserve"> і відділу освіти МР.</w:t>
            </w:r>
          </w:p>
          <w:p w:rsidR="005F1B80" w:rsidRPr="00D55FBF" w:rsidRDefault="00480E5B" w:rsidP="00480E5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Відсутність стійкої мотивації у педагогів до постійного розвитку фахових </w:t>
            </w:r>
            <w:proofErr w:type="spellStart"/>
            <w:r w:rsidRPr="00D55FBF">
              <w:rPr>
                <w:rFonts w:eastAsiaTheme="minorHAnsi"/>
                <w:sz w:val="28"/>
                <w:szCs w:val="28"/>
                <w:lang w:val="uk-UA" w:eastAsia="en-US"/>
              </w:rPr>
              <w:t>компетентностей</w:t>
            </w:r>
            <w:proofErr w:type="spellEnd"/>
            <w:r w:rsidRPr="00D55FBF">
              <w:rPr>
                <w:rFonts w:eastAsiaTheme="minorHAnsi"/>
                <w:sz w:val="28"/>
                <w:szCs w:val="28"/>
                <w:lang w:val="uk-UA" w:eastAsia="en-US"/>
              </w:rPr>
              <w:t xml:space="preserve"> та інноваційної діяльності. </w:t>
            </w:r>
          </w:p>
          <w:p w:rsidR="00C40E52" w:rsidRPr="00D55FBF" w:rsidRDefault="00C40E52" w:rsidP="00480E5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Негативна демографічна ситуація, що впливає на мережу закладів освіти громади.</w:t>
            </w:r>
          </w:p>
        </w:tc>
      </w:tr>
      <w:tr w:rsidR="005F1B80" w:rsidRPr="00D55FBF" w:rsidTr="001416AD">
        <w:tc>
          <w:tcPr>
            <w:tcW w:w="1634" w:type="dxa"/>
            <w:vMerge w:val="restart"/>
          </w:tcPr>
          <w:p w:rsidR="005F1B80" w:rsidRPr="00D55FBF" w:rsidRDefault="005F1B80" w:rsidP="00A606CB">
            <w:pPr>
              <w:pStyle w:val="a8"/>
              <w:spacing w:before="0" w:beforeAutospacing="0" w:after="0" w:afterAutospacing="0"/>
              <w:jc w:val="both"/>
              <w:rPr>
                <w:rFonts w:eastAsiaTheme="minorHAnsi"/>
                <w:b/>
                <w:sz w:val="28"/>
                <w:szCs w:val="28"/>
                <w:lang w:val="uk-UA" w:eastAsia="en-US"/>
              </w:rPr>
            </w:pPr>
            <w:r w:rsidRPr="00D55FBF">
              <w:rPr>
                <w:rFonts w:eastAsiaTheme="minorHAnsi"/>
                <w:b/>
                <w:sz w:val="28"/>
                <w:szCs w:val="28"/>
                <w:lang w:val="uk-UA" w:eastAsia="en-US"/>
              </w:rPr>
              <w:lastRenderedPageBreak/>
              <w:t>Зовнішнє середовище буде потім</w:t>
            </w:r>
          </w:p>
        </w:tc>
        <w:tc>
          <w:tcPr>
            <w:tcW w:w="7121" w:type="dxa"/>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МОЖЛИВОСТІ (↑)</w:t>
            </w:r>
          </w:p>
        </w:tc>
        <w:tc>
          <w:tcPr>
            <w:tcW w:w="6032" w:type="dxa"/>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НЕБЕЗПЕКИ (↓)</w:t>
            </w:r>
          </w:p>
        </w:tc>
      </w:tr>
      <w:tr w:rsidR="005F1B80" w:rsidRPr="00D55FBF" w:rsidTr="001416AD">
        <w:tc>
          <w:tcPr>
            <w:tcW w:w="1634" w:type="dxa"/>
            <w:vMerge/>
          </w:tcPr>
          <w:p w:rsidR="005F1B80" w:rsidRPr="00D55FBF" w:rsidRDefault="005F1B80" w:rsidP="00A606CB">
            <w:pPr>
              <w:pStyle w:val="a8"/>
              <w:spacing w:before="0" w:beforeAutospacing="0" w:after="0" w:afterAutospacing="0"/>
              <w:jc w:val="both"/>
              <w:rPr>
                <w:rFonts w:eastAsiaTheme="minorHAnsi"/>
                <w:sz w:val="28"/>
                <w:szCs w:val="28"/>
                <w:lang w:val="uk-UA" w:eastAsia="en-US"/>
              </w:rPr>
            </w:pPr>
          </w:p>
        </w:tc>
        <w:tc>
          <w:tcPr>
            <w:tcW w:w="7121" w:type="dxa"/>
          </w:tcPr>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Можливість швидко реаг</w:t>
            </w:r>
            <w:r w:rsidR="004D2746" w:rsidRPr="00D55FBF">
              <w:rPr>
                <w:rFonts w:eastAsiaTheme="minorHAnsi"/>
                <w:sz w:val="28"/>
                <w:szCs w:val="28"/>
                <w:lang w:val="uk-UA" w:eastAsia="en-US"/>
              </w:rPr>
              <w:t xml:space="preserve">увати на запити </w:t>
            </w:r>
            <w:proofErr w:type="spellStart"/>
            <w:r w:rsidR="004D2746" w:rsidRPr="00D55FBF">
              <w:rPr>
                <w:rFonts w:eastAsiaTheme="minorHAnsi"/>
                <w:sz w:val="28"/>
                <w:szCs w:val="28"/>
                <w:lang w:val="uk-UA" w:eastAsia="en-US"/>
              </w:rPr>
              <w:t>педпрацівників</w:t>
            </w:r>
            <w:proofErr w:type="spellEnd"/>
            <w:r w:rsidR="004D2746" w:rsidRPr="00D55FBF">
              <w:rPr>
                <w:rFonts w:eastAsiaTheme="minorHAnsi"/>
                <w:sz w:val="28"/>
                <w:szCs w:val="28"/>
                <w:lang w:val="uk-UA" w:eastAsia="en-US"/>
              </w:rPr>
              <w:t>.</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Повсякчас адаптуватися до мінливих вимог й гарантувати мобілізацію, обмін та поширення знань і досвіду вчителів.</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Організація спільних педагогічних практик.</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Ініціатива покращ</w:t>
            </w:r>
            <w:r w:rsidR="00234BF7" w:rsidRPr="00D55FBF">
              <w:rPr>
                <w:rFonts w:eastAsiaTheme="minorHAnsi"/>
                <w:sz w:val="28"/>
                <w:szCs w:val="28"/>
                <w:lang w:val="uk-UA" w:eastAsia="en-US"/>
              </w:rPr>
              <w:t>ення якості освітнього процесу</w:t>
            </w:r>
            <w:r w:rsidRPr="00D55FBF">
              <w:rPr>
                <w:rFonts w:eastAsiaTheme="minorHAnsi"/>
                <w:sz w:val="28"/>
                <w:szCs w:val="28"/>
                <w:lang w:val="uk-UA" w:eastAsia="en-US"/>
              </w:rPr>
              <w:t xml:space="preserve"> через співпрацю із педагогами, керівниками</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Укладання договорів щодо надання послуг </w:t>
            </w:r>
            <w:proofErr w:type="spellStart"/>
            <w:r w:rsidRPr="00D55FBF">
              <w:rPr>
                <w:rFonts w:eastAsiaTheme="minorHAnsi"/>
                <w:sz w:val="28"/>
                <w:szCs w:val="28"/>
                <w:lang w:val="uk-UA" w:eastAsia="en-US"/>
              </w:rPr>
              <w:t>педпрацівникам</w:t>
            </w:r>
            <w:proofErr w:type="spellEnd"/>
            <w:r w:rsidRPr="00D55FBF">
              <w:rPr>
                <w:rFonts w:eastAsiaTheme="minorHAnsi"/>
                <w:sz w:val="28"/>
                <w:szCs w:val="28"/>
                <w:lang w:val="uk-UA" w:eastAsia="en-US"/>
              </w:rPr>
              <w:t xml:space="preserve"> інших територіальних громад</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Надання платних освітніх послуг.</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Участь </w:t>
            </w:r>
            <w:r w:rsidR="004D2746" w:rsidRPr="00D55FBF">
              <w:rPr>
                <w:rFonts w:eastAsiaTheme="minorHAnsi"/>
                <w:sz w:val="28"/>
                <w:szCs w:val="28"/>
                <w:lang w:val="uk-UA" w:eastAsia="en-US"/>
              </w:rPr>
              <w:t>у</w:t>
            </w:r>
            <w:r w:rsidRPr="00D55FBF">
              <w:rPr>
                <w:rFonts w:eastAsiaTheme="minorHAnsi"/>
                <w:sz w:val="28"/>
                <w:szCs w:val="28"/>
                <w:lang w:val="uk-UA" w:eastAsia="en-US"/>
              </w:rPr>
              <w:t xml:space="preserve"> навчанні на базі ЦПРПП зарахування рішенням педагогічної ради як курсів підвищення </w:t>
            </w:r>
            <w:r w:rsidRPr="00D55FBF">
              <w:rPr>
                <w:rFonts w:eastAsiaTheme="minorHAnsi"/>
                <w:sz w:val="28"/>
                <w:szCs w:val="28"/>
                <w:lang w:val="uk-UA" w:eastAsia="en-US"/>
              </w:rPr>
              <w:lastRenderedPageBreak/>
              <w:t>кваліфікації.</w:t>
            </w:r>
          </w:p>
          <w:p w:rsidR="005F1B80" w:rsidRPr="00D55FBF" w:rsidRDefault="005F1B80" w:rsidP="00C41682">
            <w:pPr>
              <w:pStyle w:val="a8"/>
              <w:numPr>
                <w:ilvl w:val="0"/>
                <w:numId w:val="3"/>
              </w:numPr>
              <w:spacing w:before="0" w:beforeAutospacing="0" w:after="0" w:afterAutospacing="0"/>
              <w:jc w:val="both"/>
              <w:rPr>
                <w:rFonts w:eastAsiaTheme="minorHAnsi"/>
                <w:sz w:val="28"/>
                <w:szCs w:val="28"/>
                <w:lang w:val="uk-UA" w:eastAsia="en-US"/>
              </w:rPr>
            </w:pPr>
          </w:p>
        </w:tc>
        <w:tc>
          <w:tcPr>
            <w:tcW w:w="6032" w:type="dxa"/>
          </w:tcPr>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lastRenderedPageBreak/>
              <w:t>Обмеження щодо фінансування розвитку матері</w:t>
            </w:r>
            <w:r w:rsidR="003F38A9" w:rsidRPr="00D55FBF">
              <w:rPr>
                <w:rFonts w:eastAsiaTheme="minorHAnsi"/>
                <w:sz w:val="28"/>
                <w:szCs w:val="28"/>
                <w:lang w:val="uk-UA" w:eastAsia="en-US"/>
              </w:rPr>
              <w:t>ально-технічного забезпечення  Ц</w:t>
            </w:r>
            <w:r w:rsidRPr="00D55FBF">
              <w:rPr>
                <w:rFonts w:eastAsiaTheme="minorHAnsi"/>
                <w:sz w:val="28"/>
                <w:szCs w:val="28"/>
                <w:lang w:val="uk-UA" w:eastAsia="en-US"/>
              </w:rPr>
              <w:t>ентру.</w:t>
            </w:r>
          </w:p>
          <w:p w:rsidR="005F1B80" w:rsidRPr="00D55FBF" w:rsidRDefault="00A93B75"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В</w:t>
            </w:r>
            <w:r w:rsidR="005F1B80" w:rsidRPr="00D55FBF">
              <w:rPr>
                <w:rFonts w:eastAsiaTheme="minorHAnsi"/>
                <w:sz w:val="28"/>
                <w:szCs w:val="28"/>
                <w:lang w:val="uk-UA" w:eastAsia="en-US"/>
              </w:rPr>
              <w:t>ідсутність фахівців із окремих навчальних предметів.</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Закритість окремих закладів освіти до синергетичної взаємодії.</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Конкуренція між закладами освіти, педагогами.</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Формальне дотримання встановлених вимог, а не особистісне та професійне зростання педагогічних працівників.</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Інформація про незадоволеність </w:t>
            </w:r>
            <w:r w:rsidRPr="00D55FBF">
              <w:rPr>
                <w:rFonts w:eastAsiaTheme="minorHAnsi"/>
                <w:sz w:val="28"/>
                <w:szCs w:val="28"/>
                <w:lang w:val="uk-UA" w:eastAsia="en-US"/>
              </w:rPr>
              <w:lastRenderedPageBreak/>
              <w:t>«клієнтів» тощо.</w:t>
            </w:r>
          </w:p>
        </w:tc>
      </w:tr>
    </w:tbl>
    <w:p w:rsidR="004D2746" w:rsidRDefault="004D2746" w:rsidP="000166FC">
      <w:pPr>
        <w:pStyle w:val="af1"/>
        <w:spacing w:line="360" w:lineRule="auto"/>
        <w:ind w:firstLine="567"/>
        <w:jc w:val="both"/>
        <w:rPr>
          <w:rFonts w:ascii="Times New Roman" w:hAnsi="Times New Roman"/>
          <w:b/>
          <w:color w:val="0070C0"/>
          <w:sz w:val="28"/>
          <w:szCs w:val="28"/>
        </w:rPr>
      </w:pPr>
    </w:p>
    <w:p w:rsidR="000166FC" w:rsidRPr="00B30306" w:rsidRDefault="000166FC" w:rsidP="000166FC">
      <w:pPr>
        <w:pStyle w:val="af1"/>
        <w:spacing w:line="360" w:lineRule="auto"/>
        <w:ind w:firstLine="567"/>
        <w:jc w:val="both"/>
        <w:rPr>
          <w:rFonts w:ascii="Times New Roman" w:hAnsi="Times New Roman"/>
          <w:b/>
          <w:color w:val="1F3864" w:themeColor="accent5" w:themeShade="80"/>
          <w:sz w:val="28"/>
          <w:szCs w:val="28"/>
        </w:rPr>
      </w:pPr>
      <w:r w:rsidRPr="00B30306">
        <w:rPr>
          <w:rFonts w:ascii="Times New Roman" w:hAnsi="Times New Roman"/>
          <w:b/>
          <w:color w:val="1F3864" w:themeColor="accent5" w:themeShade="80"/>
          <w:sz w:val="28"/>
          <w:szCs w:val="28"/>
        </w:rPr>
        <w:t>Плану</w:t>
      </w:r>
      <w:r w:rsidR="00240A5C" w:rsidRPr="00B30306">
        <w:rPr>
          <w:rFonts w:ascii="Times New Roman" w:hAnsi="Times New Roman"/>
          <w:b/>
          <w:color w:val="1F3864" w:themeColor="accent5" w:themeShade="80"/>
          <w:sz w:val="28"/>
          <w:szCs w:val="28"/>
        </w:rPr>
        <w:t xml:space="preserve">вання Стратегії розвитку Тетіївського ЦПРПП </w:t>
      </w:r>
    </w:p>
    <w:p w:rsidR="000166FC" w:rsidRPr="00E20318" w:rsidRDefault="000166FC" w:rsidP="000166FC">
      <w:pPr>
        <w:pStyle w:val="af1"/>
        <w:spacing w:line="360" w:lineRule="auto"/>
        <w:ind w:firstLine="567"/>
        <w:jc w:val="both"/>
        <w:rPr>
          <w:rFonts w:ascii="Times New Roman" w:hAnsi="Times New Roman"/>
          <w:sz w:val="28"/>
          <w:szCs w:val="28"/>
        </w:rPr>
      </w:pPr>
      <w:r w:rsidRPr="00E20318">
        <w:rPr>
          <w:rFonts w:ascii="Times New Roman" w:hAnsi="Times New Roman"/>
          <w:sz w:val="28"/>
          <w:szCs w:val="28"/>
        </w:rPr>
        <w:t>Стратегія розвитку комунальної уста</w:t>
      </w:r>
      <w:r w:rsidR="00240A5C">
        <w:rPr>
          <w:rFonts w:ascii="Times New Roman" w:hAnsi="Times New Roman"/>
          <w:sz w:val="28"/>
          <w:szCs w:val="28"/>
        </w:rPr>
        <w:t>нови «Тетіївський ц</w:t>
      </w:r>
      <w:r w:rsidRPr="00E20318">
        <w:rPr>
          <w:rFonts w:ascii="Times New Roman" w:hAnsi="Times New Roman"/>
          <w:sz w:val="28"/>
          <w:szCs w:val="28"/>
        </w:rPr>
        <w:t>ент</w:t>
      </w:r>
      <w:r>
        <w:rPr>
          <w:rFonts w:ascii="Times New Roman" w:hAnsi="Times New Roman"/>
          <w:sz w:val="28"/>
          <w:szCs w:val="28"/>
        </w:rPr>
        <w:t>р професійного розвитку педаго</w:t>
      </w:r>
      <w:r w:rsidR="00240A5C">
        <w:rPr>
          <w:rFonts w:ascii="Times New Roman" w:hAnsi="Times New Roman"/>
          <w:sz w:val="28"/>
          <w:szCs w:val="28"/>
        </w:rPr>
        <w:t>гічних працівників» Тетіївської міської ради Київської області</w:t>
      </w:r>
      <w:r w:rsidRPr="00E20318">
        <w:rPr>
          <w:rFonts w:ascii="Times New Roman" w:hAnsi="Times New Roman"/>
          <w:sz w:val="28"/>
          <w:szCs w:val="28"/>
        </w:rPr>
        <w:t xml:space="preserve">  є ключовим документом, прийнятим засновником</w:t>
      </w:r>
      <w:r w:rsidR="00191D49">
        <w:rPr>
          <w:rFonts w:ascii="Times New Roman" w:hAnsi="Times New Roman"/>
          <w:sz w:val="28"/>
          <w:szCs w:val="28"/>
        </w:rPr>
        <w:t>,</w:t>
      </w:r>
      <w:r w:rsidRPr="00E20318">
        <w:rPr>
          <w:rFonts w:ascii="Times New Roman" w:hAnsi="Times New Roman"/>
          <w:sz w:val="28"/>
          <w:szCs w:val="28"/>
        </w:rPr>
        <w:t xml:space="preserve"> та визначає довгострокову політику щодо розвитку освітньої галузі у контексті</w:t>
      </w:r>
      <w:r>
        <w:rPr>
          <w:rFonts w:ascii="Times New Roman" w:hAnsi="Times New Roman"/>
          <w:sz w:val="28"/>
          <w:szCs w:val="28"/>
        </w:rPr>
        <w:t xml:space="preserve"> питань підвищення кваліфікації педагогіч</w:t>
      </w:r>
      <w:r w:rsidR="00191D49">
        <w:rPr>
          <w:rFonts w:ascii="Times New Roman" w:hAnsi="Times New Roman"/>
          <w:sz w:val="28"/>
          <w:szCs w:val="28"/>
        </w:rPr>
        <w:t>них працівників закладів освіти</w:t>
      </w:r>
      <w:r w:rsidRPr="00E20318">
        <w:rPr>
          <w:rFonts w:ascii="Times New Roman" w:hAnsi="Times New Roman"/>
          <w:sz w:val="28"/>
          <w:szCs w:val="28"/>
        </w:rPr>
        <w:t>.</w:t>
      </w:r>
    </w:p>
    <w:p w:rsidR="000166FC" w:rsidRPr="000166FC" w:rsidRDefault="000166FC" w:rsidP="000166FC">
      <w:pPr>
        <w:pStyle w:val="a8"/>
        <w:tabs>
          <w:tab w:val="left" w:pos="1134"/>
        </w:tabs>
        <w:spacing w:before="0" w:beforeAutospacing="0" w:after="0" w:afterAutospacing="0" w:line="360" w:lineRule="auto"/>
        <w:ind w:firstLine="709"/>
        <w:rPr>
          <w:bCs/>
          <w:sz w:val="28"/>
          <w:szCs w:val="28"/>
          <w:shd w:val="clear" w:color="auto" w:fill="FFFFFF"/>
          <w:lang w:val="uk-UA"/>
        </w:rPr>
      </w:pPr>
      <w:r w:rsidRPr="000166FC">
        <w:rPr>
          <w:bCs/>
          <w:sz w:val="28"/>
          <w:szCs w:val="28"/>
          <w:shd w:val="clear" w:color="auto" w:fill="FFFFFF"/>
          <w:lang w:val="uk-UA"/>
        </w:rPr>
        <w:t>У процесі своєї діяльності Центр створює умови для розвитку творчої ініціативи та</w:t>
      </w:r>
      <w:r w:rsidR="00191D49">
        <w:rPr>
          <w:bCs/>
          <w:sz w:val="28"/>
          <w:szCs w:val="28"/>
          <w:shd w:val="clear" w:color="auto" w:fill="FFFFFF"/>
          <w:lang w:val="uk-UA"/>
        </w:rPr>
        <w:t xml:space="preserve"> академічної свободи педагогів у</w:t>
      </w:r>
      <w:r w:rsidRPr="000166FC">
        <w:rPr>
          <w:bCs/>
          <w:sz w:val="28"/>
          <w:szCs w:val="28"/>
          <w:shd w:val="clear" w:color="auto" w:fill="FFFFFF"/>
          <w:lang w:val="uk-UA"/>
        </w:rPr>
        <w:t xml:space="preserve"> пошуках нових форм і методів педагогічної діяльності для надання якісних освітніх послуг. </w:t>
      </w:r>
    </w:p>
    <w:p w:rsidR="000166FC" w:rsidRPr="000166FC" w:rsidRDefault="000166FC" w:rsidP="000166FC">
      <w:pPr>
        <w:pStyle w:val="a8"/>
        <w:shd w:val="clear" w:color="auto" w:fill="FFFFFF"/>
        <w:tabs>
          <w:tab w:val="left" w:pos="1134"/>
        </w:tabs>
        <w:spacing w:before="0" w:beforeAutospacing="0" w:after="0" w:afterAutospacing="0" w:line="360" w:lineRule="auto"/>
        <w:ind w:firstLine="709"/>
        <w:jc w:val="both"/>
        <w:rPr>
          <w:bCs/>
          <w:sz w:val="28"/>
          <w:szCs w:val="28"/>
          <w:shd w:val="clear" w:color="auto" w:fill="FFFFFF"/>
        </w:rPr>
      </w:pPr>
      <w:proofErr w:type="spellStart"/>
      <w:r w:rsidRPr="000166FC">
        <w:rPr>
          <w:bCs/>
          <w:sz w:val="28"/>
          <w:szCs w:val="28"/>
          <w:shd w:val="clear" w:color="auto" w:fill="FFFFFF"/>
        </w:rPr>
        <w:t>Діяльність</w:t>
      </w:r>
      <w:proofErr w:type="spellEnd"/>
      <w:r w:rsidRPr="000166FC">
        <w:rPr>
          <w:bCs/>
          <w:sz w:val="28"/>
          <w:szCs w:val="28"/>
          <w:shd w:val="clear" w:color="auto" w:fill="FFFFFF"/>
        </w:rPr>
        <w:t xml:space="preserve"> центру </w:t>
      </w:r>
      <w:proofErr w:type="spellStart"/>
      <w:r w:rsidRPr="000166FC">
        <w:rPr>
          <w:bCs/>
          <w:sz w:val="28"/>
          <w:szCs w:val="28"/>
          <w:shd w:val="clear" w:color="auto" w:fill="FFFFFF"/>
        </w:rPr>
        <w:t>ґрунтується</w:t>
      </w:r>
      <w:proofErr w:type="spellEnd"/>
      <w:r w:rsidRPr="000166FC">
        <w:rPr>
          <w:bCs/>
          <w:sz w:val="28"/>
          <w:szCs w:val="28"/>
          <w:shd w:val="clear" w:color="auto" w:fill="FFFFFF"/>
        </w:rPr>
        <w:t xml:space="preserve"> на принципах, </w:t>
      </w:r>
      <w:proofErr w:type="spellStart"/>
      <w:r w:rsidRPr="000166FC">
        <w:rPr>
          <w:bCs/>
          <w:sz w:val="28"/>
          <w:szCs w:val="28"/>
          <w:shd w:val="clear" w:color="auto" w:fill="FFFFFF"/>
        </w:rPr>
        <w:t>визначених</w:t>
      </w:r>
      <w:proofErr w:type="spellEnd"/>
      <w:r w:rsidRPr="000166FC">
        <w:rPr>
          <w:bCs/>
          <w:sz w:val="28"/>
          <w:szCs w:val="28"/>
          <w:shd w:val="clear" w:color="auto" w:fill="FFFFFF"/>
        </w:rPr>
        <w:t xml:space="preserve"> </w:t>
      </w:r>
      <w:proofErr w:type="spellStart"/>
      <w:r w:rsidRPr="000166FC">
        <w:rPr>
          <w:bCs/>
          <w:sz w:val="28"/>
          <w:szCs w:val="28"/>
          <w:shd w:val="clear" w:color="auto" w:fill="FFFFFF"/>
        </w:rPr>
        <w:t>статтею</w:t>
      </w:r>
      <w:proofErr w:type="spellEnd"/>
      <w:r w:rsidRPr="000166FC">
        <w:rPr>
          <w:bCs/>
          <w:sz w:val="28"/>
          <w:szCs w:val="28"/>
          <w:shd w:val="clear" w:color="auto" w:fill="FFFFFF"/>
        </w:rPr>
        <w:t xml:space="preserve"> 6 Закону </w:t>
      </w:r>
      <w:proofErr w:type="spellStart"/>
      <w:r w:rsidRPr="000166FC">
        <w:rPr>
          <w:bCs/>
          <w:sz w:val="28"/>
          <w:szCs w:val="28"/>
          <w:shd w:val="clear" w:color="auto" w:fill="FFFFFF"/>
        </w:rPr>
        <w:t>України</w:t>
      </w:r>
      <w:proofErr w:type="spellEnd"/>
      <w:r w:rsidRPr="000166FC">
        <w:rPr>
          <w:bCs/>
          <w:sz w:val="28"/>
          <w:szCs w:val="28"/>
          <w:shd w:val="clear" w:color="auto" w:fill="FFFFFF"/>
        </w:rPr>
        <w:t xml:space="preserve"> «</w:t>
      </w:r>
      <w:hyperlink r:id="rId9" w:history="1">
        <w:r w:rsidRPr="00DB5A27">
          <w:rPr>
            <w:rStyle w:val="aa"/>
            <w:bCs/>
            <w:color w:val="auto"/>
            <w:sz w:val="28"/>
            <w:szCs w:val="28"/>
            <w:u w:val="none"/>
            <w:shd w:val="clear" w:color="auto" w:fill="FFFFFF"/>
          </w:rPr>
          <w:t xml:space="preserve">Про </w:t>
        </w:r>
        <w:proofErr w:type="spellStart"/>
        <w:r w:rsidRPr="00DB5A27">
          <w:rPr>
            <w:rStyle w:val="aa"/>
            <w:bCs/>
            <w:color w:val="auto"/>
            <w:sz w:val="28"/>
            <w:szCs w:val="28"/>
            <w:u w:val="none"/>
            <w:shd w:val="clear" w:color="auto" w:fill="FFFFFF"/>
          </w:rPr>
          <w:t>освіту</w:t>
        </w:r>
        <w:proofErr w:type="spellEnd"/>
      </w:hyperlink>
      <w:r w:rsidRPr="000166FC">
        <w:rPr>
          <w:bCs/>
          <w:sz w:val="28"/>
          <w:szCs w:val="28"/>
          <w:shd w:val="clear" w:color="auto" w:fill="FFFFFF"/>
        </w:rPr>
        <w:t xml:space="preserve">», </w:t>
      </w:r>
      <w:proofErr w:type="spellStart"/>
      <w:r w:rsidRPr="000166FC">
        <w:rPr>
          <w:bCs/>
          <w:sz w:val="28"/>
          <w:szCs w:val="28"/>
          <w:shd w:val="clear" w:color="auto" w:fill="FFFFFF"/>
        </w:rPr>
        <w:t>зокрема</w:t>
      </w:r>
      <w:proofErr w:type="spellEnd"/>
      <w:r w:rsidRPr="000166FC">
        <w:rPr>
          <w:bCs/>
          <w:sz w:val="28"/>
          <w:szCs w:val="28"/>
          <w:shd w:val="clear" w:color="auto" w:fill="FFFFFF"/>
        </w:rPr>
        <w:t>:</w:t>
      </w:r>
    </w:p>
    <w:p w:rsidR="000166FC" w:rsidRPr="000166FC"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bookmarkStart w:id="4" w:name="n74"/>
      <w:bookmarkEnd w:id="4"/>
      <w:proofErr w:type="spellStart"/>
      <w:r w:rsidRPr="000166FC">
        <w:rPr>
          <w:bCs/>
          <w:sz w:val="28"/>
          <w:szCs w:val="28"/>
          <w:shd w:val="clear" w:color="auto" w:fill="FFFFFF"/>
        </w:rPr>
        <w:t>людиноцентризм</w:t>
      </w:r>
      <w:proofErr w:type="spellEnd"/>
      <w:r w:rsidRPr="000166FC">
        <w:rPr>
          <w:bCs/>
          <w:sz w:val="28"/>
          <w:szCs w:val="28"/>
          <w:shd w:val="clear" w:color="auto" w:fill="FFFFFF"/>
        </w:rPr>
        <w:t>;</w:t>
      </w:r>
    </w:p>
    <w:p w:rsidR="000166FC" w:rsidRPr="000166FC"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proofErr w:type="spellStart"/>
      <w:r w:rsidRPr="000166FC">
        <w:rPr>
          <w:bCs/>
          <w:sz w:val="28"/>
          <w:szCs w:val="28"/>
          <w:shd w:val="clear" w:color="auto" w:fill="FFFFFF"/>
        </w:rPr>
        <w:t>науковий</w:t>
      </w:r>
      <w:proofErr w:type="spellEnd"/>
      <w:r w:rsidRPr="000166FC">
        <w:rPr>
          <w:bCs/>
          <w:sz w:val="28"/>
          <w:szCs w:val="28"/>
          <w:shd w:val="clear" w:color="auto" w:fill="FFFFFF"/>
        </w:rPr>
        <w:t xml:space="preserve"> характер </w:t>
      </w:r>
      <w:proofErr w:type="spellStart"/>
      <w:r w:rsidRPr="000166FC">
        <w:rPr>
          <w:bCs/>
          <w:sz w:val="28"/>
          <w:szCs w:val="28"/>
          <w:shd w:val="clear" w:color="auto" w:fill="FFFFFF"/>
        </w:rPr>
        <w:t>освіти</w:t>
      </w:r>
      <w:proofErr w:type="spellEnd"/>
      <w:r w:rsidRPr="000166FC">
        <w:rPr>
          <w:bCs/>
          <w:sz w:val="28"/>
          <w:szCs w:val="28"/>
          <w:shd w:val="clear" w:color="auto" w:fill="FFFFFF"/>
        </w:rPr>
        <w:t>;</w:t>
      </w:r>
      <w:bookmarkStart w:id="5" w:name="n81"/>
      <w:bookmarkStart w:id="6" w:name="n89"/>
      <w:bookmarkEnd w:id="5"/>
      <w:bookmarkEnd w:id="6"/>
    </w:p>
    <w:p w:rsidR="000166FC" w:rsidRPr="000166FC"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proofErr w:type="spellStart"/>
      <w:r w:rsidRPr="000166FC">
        <w:rPr>
          <w:bCs/>
          <w:sz w:val="28"/>
          <w:szCs w:val="28"/>
          <w:shd w:val="clear" w:color="auto" w:fill="FFFFFF"/>
        </w:rPr>
        <w:t>академічна</w:t>
      </w:r>
      <w:proofErr w:type="spellEnd"/>
      <w:r w:rsidRPr="000166FC">
        <w:rPr>
          <w:bCs/>
          <w:sz w:val="28"/>
          <w:szCs w:val="28"/>
          <w:shd w:val="clear" w:color="auto" w:fill="FFFFFF"/>
        </w:rPr>
        <w:t xml:space="preserve"> </w:t>
      </w:r>
      <w:proofErr w:type="spellStart"/>
      <w:r w:rsidRPr="000166FC">
        <w:rPr>
          <w:bCs/>
          <w:sz w:val="28"/>
          <w:szCs w:val="28"/>
          <w:shd w:val="clear" w:color="auto" w:fill="FFFFFF"/>
        </w:rPr>
        <w:t>доброчесність</w:t>
      </w:r>
      <w:bookmarkStart w:id="7" w:name="n90"/>
      <w:bookmarkEnd w:id="7"/>
      <w:proofErr w:type="spellEnd"/>
      <w:r w:rsidRPr="000166FC">
        <w:rPr>
          <w:bCs/>
          <w:sz w:val="28"/>
          <w:szCs w:val="28"/>
          <w:shd w:val="clear" w:color="auto" w:fill="FFFFFF"/>
        </w:rPr>
        <w:t xml:space="preserve"> та </w:t>
      </w:r>
      <w:proofErr w:type="spellStart"/>
      <w:r w:rsidRPr="000166FC">
        <w:rPr>
          <w:bCs/>
          <w:sz w:val="28"/>
          <w:szCs w:val="28"/>
          <w:shd w:val="clear" w:color="auto" w:fill="FFFFFF"/>
        </w:rPr>
        <w:t>академічна</w:t>
      </w:r>
      <w:proofErr w:type="spellEnd"/>
      <w:r w:rsidRPr="000166FC">
        <w:rPr>
          <w:bCs/>
          <w:sz w:val="28"/>
          <w:szCs w:val="28"/>
          <w:shd w:val="clear" w:color="auto" w:fill="FFFFFF"/>
        </w:rPr>
        <w:t xml:space="preserve"> свобода;</w:t>
      </w:r>
      <w:bookmarkStart w:id="8" w:name="n91"/>
      <w:bookmarkStart w:id="9" w:name="n92"/>
      <w:bookmarkEnd w:id="8"/>
      <w:bookmarkEnd w:id="9"/>
    </w:p>
    <w:p w:rsidR="000166FC" w:rsidRPr="00064625"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proofErr w:type="spellStart"/>
      <w:r w:rsidRPr="000166FC">
        <w:rPr>
          <w:bCs/>
          <w:sz w:val="28"/>
          <w:szCs w:val="28"/>
          <w:shd w:val="clear" w:color="auto" w:fill="FFFFFF"/>
        </w:rPr>
        <w:t>гуманізм</w:t>
      </w:r>
      <w:bookmarkStart w:id="10" w:name="n93"/>
      <w:bookmarkEnd w:id="10"/>
      <w:proofErr w:type="spellEnd"/>
      <w:r w:rsidRPr="000166FC">
        <w:rPr>
          <w:bCs/>
          <w:sz w:val="28"/>
          <w:szCs w:val="28"/>
          <w:shd w:val="clear" w:color="auto" w:fill="FFFFFF"/>
        </w:rPr>
        <w:t>, демократизм</w:t>
      </w:r>
      <w:bookmarkStart w:id="11" w:name="n94"/>
      <w:bookmarkStart w:id="12" w:name="n104"/>
      <w:bookmarkStart w:id="13" w:name="n106"/>
      <w:bookmarkEnd w:id="11"/>
      <w:bookmarkEnd w:id="12"/>
      <w:bookmarkEnd w:id="13"/>
      <w:r w:rsidRPr="000166FC">
        <w:rPr>
          <w:bCs/>
          <w:sz w:val="28"/>
          <w:szCs w:val="28"/>
          <w:shd w:val="clear" w:color="auto" w:fill="FFFFFF"/>
        </w:rPr>
        <w:t xml:space="preserve">, </w:t>
      </w:r>
      <w:proofErr w:type="spellStart"/>
      <w:r w:rsidRPr="000166FC">
        <w:rPr>
          <w:bCs/>
          <w:sz w:val="28"/>
          <w:szCs w:val="28"/>
          <w:shd w:val="clear" w:color="auto" w:fill="FFFFFF"/>
        </w:rPr>
        <w:t>с</w:t>
      </w:r>
      <w:r w:rsidR="00064625">
        <w:rPr>
          <w:bCs/>
          <w:sz w:val="28"/>
          <w:szCs w:val="28"/>
          <w:shd w:val="clear" w:color="auto" w:fill="FFFFFF"/>
        </w:rPr>
        <w:t>прияння</w:t>
      </w:r>
      <w:proofErr w:type="spellEnd"/>
      <w:r w:rsidR="00064625">
        <w:rPr>
          <w:bCs/>
          <w:sz w:val="28"/>
          <w:szCs w:val="28"/>
          <w:shd w:val="clear" w:color="auto" w:fill="FFFFFF"/>
        </w:rPr>
        <w:t xml:space="preserve"> </w:t>
      </w:r>
      <w:proofErr w:type="spellStart"/>
      <w:r w:rsidR="00064625">
        <w:rPr>
          <w:bCs/>
          <w:sz w:val="28"/>
          <w:szCs w:val="28"/>
          <w:shd w:val="clear" w:color="auto" w:fill="FFFFFF"/>
        </w:rPr>
        <w:t>навчанню</w:t>
      </w:r>
      <w:proofErr w:type="spellEnd"/>
      <w:r w:rsidR="00064625">
        <w:rPr>
          <w:bCs/>
          <w:sz w:val="28"/>
          <w:szCs w:val="28"/>
          <w:shd w:val="clear" w:color="auto" w:fill="FFFFFF"/>
        </w:rPr>
        <w:t xml:space="preserve"> </w:t>
      </w:r>
      <w:proofErr w:type="spellStart"/>
      <w:r w:rsidR="00064625">
        <w:rPr>
          <w:bCs/>
          <w:sz w:val="28"/>
          <w:szCs w:val="28"/>
          <w:shd w:val="clear" w:color="auto" w:fill="FFFFFF"/>
        </w:rPr>
        <w:t>впродовж</w:t>
      </w:r>
      <w:proofErr w:type="spellEnd"/>
      <w:r w:rsidR="00064625">
        <w:rPr>
          <w:bCs/>
          <w:sz w:val="28"/>
          <w:szCs w:val="28"/>
          <w:shd w:val="clear" w:color="auto" w:fill="FFFFFF"/>
        </w:rPr>
        <w:t xml:space="preserve"> </w:t>
      </w:r>
      <w:proofErr w:type="spellStart"/>
      <w:r w:rsidR="00064625">
        <w:rPr>
          <w:bCs/>
          <w:sz w:val="28"/>
          <w:szCs w:val="28"/>
          <w:shd w:val="clear" w:color="auto" w:fill="FFFFFF"/>
        </w:rPr>
        <w:t>життя</w:t>
      </w:r>
      <w:proofErr w:type="spellEnd"/>
      <w:r w:rsidR="00064625">
        <w:rPr>
          <w:bCs/>
          <w:sz w:val="28"/>
          <w:szCs w:val="28"/>
          <w:shd w:val="clear" w:color="auto" w:fill="FFFFFF"/>
          <w:lang w:val="uk-UA"/>
        </w:rPr>
        <w:t>;</w:t>
      </w:r>
    </w:p>
    <w:p w:rsidR="00064625" w:rsidRPr="000166FC" w:rsidRDefault="00064625"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r>
        <w:rPr>
          <w:bCs/>
          <w:sz w:val="28"/>
          <w:szCs w:val="28"/>
          <w:shd w:val="clear" w:color="auto" w:fill="FFFFFF"/>
          <w:lang w:val="uk-UA"/>
        </w:rPr>
        <w:t xml:space="preserve">партнерство з усіма суб’єктами професійної діяльності. </w:t>
      </w:r>
    </w:p>
    <w:p w:rsidR="007F6033" w:rsidRDefault="007F6033" w:rsidP="00B2454F">
      <w:pPr>
        <w:pStyle w:val="a5"/>
        <w:tabs>
          <w:tab w:val="left" w:pos="851"/>
        </w:tabs>
        <w:spacing w:before="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Менеджмент професійного розвитку педагогічних працівників передбачає </w:t>
      </w:r>
      <w:r w:rsidRPr="007F6033">
        <w:rPr>
          <w:rFonts w:ascii="Times New Roman" w:eastAsiaTheme="minorHAnsi" w:hAnsi="Times New Roman"/>
          <w:sz w:val="28"/>
          <w:szCs w:val="28"/>
          <w:lang w:eastAsia="en-US"/>
        </w:rPr>
        <w:t>комплекс функцій, умов, дій, процедур і</w:t>
      </w:r>
      <w:r>
        <w:rPr>
          <w:rFonts w:ascii="Times New Roman" w:eastAsiaTheme="minorHAnsi" w:hAnsi="Times New Roman"/>
          <w:sz w:val="28"/>
          <w:szCs w:val="28"/>
          <w:lang w:eastAsia="en-US"/>
        </w:rPr>
        <w:t xml:space="preserve"> </w:t>
      </w:r>
      <w:r w:rsidRPr="007F6033">
        <w:rPr>
          <w:rFonts w:ascii="Times New Roman" w:eastAsiaTheme="minorHAnsi" w:hAnsi="Times New Roman"/>
          <w:sz w:val="28"/>
          <w:szCs w:val="28"/>
          <w:lang w:eastAsia="en-US"/>
        </w:rPr>
        <w:t xml:space="preserve">заходів, спрямованих на </w:t>
      </w:r>
      <w:r>
        <w:rPr>
          <w:rFonts w:ascii="Times New Roman" w:eastAsiaTheme="minorHAnsi" w:hAnsi="Times New Roman"/>
          <w:sz w:val="28"/>
          <w:szCs w:val="28"/>
          <w:lang w:eastAsia="en-US"/>
        </w:rPr>
        <w:t xml:space="preserve">досягнення </w:t>
      </w:r>
      <w:r w:rsidRPr="007F6033">
        <w:rPr>
          <w:rFonts w:ascii="Times New Roman" w:eastAsiaTheme="minorHAnsi" w:hAnsi="Times New Roman"/>
          <w:sz w:val="28"/>
          <w:szCs w:val="28"/>
          <w:lang w:eastAsia="en-US"/>
        </w:rPr>
        <w:t>результатів професійного розвитку педагогів</w:t>
      </w:r>
      <w:r>
        <w:rPr>
          <w:rFonts w:ascii="Times New Roman" w:eastAsiaTheme="minorHAnsi" w:hAnsi="Times New Roman"/>
          <w:sz w:val="28"/>
          <w:szCs w:val="28"/>
          <w:lang w:eastAsia="en-US"/>
        </w:rPr>
        <w:t>.</w:t>
      </w:r>
    </w:p>
    <w:p w:rsidR="00141C70" w:rsidRDefault="00141C70" w:rsidP="007F6033">
      <w:pPr>
        <w:pStyle w:val="a5"/>
        <w:tabs>
          <w:tab w:val="left" w:pos="851"/>
        </w:tabs>
        <w:spacing w:before="0" w:line="360" w:lineRule="auto"/>
        <w:jc w:val="both"/>
        <w:rPr>
          <w:rFonts w:ascii="Times New Roman" w:eastAsiaTheme="minorHAnsi" w:hAnsi="Times New Roman"/>
          <w:sz w:val="28"/>
          <w:szCs w:val="28"/>
          <w:lang w:eastAsia="en-US"/>
        </w:rPr>
      </w:pPr>
      <w:r w:rsidRPr="00D21528">
        <w:rPr>
          <w:rFonts w:ascii="Times New Roman" w:eastAsiaTheme="minorHAnsi" w:hAnsi="Times New Roman"/>
          <w:sz w:val="28"/>
          <w:szCs w:val="28"/>
          <w:lang w:eastAsia="en-US"/>
        </w:rPr>
        <w:t>Маркетингови</w:t>
      </w:r>
      <w:r>
        <w:rPr>
          <w:rFonts w:ascii="Times New Roman" w:eastAsiaTheme="minorHAnsi" w:hAnsi="Times New Roman"/>
          <w:sz w:val="28"/>
          <w:szCs w:val="28"/>
          <w:lang w:eastAsia="en-US"/>
        </w:rPr>
        <w:t xml:space="preserve">й підхід до побудови стратегії, запропонований </w:t>
      </w:r>
      <w:r w:rsidR="00E95480">
        <w:rPr>
          <w:rFonts w:ascii="Times New Roman" w:eastAsiaTheme="minorHAnsi" w:hAnsi="Times New Roman"/>
          <w:sz w:val="28"/>
          <w:szCs w:val="28"/>
          <w:lang w:eastAsia="en-US"/>
        </w:rPr>
        <w:t>освітнім</w:t>
      </w:r>
      <w:r w:rsidR="00DB5A27">
        <w:rPr>
          <w:rFonts w:ascii="Times New Roman" w:eastAsiaTheme="minorHAnsi" w:hAnsi="Times New Roman"/>
          <w:sz w:val="28"/>
          <w:szCs w:val="28"/>
          <w:lang w:eastAsia="en-US"/>
        </w:rPr>
        <w:t>и</w:t>
      </w:r>
      <w:r w:rsidR="00E95480">
        <w:rPr>
          <w:rFonts w:ascii="Times New Roman" w:eastAsiaTheme="minorHAnsi" w:hAnsi="Times New Roman"/>
          <w:sz w:val="28"/>
          <w:szCs w:val="28"/>
          <w:lang w:eastAsia="en-US"/>
        </w:rPr>
        <w:t xml:space="preserve"> експерт</w:t>
      </w:r>
      <w:r w:rsidR="00DB5A27">
        <w:rPr>
          <w:rFonts w:ascii="Times New Roman" w:eastAsiaTheme="minorHAnsi" w:hAnsi="Times New Roman"/>
          <w:sz w:val="28"/>
          <w:szCs w:val="28"/>
          <w:lang w:eastAsia="en-US"/>
        </w:rPr>
        <w:t>а</w:t>
      </w:r>
      <w:r w:rsidR="00E95480">
        <w:rPr>
          <w:rFonts w:ascii="Times New Roman" w:eastAsiaTheme="minorHAnsi" w:hAnsi="Times New Roman"/>
          <w:sz w:val="28"/>
          <w:szCs w:val="28"/>
          <w:lang w:eastAsia="en-US"/>
        </w:rPr>
        <w:t>м</w:t>
      </w:r>
      <w:r w:rsidR="00DB5A27">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передбачає відповіді на сім запитань: </w:t>
      </w:r>
    </w:p>
    <w:tbl>
      <w:tblPr>
        <w:tblStyle w:val="a9"/>
        <w:tblW w:w="0" w:type="auto"/>
        <w:tblLook w:val="04A0" w:firstRow="1" w:lastRow="0" w:firstColumn="1" w:lastColumn="0" w:noHBand="0" w:noVBand="1"/>
      </w:tblPr>
      <w:tblGrid>
        <w:gridCol w:w="2376"/>
        <w:gridCol w:w="12411"/>
      </w:tblGrid>
      <w:tr w:rsidR="00BF3FDC" w:rsidRPr="00D55FBF" w:rsidTr="001416AD">
        <w:tc>
          <w:tcPr>
            <w:tcW w:w="2376" w:type="dxa"/>
          </w:tcPr>
          <w:p w:rsidR="00BF3FDC" w:rsidRPr="00D55FBF" w:rsidRDefault="00BF3FDC" w:rsidP="00510BA3">
            <w:pPr>
              <w:pStyle w:val="a5"/>
              <w:tabs>
                <w:tab w:val="left" w:pos="851"/>
              </w:tabs>
              <w:spacing w:before="0"/>
              <w:ind w:firstLine="0"/>
              <w:rPr>
                <w:rFonts w:ascii="Times New Roman" w:eastAsiaTheme="minorHAnsi" w:hAnsi="Times New Roman"/>
                <w:b/>
                <w:sz w:val="28"/>
                <w:szCs w:val="28"/>
                <w:lang w:eastAsia="en-US"/>
              </w:rPr>
            </w:pPr>
            <w:r w:rsidRPr="00D55FBF">
              <w:rPr>
                <w:rFonts w:ascii="Times New Roman" w:eastAsiaTheme="minorHAnsi" w:hAnsi="Times New Roman"/>
                <w:b/>
                <w:sz w:val="28"/>
                <w:szCs w:val="28"/>
                <w:lang w:eastAsia="en-US"/>
              </w:rPr>
              <w:t xml:space="preserve">Маркетинговий </w:t>
            </w:r>
            <w:r w:rsidRPr="00D55FBF">
              <w:rPr>
                <w:rFonts w:ascii="Times New Roman" w:eastAsiaTheme="minorHAnsi" w:hAnsi="Times New Roman"/>
                <w:b/>
                <w:sz w:val="28"/>
                <w:szCs w:val="28"/>
                <w:lang w:eastAsia="en-US"/>
              </w:rPr>
              <w:lastRenderedPageBreak/>
              <w:t xml:space="preserve">підхід до побудови стратегії </w:t>
            </w:r>
          </w:p>
        </w:tc>
        <w:tc>
          <w:tcPr>
            <w:tcW w:w="12411" w:type="dxa"/>
          </w:tcPr>
          <w:p w:rsidR="00BF3FDC" w:rsidRPr="00D55FBF" w:rsidRDefault="00BF3FDC" w:rsidP="00F04CDC">
            <w:pPr>
              <w:pStyle w:val="a5"/>
              <w:tabs>
                <w:tab w:val="left" w:pos="851"/>
              </w:tabs>
              <w:spacing w:before="0"/>
              <w:ind w:firstLine="0"/>
              <w:jc w:val="center"/>
              <w:rPr>
                <w:rFonts w:ascii="Times New Roman" w:eastAsiaTheme="minorHAnsi" w:hAnsi="Times New Roman"/>
                <w:b/>
                <w:sz w:val="28"/>
                <w:szCs w:val="28"/>
                <w:lang w:eastAsia="en-US"/>
              </w:rPr>
            </w:pPr>
            <w:r w:rsidRPr="00D55FBF">
              <w:rPr>
                <w:rFonts w:ascii="Times New Roman" w:eastAsiaTheme="minorHAnsi" w:hAnsi="Times New Roman"/>
                <w:b/>
                <w:sz w:val="28"/>
                <w:szCs w:val="28"/>
                <w:lang w:eastAsia="en-US"/>
              </w:rPr>
              <w:lastRenderedPageBreak/>
              <w:t>Відповідь</w:t>
            </w: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lastRenderedPageBreak/>
              <w:t>Навіщо?</w:t>
            </w:r>
          </w:p>
        </w:tc>
        <w:tc>
          <w:tcPr>
            <w:tcW w:w="12411" w:type="dxa"/>
          </w:tcPr>
          <w:p w:rsidR="00BF3FDC" w:rsidRPr="00D55FBF" w:rsidRDefault="00BF3FDC" w:rsidP="00BF3FDC">
            <w:pPr>
              <w:tabs>
                <w:tab w:val="left" w:pos="1134"/>
              </w:tabs>
              <w:jc w:val="both"/>
              <w:rPr>
                <w:rFonts w:ascii="Times New Roman" w:hAnsi="Times New Roman" w:cs="Times New Roman"/>
                <w:sz w:val="28"/>
                <w:szCs w:val="28"/>
              </w:rPr>
            </w:pPr>
            <w:r w:rsidRPr="00D55FBF">
              <w:rPr>
                <w:rFonts w:ascii="Times New Roman" w:hAnsi="Times New Roman" w:cs="Times New Roman"/>
                <w:b/>
                <w:sz w:val="28"/>
                <w:szCs w:val="28"/>
              </w:rPr>
              <w:t>Місія.</w:t>
            </w:r>
            <w:r w:rsidRPr="00D55FBF">
              <w:rPr>
                <w:rFonts w:ascii="Times New Roman" w:hAnsi="Times New Roman" w:cs="Times New Roman"/>
                <w:sz w:val="28"/>
                <w:szCs w:val="28"/>
              </w:rPr>
              <w:t xml:space="preserve"> </w:t>
            </w:r>
            <w:r w:rsidR="00FD0ACD" w:rsidRPr="00D55FBF">
              <w:rPr>
                <w:rFonts w:ascii="Times New Roman" w:hAnsi="Times New Roman" w:cs="Times New Roman"/>
                <w:sz w:val="28"/>
                <w:szCs w:val="28"/>
              </w:rPr>
              <w:t xml:space="preserve">Стати мобільною і дієвою службою професійного розвитку і підтримки педагогічних працівників. </w:t>
            </w:r>
            <w:r w:rsidRPr="00D55FBF">
              <w:rPr>
                <w:rFonts w:ascii="Times New Roman" w:hAnsi="Times New Roman" w:cs="Times New Roman"/>
                <w:sz w:val="28"/>
                <w:szCs w:val="28"/>
              </w:rPr>
              <w:t>Сприяти професійному розвитку педагогічних працівників, розбудувавши  професійне педагогічне середовище як синергетичну взаємодію зацікавлених сторін на основі ціннісних засад та сталого партнерства, надавши можливість всім охочим отримати чи покращити знання, вміння, навички в межах професійної діяльності, щ</w:t>
            </w:r>
            <w:r w:rsidR="001650C0" w:rsidRPr="00D55FBF">
              <w:rPr>
                <w:rFonts w:ascii="Times New Roman" w:hAnsi="Times New Roman" w:cs="Times New Roman"/>
                <w:sz w:val="28"/>
                <w:szCs w:val="28"/>
              </w:rPr>
              <w:t xml:space="preserve">о забезпечить досягнення належних </w:t>
            </w:r>
            <w:r w:rsidRPr="00D55FBF">
              <w:rPr>
                <w:rFonts w:ascii="Times New Roman" w:hAnsi="Times New Roman" w:cs="Times New Roman"/>
                <w:sz w:val="28"/>
                <w:szCs w:val="28"/>
              </w:rPr>
              <w:t xml:space="preserve"> стандартів якості освіти.</w:t>
            </w:r>
          </w:p>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Чого вчитися?</w:t>
            </w:r>
          </w:p>
        </w:tc>
        <w:tc>
          <w:tcPr>
            <w:tcW w:w="12411"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 xml:space="preserve">Освітній контент </w:t>
            </w:r>
            <w:r w:rsidR="0004615F" w:rsidRPr="00D55FBF">
              <w:rPr>
                <w:rFonts w:ascii="Times New Roman" w:eastAsiaTheme="minorHAnsi" w:hAnsi="Times New Roman"/>
                <w:sz w:val="28"/>
                <w:szCs w:val="28"/>
                <w:lang w:eastAsia="en-US"/>
              </w:rPr>
              <w:t xml:space="preserve">формується </w:t>
            </w:r>
            <w:r w:rsidRPr="00D55FBF">
              <w:rPr>
                <w:rFonts w:ascii="Times New Roman" w:eastAsiaTheme="minorHAnsi" w:hAnsi="Times New Roman"/>
                <w:sz w:val="28"/>
                <w:szCs w:val="28"/>
                <w:lang w:eastAsia="en-US"/>
              </w:rPr>
              <w:t>на запити педагогів, адміністрації</w:t>
            </w:r>
            <w:r w:rsidR="001650C0" w:rsidRPr="00D55FBF">
              <w:rPr>
                <w:rFonts w:ascii="Times New Roman" w:eastAsiaTheme="minorHAnsi" w:hAnsi="Times New Roman"/>
                <w:sz w:val="28"/>
                <w:szCs w:val="28"/>
                <w:lang w:eastAsia="en-US"/>
              </w:rPr>
              <w:t xml:space="preserve"> закладів освіти</w:t>
            </w:r>
            <w:r w:rsidRPr="00D55FBF">
              <w:rPr>
                <w:rFonts w:ascii="Times New Roman" w:eastAsiaTheme="minorHAnsi" w:hAnsi="Times New Roman"/>
                <w:sz w:val="28"/>
                <w:szCs w:val="28"/>
                <w:lang w:eastAsia="en-US"/>
              </w:rPr>
              <w:t xml:space="preserve">, </w:t>
            </w:r>
            <w:r w:rsidR="00D0160D" w:rsidRPr="00D55FBF">
              <w:rPr>
                <w:rFonts w:ascii="Times New Roman" w:eastAsiaTheme="minorHAnsi" w:hAnsi="Times New Roman"/>
                <w:sz w:val="28"/>
                <w:szCs w:val="28"/>
                <w:lang w:eastAsia="en-US"/>
              </w:rPr>
              <w:t xml:space="preserve">засновника, </w:t>
            </w:r>
            <w:r w:rsidRPr="00D55FBF">
              <w:rPr>
                <w:rFonts w:ascii="Times New Roman" w:eastAsiaTheme="minorHAnsi" w:hAnsi="Times New Roman"/>
                <w:sz w:val="28"/>
                <w:szCs w:val="28"/>
                <w:lang w:eastAsia="en-US"/>
              </w:rPr>
              <w:t>держави</w:t>
            </w:r>
            <w:r w:rsidR="00191D49" w:rsidRPr="00D55FBF">
              <w:rPr>
                <w:rFonts w:ascii="Times New Roman" w:eastAsiaTheme="minorHAnsi" w:hAnsi="Times New Roman"/>
                <w:sz w:val="28"/>
                <w:szCs w:val="28"/>
                <w:lang w:eastAsia="en-US"/>
              </w:rPr>
              <w:t>.</w:t>
            </w: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Як вчити?</w:t>
            </w:r>
          </w:p>
        </w:tc>
        <w:tc>
          <w:tcPr>
            <w:tcW w:w="12411"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Практико-орієнтований підхід  на засадах партнерства та вільного вибору педагогом освітньої послуги</w:t>
            </w:r>
            <w:r w:rsidR="00191D49" w:rsidRPr="00D55FBF">
              <w:rPr>
                <w:rFonts w:ascii="Times New Roman" w:eastAsiaTheme="minorHAnsi" w:hAnsi="Times New Roman"/>
                <w:sz w:val="28"/>
                <w:szCs w:val="28"/>
                <w:lang w:eastAsia="en-US"/>
              </w:rPr>
              <w:t>.</w:t>
            </w: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Де вчитися?</w:t>
            </w:r>
          </w:p>
        </w:tc>
        <w:tc>
          <w:tcPr>
            <w:tcW w:w="12411"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Навчання в центрі має давати більше, ніж самоосвіта</w:t>
            </w:r>
            <w:r w:rsidR="00191D49" w:rsidRPr="00D55FBF">
              <w:rPr>
                <w:rFonts w:ascii="Times New Roman" w:eastAsiaTheme="minorHAnsi" w:hAnsi="Times New Roman"/>
                <w:sz w:val="28"/>
                <w:szCs w:val="28"/>
                <w:lang w:eastAsia="en-US"/>
              </w:rPr>
              <w:t>.</w:t>
            </w:r>
          </w:p>
        </w:tc>
      </w:tr>
      <w:tr w:rsidR="00BF3FDC" w:rsidRPr="00D55FBF" w:rsidTr="001416AD">
        <w:tc>
          <w:tcPr>
            <w:tcW w:w="2376" w:type="dxa"/>
          </w:tcPr>
          <w:p w:rsidR="00BF3FDC" w:rsidRPr="00D55FBF" w:rsidRDefault="0004615F"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Хто вчить?</w:t>
            </w:r>
          </w:p>
        </w:tc>
        <w:tc>
          <w:tcPr>
            <w:tcW w:w="12411" w:type="dxa"/>
          </w:tcPr>
          <w:p w:rsidR="00BF3FDC" w:rsidRPr="00D55FBF" w:rsidRDefault="0004615F" w:rsidP="0004615F">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 xml:space="preserve">Команда працівників центру, педагогічна спільнота, освітні експерти — професіонали, що діють </w:t>
            </w:r>
            <w:proofErr w:type="spellStart"/>
            <w:r w:rsidRPr="00D55FBF">
              <w:rPr>
                <w:rFonts w:ascii="Times New Roman" w:eastAsiaTheme="minorHAnsi" w:hAnsi="Times New Roman"/>
                <w:sz w:val="28"/>
                <w:szCs w:val="28"/>
                <w:lang w:eastAsia="en-US"/>
              </w:rPr>
              <w:t>проактивно</w:t>
            </w:r>
            <w:proofErr w:type="spellEnd"/>
            <w:r w:rsidRPr="00D55FBF">
              <w:rPr>
                <w:rFonts w:ascii="Times New Roman" w:eastAsiaTheme="minorHAnsi" w:hAnsi="Times New Roman"/>
                <w:sz w:val="28"/>
                <w:szCs w:val="28"/>
                <w:lang w:eastAsia="en-US"/>
              </w:rPr>
              <w:t>,  працюють творчо та прагнуть до саморозвитку.</w:t>
            </w:r>
          </w:p>
        </w:tc>
      </w:tr>
      <w:tr w:rsidR="00BF3FDC" w:rsidRPr="00D55FBF" w:rsidTr="001416AD">
        <w:tc>
          <w:tcPr>
            <w:tcW w:w="2376" w:type="dxa"/>
          </w:tcPr>
          <w:p w:rsidR="00BF3FDC" w:rsidRPr="00D55FBF" w:rsidRDefault="0004615F" w:rsidP="0004615F">
            <w:pPr>
              <w:pStyle w:val="a5"/>
              <w:tabs>
                <w:tab w:val="left" w:pos="851"/>
              </w:tabs>
              <w:spacing w:before="0"/>
              <w:ind w:firstLine="0"/>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Скільки коштує навчання?</w:t>
            </w:r>
          </w:p>
        </w:tc>
        <w:tc>
          <w:tcPr>
            <w:tcW w:w="12411" w:type="dxa"/>
          </w:tcPr>
          <w:p w:rsidR="00BF3FDC" w:rsidRPr="00D55FBF" w:rsidRDefault="0004615F"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Навчання безкоштовне.</w:t>
            </w:r>
          </w:p>
        </w:tc>
      </w:tr>
      <w:tr w:rsidR="00BF3FDC" w:rsidRPr="00D55FBF" w:rsidTr="001416AD">
        <w:tc>
          <w:tcPr>
            <w:tcW w:w="2376" w:type="dxa"/>
          </w:tcPr>
          <w:p w:rsidR="00BF3FDC" w:rsidRPr="00D55FBF" w:rsidRDefault="0004615F" w:rsidP="0004615F">
            <w:pPr>
              <w:pStyle w:val="a5"/>
              <w:tabs>
                <w:tab w:val="left" w:pos="851"/>
              </w:tabs>
              <w:spacing w:before="0"/>
              <w:ind w:firstLine="0"/>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Який результат отримуємо?</w:t>
            </w:r>
          </w:p>
        </w:tc>
        <w:tc>
          <w:tcPr>
            <w:tcW w:w="12411" w:type="dxa"/>
          </w:tcPr>
          <w:p w:rsidR="00BF3FDC" w:rsidRPr="00D55FBF" w:rsidRDefault="00A97639" w:rsidP="00A97639">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 xml:space="preserve">Успішна професійна діяльність педагогічного працівника, який безперервно навчається в умовах динамічних змін та забезпечує високу якість освітнього процесу. </w:t>
            </w:r>
            <w:r w:rsidR="00C873E2" w:rsidRPr="00D55FBF">
              <w:rPr>
                <w:rFonts w:ascii="Times New Roman" w:eastAsiaTheme="minorHAnsi" w:hAnsi="Times New Roman"/>
                <w:sz w:val="28"/>
                <w:szCs w:val="28"/>
                <w:lang w:eastAsia="en-US"/>
              </w:rPr>
              <w:t xml:space="preserve">Достатня якість документів, які створюються в навчальних закладах громади. Проведення аналізу існуючої мережі закладів освіти з </w:t>
            </w:r>
            <w:r w:rsidR="00E11BFE" w:rsidRPr="00D55FBF">
              <w:rPr>
                <w:rFonts w:ascii="Times New Roman" w:eastAsiaTheme="minorHAnsi" w:hAnsi="Times New Roman"/>
                <w:sz w:val="28"/>
                <w:szCs w:val="28"/>
                <w:lang w:eastAsia="en-US"/>
              </w:rPr>
              <w:t xml:space="preserve">метою її подальшої оптимізації та інформаційне забезпечення засновника з питань розвитку освітньої галузі громади. </w:t>
            </w:r>
          </w:p>
        </w:tc>
      </w:tr>
    </w:tbl>
    <w:p w:rsidR="00DF1E37" w:rsidRDefault="00DF1E37" w:rsidP="001A43C4">
      <w:pPr>
        <w:tabs>
          <w:tab w:val="left" w:pos="1134"/>
        </w:tabs>
        <w:spacing w:after="0" w:line="360" w:lineRule="auto"/>
        <w:jc w:val="both"/>
        <w:rPr>
          <w:rFonts w:ascii="Times New Roman" w:hAnsi="Times New Roman" w:cs="Times New Roman"/>
          <w:b/>
          <w:color w:val="002060"/>
          <w:sz w:val="28"/>
          <w:szCs w:val="28"/>
        </w:rPr>
      </w:pPr>
    </w:p>
    <w:p w:rsidR="005F1B80" w:rsidRPr="00366C25" w:rsidRDefault="005F1B80" w:rsidP="005F1B80">
      <w:pPr>
        <w:tabs>
          <w:tab w:val="left" w:pos="1134"/>
        </w:tabs>
        <w:spacing w:after="0" w:line="360" w:lineRule="auto"/>
        <w:ind w:firstLine="709"/>
        <w:jc w:val="both"/>
        <w:rPr>
          <w:rFonts w:ascii="Times New Roman" w:hAnsi="Times New Roman" w:cs="Times New Roman"/>
          <w:b/>
          <w:color w:val="002060"/>
          <w:sz w:val="28"/>
          <w:szCs w:val="28"/>
        </w:rPr>
      </w:pPr>
      <w:proofErr w:type="spellStart"/>
      <w:r w:rsidRPr="00366C25">
        <w:rPr>
          <w:rFonts w:ascii="Times New Roman" w:hAnsi="Times New Roman" w:cs="Times New Roman"/>
          <w:b/>
          <w:color w:val="002060"/>
          <w:sz w:val="28"/>
          <w:szCs w:val="28"/>
        </w:rPr>
        <w:t>Візія</w:t>
      </w:r>
      <w:proofErr w:type="spellEnd"/>
      <w:r w:rsidR="004A78B3">
        <w:rPr>
          <w:rFonts w:ascii="Times New Roman" w:hAnsi="Times New Roman" w:cs="Times New Roman"/>
          <w:b/>
          <w:color w:val="002060"/>
          <w:sz w:val="28"/>
          <w:szCs w:val="28"/>
        </w:rPr>
        <w:t xml:space="preserve"> </w:t>
      </w:r>
    </w:p>
    <w:p w:rsidR="005F1B80" w:rsidRDefault="005F1B80" w:rsidP="005F1B80">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ЦПРПП –</w:t>
      </w:r>
      <w:r w:rsidR="00191D49">
        <w:rPr>
          <w:rFonts w:ascii="Times New Roman" w:hAnsi="Times New Roman" w:cs="Times New Roman"/>
          <w:sz w:val="28"/>
          <w:szCs w:val="28"/>
        </w:rPr>
        <w:t xml:space="preserve"> </w:t>
      </w:r>
      <w:r>
        <w:rPr>
          <w:rFonts w:ascii="Times New Roman" w:hAnsi="Times New Roman" w:cs="Times New Roman"/>
          <w:sz w:val="28"/>
          <w:szCs w:val="28"/>
        </w:rPr>
        <w:t xml:space="preserve">установа, яка допомагає педагогам у здійсненні їх професійної діяльності, є локомотивом професійного розвитку педагогічних працівників, працює на випередження, забезпечує індивідуальні потреби педагогічних </w:t>
      </w:r>
      <w:r>
        <w:rPr>
          <w:rFonts w:ascii="Times New Roman" w:hAnsi="Times New Roman" w:cs="Times New Roman"/>
          <w:sz w:val="28"/>
          <w:szCs w:val="28"/>
        </w:rPr>
        <w:lastRenderedPageBreak/>
        <w:t xml:space="preserve">працівників щодо професійного розвитку, реагує  на їх запити, створює можливості  для професійного розвитку, напрацьовує базу даних з питань професійного розвитку, сприяє забезпеченню якості освіти </w:t>
      </w:r>
      <w:r w:rsidR="00D55DD4">
        <w:rPr>
          <w:rFonts w:ascii="Times New Roman" w:hAnsi="Times New Roman" w:cs="Times New Roman"/>
          <w:sz w:val="28"/>
          <w:szCs w:val="28"/>
        </w:rPr>
        <w:t xml:space="preserve">Тетіївської </w:t>
      </w:r>
      <w:r w:rsidR="00191D49">
        <w:rPr>
          <w:rFonts w:ascii="Times New Roman" w:hAnsi="Times New Roman" w:cs="Times New Roman"/>
          <w:sz w:val="28"/>
          <w:szCs w:val="28"/>
        </w:rPr>
        <w:t>міської територіальної громади</w:t>
      </w:r>
      <w:r>
        <w:rPr>
          <w:rFonts w:ascii="Times New Roman" w:hAnsi="Times New Roman" w:cs="Times New Roman"/>
          <w:sz w:val="28"/>
          <w:szCs w:val="28"/>
        </w:rPr>
        <w:t xml:space="preserve">, змінює освіту за рахунок трансформації досвіду та впровадженням інновацій. </w:t>
      </w:r>
    </w:p>
    <w:p w:rsidR="007F6033" w:rsidRDefault="007F6033" w:rsidP="00D55DD4">
      <w:pPr>
        <w:shd w:val="clear" w:color="auto" w:fill="FFFFFF"/>
        <w:tabs>
          <w:tab w:val="left" w:pos="1134"/>
        </w:tabs>
        <w:spacing w:after="0" w:line="360" w:lineRule="auto"/>
        <w:jc w:val="both"/>
        <w:rPr>
          <w:rFonts w:ascii="Times New Roman" w:hAnsi="Times New Roman" w:cs="Times New Roman"/>
          <w:b/>
          <w:color w:val="002060"/>
          <w:sz w:val="28"/>
          <w:szCs w:val="28"/>
        </w:rPr>
      </w:pPr>
    </w:p>
    <w:p w:rsidR="005F1B80" w:rsidRPr="00366C25" w:rsidRDefault="005F1B80" w:rsidP="005F1B80">
      <w:pPr>
        <w:shd w:val="clear" w:color="auto" w:fill="FFFFFF"/>
        <w:tabs>
          <w:tab w:val="left" w:pos="1134"/>
        </w:tabs>
        <w:spacing w:after="0" w:line="360" w:lineRule="auto"/>
        <w:ind w:firstLine="709"/>
        <w:jc w:val="both"/>
        <w:rPr>
          <w:rFonts w:ascii="Times New Roman" w:hAnsi="Times New Roman" w:cs="Times New Roman"/>
          <w:b/>
          <w:color w:val="002060"/>
          <w:sz w:val="28"/>
          <w:szCs w:val="28"/>
        </w:rPr>
      </w:pPr>
      <w:r w:rsidRPr="00366C25">
        <w:rPr>
          <w:rFonts w:ascii="Times New Roman" w:hAnsi="Times New Roman" w:cs="Times New Roman"/>
          <w:b/>
          <w:color w:val="002060"/>
          <w:sz w:val="28"/>
          <w:szCs w:val="28"/>
        </w:rPr>
        <w:t xml:space="preserve">Наші цінності </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Команда</w:t>
      </w:r>
      <w:r w:rsidRPr="003C2A90">
        <w:rPr>
          <w:rFonts w:ascii="Times New Roman" w:eastAsia="Times New Roman" w:hAnsi="Times New Roman" w:cs="Times New Roman"/>
          <w:sz w:val="28"/>
          <w:szCs w:val="28"/>
          <w:lang w:eastAsia="uk-UA"/>
        </w:rPr>
        <w:t xml:space="preserve"> — віддані справі і поєднані єдиною метою професіонали, що діють </w:t>
      </w:r>
      <w:proofErr w:type="spellStart"/>
      <w:r w:rsidRPr="003C2A90">
        <w:rPr>
          <w:rFonts w:ascii="Times New Roman" w:eastAsia="Times New Roman" w:hAnsi="Times New Roman" w:cs="Times New Roman"/>
          <w:sz w:val="28"/>
          <w:szCs w:val="28"/>
          <w:lang w:eastAsia="uk-UA"/>
        </w:rPr>
        <w:t>проактивно</w:t>
      </w:r>
      <w:proofErr w:type="spellEnd"/>
      <w:r w:rsidRPr="003C2A90">
        <w:rPr>
          <w:rFonts w:ascii="Times New Roman" w:eastAsia="Times New Roman" w:hAnsi="Times New Roman" w:cs="Times New Roman"/>
          <w:sz w:val="28"/>
          <w:szCs w:val="28"/>
          <w:lang w:eastAsia="uk-UA"/>
        </w:rPr>
        <w:t>,  працюють творчо та прагнуть до саморозвитку.</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Якість</w:t>
      </w:r>
      <w:r w:rsidRPr="003C2A90">
        <w:rPr>
          <w:rFonts w:ascii="Times New Roman" w:eastAsia="Times New Roman" w:hAnsi="Times New Roman" w:cs="Times New Roman"/>
          <w:b/>
          <w:sz w:val="28"/>
          <w:szCs w:val="28"/>
          <w:lang w:eastAsia="uk-UA"/>
        </w:rPr>
        <w:t xml:space="preserve"> </w:t>
      </w:r>
      <w:r w:rsidRPr="003C2A90">
        <w:rPr>
          <w:rFonts w:ascii="Times New Roman" w:eastAsia="Times New Roman" w:hAnsi="Times New Roman" w:cs="Times New Roman"/>
          <w:sz w:val="28"/>
          <w:szCs w:val="28"/>
          <w:lang w:eastAsia="uk-UA"/>
        </w:rPr>
        <w:t>– завжди відстежуємо запити та  пропонуємо якісний актуальний освітній продукт</w:t>
      </w:r>
      <w:r w:rsidR="00191D49">
        <w:rPr>
          <w:rFonts w:ascii="Times New Roman" w:eastAsia="Times New Roman" w:hAnsi="Times New Roman" w:cs="Times New Roman"/>
          <w:sz w:val="28"/>
          <w:szCs w:val="28"/>
          <w:lang w:eastAsia="uk-UA"/>
        </w:rPr>
        <w:t>.</w:t>
      </w:r>
      <w:r w:rsidRPr="003C2A90">
        <w:rPr>
          <w:rFonts w:ascii="Times New Roman" w:eastAsia="Times New Roman" w:hAnsi="Times New Roman" w:cs="Times New Roman"/>
          <w:sz w:val="28"/>
          <w:szCs w:val="28"/>
          <w:lang w:eastAsia="uk-UA"/>
        </w:rPr>
        <w:t xml:space="preserve"> </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Середовище для розвитку</w:t>
      </w:r>
      <w:r w:rsidRPr="003C2A90">
        <w:rPr>
          <w:rFonts w:ascii="Times New Roman" w:eastAsia="Times New Roman" w:hAnsi="Times New Roman" w:cs="Times New Roman"/>
          <w:sz w:val="28"/>
          <w:szCs w:val="28"/>
          <w:lang w:eastAsia="uk-UA"/>
        </w:rPr>
        <w:t xml:space="preserve"> — створюємо культуру взаємин у поєднанні з культурами успіху і правил. </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proofErr w:type="spellStart"/>
      <w:r w:rsidRPr="003C2A90">
        <w:rPr>
          <w:rFonts w:ascii="Times New Roman" w:eastAsia="Times New Roman" w:hAnsi="Times New Roman" w:cs="Times New Roman"/>
          <w:b/>
          <w:bCs/>
          <w:sz w:val="28"/>
          <w:szCs w:val="28"/>
          <w:lang w:eastAsia="uk-UA"/>
        </w:rPr>
        <w:t>Інноваційність</w:t>
      </w:r>
      <w:proofErr w:type="spellEnd"/>
      <w:r w:rsidRPr="003C2A90">
        <w:rPr>
          <w:rFonts w:ascii="Times New Roman" w:eastAsia="Times New Roman" w:hAnsi="Times New Roman" w:cs="Times New Roman"/>
          <w:b/>
          <w:sz w:val="28"/>
          <w:szCs w:val="28"/>
          <w:lang w:eastAsia="uk-UA"/>
        </w:rPr>
        <w:t xml:space="preserve"> </w:t>
      </w:r>
      <w:r w:rsidRPr="003C2A90">
        <w:rPr>
          <w:rFonts w:ascii="Times New Roman" w:eastAsia="Times New Roman" w:hAnsi="Times New Roman" w:cs="Times New Roman"/>
          <w:sz w:val="28"/>
          <w:szCs w:val="28"/>
          <w:lang w:eastAsia="uk-UA"/>
        </w:rPr>
        <w:t>— впроваджуємо нові технології навчання.</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Прозорість</w:t>
      </w:r>
      <w:r w:rsidRPr="003C2A90">
        <w:rPr>
          <w:rFonts w:ascii="Times New Roman" w:eastAsia="Times New Roman" w:hAnsi="Times New Roman" w:cs="Times New Roman"/>
          <w:sz w:val="28"/>
          <w:szCs w:val="28"/>
          <w:lang w:eastAsia="uk-UA"/>
        </w:rPr>
        <w:t xml:space="preserve"> — чесність і відкритість стосунків як в середині організації, так і в зовнішніх діях.</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sz w:val="28"/>
          <w:szCs w:val="28"/>
          <w:lang w:eastAsia="uk-UA"/>
        </w:rPr>
        <w:t xml:space="preserve">Довіра </w:t>
      </w:r>
      <w:r w:rsidRPr="003C2A90">
        <w:rPr>
          <w:rFonts w:ascii="Times New Roman" w:eastAsia="Times New Roman" w:hAnsi="Times New Roman" w:cs="Times New Roman"/>
          <w:sz w:val="28"/>
          <w:szCs w:val="28"/>
          <w:lang w:eastAsia="uk-UA"/>
        </w:rPr>
        <w:t>-  співпрацюємо на засадах партнерства та синергії.</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hAnsi="Times New Roman" w:cs="Times New Roman"/>
          <w:sz w:val="28"/>
          <w:szCs w:val="28"/>
        </w:rPr>
      </w:pPr>
      <w:proofErr w:type="spellStart"/>
      <w:r w:rsidRPr="003C2A90">
        <w:rPr>
          <w:rFonts w:ascii="Times New Roman" w:eastAsia="Times New Roman" w:hAnsi="Times New Roman" w:cs="Times New Roman"/>
          <w:b/>
          <w:bCs/>
          <w:sz w:val="28"/>
          <w:szCs w:val="28"/>
          <w:lang w:eastAsia="uk-UA"/>
        </w:rPr>
        <w:t>Клієнтоорієнтованість</w:t>
      </w:r>
      <w:proofErr w:type="spellEnd"/>
      <w:r w:rsidRPr="003C2A90">
        <w:rPr>
          <w:rFonts w:ascii="Times New Roman" w:eastAsia="Times New Roman" w:hAnsi="Times New Roman" w:cs="Times New Roman"/>
          <w:sz w:val="28"/>
          <w:szCs w:val="28"/>
          <w:lang w:eastAsia="uk-UA"/>
        </w:rPr>
        <w:t xml:space="preserve"> — орієнтація на успіх Педагога, що постійно навчається.</w:t>
      </w:r>
    </w:p>
    <w:p w:rsidR="005F1B80" w:rsidRDefault="005F1B80" w:rsidP="005F1B80">
      <w:pPr>
        <w:tabs>
          <w:tab w:val="left" w:pos="1134"/>
        </w:tabs>
        <w:spacing w:after="0" w:line="360" w:lineRule="auto"/>
        <w:ind w:firstLine="709"/>
        <w:jc w:val="both"/>
        <w:rPr>
          <w:rFonts w:ascii="Times New Roman" w:hAnsi="Times New Roman" w:cs="Times New Roman"/>
          <w:sz w:val="28"/>
          <w:szCs w:val="28"/>
        </w:rPr>
      </w:pPr>
    </w:p>
    <w:p w:rsidR="005F1B80" w:rsidRPr="00366C25" w:rsidRDefault="005F1B80" w:rsidP="005F1B80">
      <w:pPr>
        <w:shd w:val="clear" w:color="auto" w:fill="FFFFFF"/>
        <w:tabs>
          <w:tab w:val="left" w:pos="1134"/>
        </w:tabs>
        <w:spacing w:after="0" w:line="360" w:lineRule="auto"/>
        <w:ind w:firstLine="709"/>
        <w:jc w:val="both"/>
        <w:rPr>
          <w:rFonts w:ascii="Times New Roman" w:hAnsi="Times New Roman" w:cs="Times New Roman"/>
          <w:b/>
          <w:color w:val="002060"/>
          <w:sz w:val="28"/>
          <w:szCs w:val="28"/>
        </w:rPr>
      </w:pPr>
      <w:r w:rsidRPr="00366C25">
        <w:rPr>
          <w:rFonts w:ascii="Times New Roman" w:hAnsi="Times New Roman" w:cs="Times New Roman"/>
          <w:b/>
          <w:color w:val="002060"/>
          <w:sz w:val="28"/>
          <w:szCs w:val="28"/>
        </w:rPr>
        <w:t>Цілі:</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Створити </w:t>
      </w:r>
      <w:proofErr w:type="spellStart"/>
      <w:r>
        <w:rPr>
          <w:rFonts w:ascii="Times New Roman" w:hAnsi="Times New Roman" w:cs="Times New Roman"/>
          <w:sz w:val="28"/>
          <w:szCs w:val="28"/>
        </w:rPr>
        <w:t>п</w:t>
      </w:r>
      <w:r w:rsidRPr="00255549">
        <w:rPr>
          <w:rFonts w:ascii="Times New Roman" w:hAnsi="Times New Roman" w:cs="Times New Roman"/>
          <w:sz w:val="28"/>
          <w:szCs w:val="28"/>
        </w:rPr>
        <w:t>роєкт</w:t>
      </w:r>
      <w:proofErr w:type="spellEnd"/>
      <w:r w:rsidRPr="00255549">
        <w:rPr>
          <w:rFonts w:ascii="Times New Roman" w:hAnsi="Times New Roman" w:cs="Times New Roman"/>
          <w:sz w:val="28"/>
          <w:szCs w:val="28"/>
        </w:rPr>
        <w:t xml:space="preserve"> професійного розвитку педагогічних працівників (ППР) </w:t>
      </w:r>
      <w:r>
        <w:rPr>
          <w:rFonts w:ascii="Times New Roman" w:hAnsi="Times New Roman" w:cs="Times New Roman"/>
          <w:sz w:val="28"/>
          <w:szCs w:val="28"/>
        </w:rPr>
        <w:t>як</w:t>
      </w:r>
      <w:r w:rsidR="004A78B3">
        <w:rPr>
          <w:rFonts w:ascii="Times New Roman" w:hAnsi="Times New Roman" w:cs="Times New Roman"/>
          <w:sz w:val="28"/>
          <w:szCs w:val="28"/>
        </w:rPr>
        <w:t xml:space="preserve"> розвивального середовища, </w:t>
      </w:r>
      <w:r w:rsidRPr="00255549">
        <w:rPr>
          <w:rFonts w:ascii="Times New Roman" w:hAnsi="Times New Roman" w:cs="Times New Roman"/>
          <w:sz w:val="28"/>
          <w:szCs w:val="28"/>
        </w:rPr>
        <w:t xml:space="preserve"> що забезпечує безперервну освіту педагогів  у певній сукупності заходів, спрямованих на конкретний результат.</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sidRPr="00A11759">
        <w:rPr>
          <w:rFonts w:ascii="Times New Roman" w:hAnsi="Times New Roman" w:cs="Times New Roman"/>
          <w:sz w:val="28"/>
          <w:szCs w:val="28"/>
        </w:rPr>
        <w:t xml:space="preserve">Створити можливості для побудови </w:t>
      </w:r>
      <w:r>
        <w:rPr>
          <w:rFonts w:ascii="Times New Roman" w:hAnsi="Times New Roman" w:cs="Times New Roman"/>
          <w:sz w:val="28"/>
          <w:szCs w:val="28"/>
        </w:rPr>
        <w:t xml:space="preserve">індивідуальної </w:t>
      </w:r>
      <w:r w:rsidRPr="00A11759">
        <w:rPr>
          <w:rFonts w:ascii="Times New Roman" w:hAnsi="Times New Roman" w:cs="Times New Roman"/>
          <w:sz w:val="28"/>
          <w:szCs w:val="28"/>
        </w:rPr>
        <w:t>траєкторії професійного розвитку педагогів</w:t>
      </w:r>
      <w:r>
        <w:rPr>
          <w:rFonts w:ascii="Times New Roman" w:hAnsi="Times New Roman" w:cs="Times New Roman"/>
          <w:sz w:val="28"/>
          <w:szCs w:val="28"/>
        </w:rPr>
        <w:t xml:space="preserve"> через удосконалення  раніше набутих та/або набуття</w:t>
      </w:r>
      <w:r w:rsidRPr="00A10326">
        <w:rPr>
          <w:rFonts w:ascii="Times New Roman" w:hAnsi="Times New Roman" w:cs="Times New Roman"/>
          <w:sz w:val="28"/>
          <w:szCs w:val="28"/>
        </w:rPr>
        <w:t xml:space="preserve"> нових </w:t>
      </w:r>
      <w:proofErr w:type="spellStart"/>
      <w:r w:rsidRPr="00A10326">
        <w:rPr>
          <w:rFonts w:ascii="Times New Roman" w:hAnsi="Times New Roman" w:cs="Times New Roman"/>
          <w:sz w:val="28"/>
          <w:szCs w:val="28"/>
        </w:rPr>
        <w:t>компетентностей</w:t>
      </w:r>
      <w:proofErr w:type="spellEnd"/>
      <w:r w:rsidRPr="00A10326">
        <w:rPr>
          <w:rFonts w:ascii="Times New Roman" w:hAnsi="Times New Roman" w:cs="Times New Roman"/>
          <w:sz w:val="28"/>
          <w:szCs w:val="28"/>
        </w:rPr>
        <w:t xml:space="preserve"> </w:t>
      </w:r>
      <w:r>
        <w:rPr>
          <w:rFonts w:ascii="Times New Roman" w:hAnsi="Times New Roman" w:cs="Times New Roman"/>
          <w:sz w:val="28"/>
          <w:szCs w:val="28"/>
        </w:rPr>
        <w:t xml:space="preserve">педагогічним працівникам </w:t>
      </w:r>
      <w:r w:rsidRPr="00A10326">
        <w:rPr>
          <w:rFonts w:ascii="Times New Roman" w:hAnsi="Times New Roman" w:cs="Times New Roman"/>
          <w:sz w:val="28"/>
          <w:szCs w:val="28"/>
        </w:rPr>
        <w:t>у межах професійної діяльності або галузі знань з урахуванням вимог відповідного професійного стандарту</w:t>
      </w:r>
      <w:r>
        <w:rPr>
          <w:rFonts w:ascii="Times New Roman" w:hAnsi="Times New Roman" w:cs="Times New Roman"/>
          <w:sz w:val="28"/>
          <w:szCs w:val="28"/>
        </w:rPr>
        <w:t xml:space="preserve">. </w:t>
      </w:r>
    </w:p>
    <w:p w:rsidR="005F1B80" w:rsidRPr="00EA71B5"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Забезпечити постійну</w:t>
      </w:r>
      <w:r w:rsidRPr="00EA71B5">
        <w:rPr>
          <w:rFonts w:ascii="Times New Roman" w:hAnsi="Times New Roman" w:cs="Times New Roman"/>
          <w:sz w:val="28"/>
          <w:szCs w:val="28"/>
        </w:rPr>
        <w:t xml:space="preserve"> психологічну підтримку педагогічним працівникам</w:t>
      </w:r>
      <w:r>
        <w:rPr>
          <w:rFonts w:ascii="Times New Roman" w:hAnsi="Times New Roman" w:cs="Times New Roman"/>
          <w:sz w:val="28"/>
          <w:szCs w:val="28"/>
        </w:rPr>
        <w:t xml:space="preserve"> та розвиток їх психологічної компетентності</w:t>
      </w:r>
      <w:r w:rsidRPr="00A10326">
        <w:rPr>
          <w:rFonts w:ascii="Times New Roman" w:hAnsi="Times New Roman" w:cs="Times New Roman"/>
          <w:sz w:val="28"/>
          <w:szCs w:val="28"/>
        </w:rPr>
        <w:t xml:space="preserve"> </w:t>
      </w:r>
      <w:r>
        <w:rPr>
          <w:rFonts w:ascii="Times New Roman" w:hAnsi="Times New Roman" w:cs="Times New Roman"/>
          <w:sz w:val="28"/>
          <w:szCs w:val="28"/>
        </w:rPr>
        <w:t>в умовах реалізації реформи освіти.</w:t>
      </w:r>
    </w:p>
    <w:p w:rsidR="005F1B80" w:rsidRPr="00EA71B5"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sidRPr="00EA71B5">
        <w:rPr>
          <w:rFonts w:ascii="Times New Roman" w:hAnsi="Times New Roman" w:cs="Times New Roman"/>
          <w:sz w:val="28"/>
          <w:szCs w:val="28"/>
        </w:rPr>
        <w:t>Створити кейси</w:t>
      </w:r>
      <w:r>
        <w:rPr>
          <w:rFonts w:ascii="Times New Roman" w:hAnsi="Times New Roman" w:cs="Times New Roman"/>
          <w:sz w:val="28"/>
          <w:szCs w:val="28"/>
        </w:rPr>
        <w:t xml:space="preserve"> документів</w:t>
      </w:r>
      <w:r w:rsidRPr="00EA71B5">
        <w:rPr>
          <w:rFonts w:ascii="Times New Roman" w:hAnsi="Times New Roman" w:cs="Times New Roman"/>
          <w:sz w:val="28"/>
          <w:szCs w:val="28"/>
        </w:rPr>
        <w:t xml:space="preserve"> щодо особливостей організації освітнього процесу за різними формами здобуття освіти, у тому числі з використанням дистанційного навч</w:t>
      </w:r>
      <w:r>
        <w:rPr>
          <w:rFonts w:ascii="Times New Roman" w:hAnsi="Times New Roman" w:cs="Times New Roman"/>
          <w:sz w:val="28"/>
          <w:szCs w:val="28"/>
        </w:rPr>
        <w:t>а</w:t>
      </w:r>
      <w:r w:rsidRPr="00EA71B5">
        <w:rPr>
          <w:rFonts w:ascii="Times New Roman" w:hAnsi="Times New Roman" w:cs="Times New Roman"/>
          <w:sz w:val="28"/>
          <w:szCs w:val="28"/>
        </w:rPr>
        <w:t>ння.</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Створити ефективну систему навчання із використанням дистанційних технологій</w:t>
      </w:r>
      <w:r w:rsidRPr="00EA71B5">
        <w:rPr>
          <w:rFonts w:ascii="Times New Roman" w:hAnsi="Times New Roman" w:cs="Times New Roman"/>
          <w:sz w:val="28"/>
          <w:szCs w:val="28"/>
        </w:rPr>
        <w:t>.</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Впровадити в освітній процес ефективні навчальні стратегії</w:t>
      </w:r>
      <w:r w:rsidRPr="003F5B7E">
        <w:rPr>
          <w:rFonts w:ascii="Times New Roman" w:hAnsi="Times New Roman" w:cs="Times New Roman"/>
          <w:sz w:val="28"/>
          <w:szCs w:val="28"/>
        </w:rPr>
        <w:t>.</w:t>
      </w:r>
    </w:p>
    <w:p w:rsidR="005F1B80" w:rsidRDefault="005F1B80" w:rsidP="005F1B80">
      <w:pPr>
        <w:pStyle w:val="a6"/>
        <w:shd w:val="clear" w:color="auto" w:fill="FFFFFF"/>
        <w:tabs>
          <w:tab w:val="left" w:pos="1134"/>
        </w:tabs>
        <w:spacing w:after="0" w:line="360" w:lineRule="auto"/>
        <w:ind w:left="0" w:firstLine="709"/>
        <w:jc w:val="both"/>
        <w:rPr>
          <w:rFonts w:ascii="Times New Roman" w:hAnsi="Times New Roman" w:cs="Times New Roman"/>
          <w:b/>
          <w:color w:val="003366"/>
          <w:sz w:val="28"/>
          <w:szCs w:val="28"/>
        </w:rPr>
      </w:pPr>
    </w:p>
    <w:p w:rsidR="005F1B80" w:rsidRPr="00910997" w:rsidRDefault="005F1B80" w:rsidP="005F1B80">
      <w:pPr>
        <w:pStyle w:val="a6"/>
        <w:shd w:val="clear" w:color="auto" w:fill="FFFFFF"/>
        <w:tabs>
          <w:tab w:val="left" w:pos="1134"/>
        </w:tabs>
        <w:spacing w:after="0" w:line="360" w:lineRule="auto"/>
        <w:ind w:left="0" w:firstLine="709"/>
        <w:jc w:val="both"/>
        <w:rPr>
          <w:rFonts w:ascii="Times New Roman" w:hAnsi="Times New Roman" w:cs="Times New Roman"/>
          <w:b/>
          <w:color w:val="003366"/>
          <w:sz w:val="28"/>
          <w:szCs w:val="28"/>
        </w:rPr>
      </w:pPr>
      <w:r w:rsidRPr="00910997">
        <w:rPr>
          <w:rFonts w:ascii="Times New Roman" w:hAnsi="Times New Roman" w:cs="Times New Roman"/>
          <w:b/>
          <w:color w:val="003366"/>
          <w:sz w:val="28"/>
          <w:szCs w:val="28"/>
        </w:rPr>
        <w:t xml:space="preserve">Завдання </w:t>
      </w:r>
      <w:r w:rsidR="00D55DD4">
        <w:rPr>
          <w:rFonts w:ascii="Times New Roman" w:hAnsi="Times New Roman" w:cs="Times New Roman"/>
          <w:b/>
          <w:color w:val="003366"/>
          <w:sz w:val="28"/>
          <w:szCs w:val="28"/>
        </w:rPr>
        <w:t xml:space="preserve"> Тетіївського </w:t>
      </w:r>
      <w:r>
        <w:rPr>
          <w:rFonts w:ascii="Times New Roman" w:hAnsi="Times New Roman" w:cs="Times New Roman"/>
          <w:b/>
          <w:color w:val="003366"/>
          <w:sz w:val="28"/>
          <w:szCs w:val="28"/>
        </w:rPr>
        <w:t>ЦПР</w:t>
      </w:r>
      <w:r w:rsidR="00D55DD4">
        <w:rPr>
          <w:rFonts w:ascii="Times New Roman" w:hAnsi="Times New Roman" w:cs="Times New Roman"/>
          <w:b/>
          <w:color w:val="003366"/>
          <w:sz w:val="28"/>
          <w:szCs w:val="28"/>
        </w:rPr>
        <w:t xml:space="preserve"> </w:t>
      </w:r>
      <w:r>
        <w:rPr>
          <w:rFonts w:ascii="Times New Roman" w:hAnsi="Times New Roman" w:cs="Times New Roman"/>
          <w:b/>
          <w:color w:val="003366"/>
          <w:sz w:val="28"/>
          <w:szCs w:val="28"/>
        </w:rPr>
        <w:t xml:space="preserve">ПП </w:t>
      </w:r>
    </w:p>
    <w:p w:rsidR="005F1B80" w:rsidRPr="00E26752" w:rsidRDefault="005F1B80" w:rsidP="005F1B80">
      <w:pPr>
        <w:pStyle w:val="a5"/>
        <w:spacing w:before="0" w:line="360" w:lineRule="auto"/>
        <w:ind w:firstLine="709"/>
        <w:jc w:val="both"/>
        <w:rPr>
          <w:rFonts w:ascii="Times New Roman" w:hAnsi="Times New Roman"/>
          <w:sz w:val="28"/>
          <w:szCs w:val="28"/>
        </w:rPr>
      </w:pPr>
      <w:r w:rsidRPr="00E26752">
        <w:rPr>
          <w:rFonts w:ascii="Times New Roman" w:hAnsi="Times New Roman"/>
          <w:sz w:val="28"/>
          <w:szCs w:val="28"/>
        </w:rPr>
        <w:t>1)</w:t>
      </w:r>
      <w:r>
        <w:rPr>
          <w:rFonts w:ascii="Times New Roman" w:hAnsi="Times New Roman"/>
          <w:sz w:val="28"/>
          <w:szCs w:val="28"/>
        </w:rPr>
        <w:t> </w:t>
      </w:r>
      <w:r w:rsidRPr="00E26752">
        <w:rPr>
          <w:rFonts w:ascii="Times New Roman" w:hAnsi="Times New Roman"/>
          <w:sz w:val="28"/>
          <w:szCs w:val="28"/>
        </w:rPr>
        <w:t>узагальн</w:t>
      </w:r>
      <w:r>
        <w:rPr>
          <w:rFonts w:ascii="Times New Roman" w:hAnsi="Times New Roman"/>
          <w:sz w:val="28"/>
          <w:szCs w:val="28"/>
        </w:rPr>
        <w:t xml:space="preserve">ює </w:t>
      </w:r>
      <w:r w:rsidRPr="00E26752">
        <w:rPr>
          <w:rFonts w:ascii="Times New Roman" w:hAnsi="Times New Roman"/>
          <w:sz w:val="28"/>
          <w:szCs w:val="28"/>
        </w:rPr>
        <w:t>та пошир</w:t>
      </w:r>
      <w:r>
        <w:rPr>
          <w:rFonts w:ascii="Times New Roman" w:hAnsi="Times New Roman"/>
          <w:sz w:val="28"/>
          <w:szCs w:val="28"/>
        </w:rPr>
        <w:t>ює</w:t>
      </w:r>
      <w:r w:rsidRPr="00E26752">
        <w:rPr>
          <w:rFonts w:ascii="Times New Roman" w:hAnsi="Times New Roman"/>
          <w:sz w:val="28"/>
          <w:szCs w:val="28"/>
        </w:rPr>
        <w:t xml:space="preserve"> інформаці</w:t>
      </w:r>
      <w:r>
        <w:rPr>
          <w:rFonts w:ascii="Times New Roman" w:hAnsi="Times New Roman"/>
          <w:sz w:val="28"/>
          <w:szCs w:val="28"/>
        </w:rPr>
        <w:t>ю</w:t>
      </w:r>
      <w:r w:rsidRPr="00E26752">
        <w:rPr>
          <w:rFonts w:ascii="Times New Roman" w:hAnsi="Times New Roman"/>
          <w:sz w:val="28"/>
          <w:szCs w:val="28"/>
        </w:rPr>
        <w:t xml:space="preserve"> з питань професійного розвитку педагогічних працівників;</w:t>
      </w:r>
    </w:p>
    <w:p w:rsidR="005F1B80" w:rsidRPr="00E26752"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2) координує</w:t>
      </w:r>
      <w:r w:rsidRPr="00E26752">
        <w:rPr>
          <w:rFonts w:ascii="Times New Roman" w:hAnsi="Times New Roman"/>
          <w:sz w:val="28"/>
          <w:szCs w:val="28"/>
        </w:rPr>
        <w:t xml:space="preserve"> діяльн</w:t>
      </w:r>
      <w:r>
        <w:rPr>
          <w:rFonts w:ascii="Times New Roman" w:hAnsi="Times New Roman"/>
          <w:sz w:val="28"/>
          <w:szCs w:val="28"/>
        </w:rPr>
        <w:t>ість</w:t>
      </w:r>
      <w:r w:rsidRPr="00E26752">
        <w:rPr>
          <w:rFonts w:ascii="Times New Roman" w:hAnsi="Times New Roman"/>
          <w:sz w:val="28"/>
          <w:szCs w:val="28"/>
        </w:rPr>
        <w:t xml:space="preserve"> професійних спільнот педагогічних працівників;</w:t>
      </w:r>
    </w:p>
    <w:p w:rsidR="005F1B80" w:rsidRPr="00E26752"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3) </w:t>
      </w:r>
      <w:r w:rsidRPr="00E26752">
        <w:rPr>
          <w:rFonts w:ascii="Times New Roman" w:hAnsi="Times New Roman"/>
          <w:sz w:val="28"/>
          <w:szCs w:val="28"/>
        </w:rPr>
        <w:t>форму</w:t>
      </w:r>
      <w:r>
        <w:rPr>
          <w:rFonts w:ascii="Times New Roman" w:hAnsi="Times New Roman"/>
          <w:sz w:val="28"/>
          <w:szCs w:val="28"/>
        </w:rPr>
        <w:t>є</w:t>
      </w:r>
      <w:r w:rsidRPr="00E26752">
        <w:rPr>
          <w:rFonts w:ascii="Times New Roman" w:hAnsi="Times New Roman"/>
          <w:sz w:val="28"/>
          <w:szCs w:val="28"/>
        </w:rPr>
        <w:t xml:space="preserve"> та оприлюдн</w:t>
      </w:r>
      <w:r>
        <w:rPr>
          <w:rFonts w:ascii="Times New Roman" w:hAnsi="Times New Roman"/>
          <w:sz w:val="28"/>
          <w:szCs w:val="28"/>
        </w:rPr>
        <w:t>ює</w:t>
      </w:r>
      <w:r w:rsidRPr="00E26752">
        <w:rPr>
          <w:rFonts w:ascii="Times New Roman" w:hAnsi="Times New Roman"/>
          <w:sz w:val="28"/>
          <w:szCs w:val="28"/>
        </w:rPr>
        <w:t xml:space="preserve"> на власному веб</w:t>
      </w:r>
      <w:r>
        <w:rPr>
          <w:rFonts w:ascii="Times New Roman" w:hAnsi="Times New Roman"/>
          <w:sz w:val="28"/>
          <w:szCs w:val="28"/>
        </w:rPr>
        <w:t>-</w:t>
      </w:r>
      <w:r w:rsidRPr="00E26752">
        <w:rPr>
          <w:rFonts w:ascii="Times New Roman" w:hAnsi="Times New Roman"/>
          <w:sz w:val="28"/>
          <w:szCs w:val="28"/>
        </w:rPr>
        <w:t>сайті баз</w:t>
      </w:r>
      <w:r>
        <w:rPr>
          <w:rFonts w:ascii="Times New Roman" w:hAnsi="Times New Roman"/>
          <w:sz w:val="28"/>
          <w:szCs w:val="28"/>
        </w:rPr>
        <w:t>и</w:t>
      </w:r>
      <w:r w:rsidRPr="00E26752">
        <w:rPr>
          <w:rFonts w:ascii="Times New Roman" w:hAnsi="Times New Roman"/>
          <w:sz w:val="28"/>
          <w:szCs w:val="28"/>
        </w:rPr>
        <w:t xml:space="preserve"> даних програм підвищення кваліфікації</w:t>
      </w:r>
      <w:r>
        <w:rPr>
          <w:rFonts w:ascii="Times New Roman" w:hAnsi="Times New Roman"/>
          <w:sz w:val="28"/>
          <w:szCs w:val="28"/>
        </w:rPr>
        <w:t xml:space="preserve"> педагогічних працівників</w:t>
      </w:r>
      <w:r w:rsidRPr="00E26752">
        <w:rPr>
          <w:rFonts w:ascii="Times New Roman" w:hAnsi="Times New Roman"/>
          <w:sz w:val="28"/>
          <w:szCs w:val="28"/>
        </w:rPr>
        <w:t>, інш</w:t>
      </w:r>
      <w:r>
        <w:rPr>
          <w:rFonts w:ascii="Times New Roman" w:hAnsi="Times New Roman"/>
          <w:sz w:val="28"/>
          <w:szCs w:val="28"/>
        </w:rPr>
        <w:t>і</w:t>
      </w:r>
      <w:r w:rsidRPr="00E26752">
        <w:rPr>
          <w:rFonts w:ascii="Times New Roman" w:hAnsi="Times New Roman"/>
          <w:sz w:val="28"/>
          <w:szCs w:val="28"/>
        </w:rPr>
        <w:t xml:space="preserve"> джерел</w:t>
      </w:r>
      <w:r>
        <w:rPr>
          <w:rFonts w:ascii="Times New Roman" w:hAnsi="Times New Roman"/>
          <w:sz w:val="28"/>
          <w:szCs w:val="28"/>
        </w:rPr>
        <w:t>а інформації (</w:t>
      </w:r>
      <w:proofErr w:type="spellStart"/>
      <w:r>
        <w:rPr>
          <w:rFonts w:ascii="Times New Roman" w:hAnsi="Times New Roman"/>
          <w:sz w:val="28"/>
          <w:szCs w:val="28"/>
        </w:rPr>
        <w:t>веб-ресурси</w:t>
      </w:r>
      <w:proofErr w:type="spellEnd"/>
      <w:r w:rsidRPr="00E26752">
        <w:rPr>
          <w:rFonts w:ascii="Times New Roman" w:hAnsi="Times New Roman"/>
          <w:sz w:val="28"/>
          <w:szCs w:val="28"/>
        </w:rPr>
        <w:t>), необхідн</w:t>
      </w:r>
      <w:r>
        <w:rPr>
          <w:rFonts w:ascii="Times New Roman" w:hAnsi="Times New Roman"/>
          <w:sz w:val="28"/>
          <w:szCs w:val="28"/>
        </w:rPr>
        <w:t>і</w:t>
      </w:r>
      <w:r w:rsidRPr="00E26752">
        <w:rPr>
          <w:rFonts w:ascii="Times New Roman" w:hAnsi="Times New Roman"/>
          <w:sz w:val="28"/>
          <w:szCs w:val="28"/>
        </w:rPr>
        <w:t xml:space="preserve"> для професійного розвитку педагогічних працівників;</w:t>
      </w:r>
    </w:p>
    <w:p w:rsidR="005F1B80"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4) забезпечує надання </w:t>
      </w:r>
      <w:r w:rsidRPr="00E26752">
        <w:rPr>
          <w:rFonts w:ascii="Times New Roman" w:hAnsi="Times New Roman"/>
          <w:sz w:val="28"/>
          <w:szCs w:val="28"/>
        </w:rPr>
        <w:t>психологічн</w:t>
      </w:r>
      <w:r>
        <w:rPr>
          <w:rFonts w:ascii="Times New Roman" w:hAnsi="Times New Roman"/>
          <w:sz w:val="28"/>
          <w:szCs w:val="28"/>
        </w:rPr>
        <w:t>ої</w:t>
      </w:r>
      <w:r w:rsidRPr="00E26752">
        <w:rPr>
          <w:rFonts w:ascii="Times New Roman" w:hAnsi="Times New Roman"/>
          <w:sz w:val="28"/>
          <w:szCs w:val="28"/>
        </w:rPr>
        <w:t xml:space="preserve"> підтримк</w:t>
      </w:r>
      <w:r>
        <w:rPr>
          <w:rFonts w:ascii="Times New Roman" w:hAnsi="Times New Roman"/>
          <w:sz w:val="28"/>
          <w:szCs w:val="28"/>
        </w:rPr>
        <w:t>и</w:t>
      </w:r>
      <w:r w:rsidRPr="00E26752">
        <w:rPr>
          <w:rFonts w:ascii="Times New Roman" w:hAnsi="Times New Roman"/>
          <w:sz w:val="28"/>
          <w:szCs w:val="28"/>
        </w:rPr>
        <w:t xml:space="preserve"> педагогічни</w:t>
      </w:r>
      <w:r>
        <w:rPr>
          <w:rFonts w:ascii="Times New Roman" w:hAnsi="Times New Roman"/>
          <w:sz w:val="28"/>
          <w:szCs w:val="28"/>
        </w:rPr>
        <w:t>м працівникам;</w:t>
      </w:r>
    </w:p>
    <w:p w:rsidR="005F1B80"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5) організовує та проводить </w:t>
      </w:r>
      <w:r w:rsidRPr="00E26752">
        <w:rPr>
          <w:rFonts w:ascii="Times New Roman" w:hAnsi="Times New Roman"/>
          <w:sz w:val="28"/>
          <w:szCs w:val="28"/>
        </w:rPr>
        <w:t>консультування педагогі</w:t>
      </w:r>
      <w:r>
        <w:rPr>
          <w:rFonts w:ascii="Times New Roman" w:hAnsi="Times New Roman"/>
          <w:sz w:val="28"/>
          <w:szCs w:val="28"/>
        </w:rPr>
        <w:t>чних працівників, зокрема з питань:</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планування та визначення траєкторії їх</w:t>
      </w:r>
      <w:r>
        <w:rPr>
          <w:rFonts w:ascii="Times New Roman" w:hAnsi="Times New Roman"/>
          <w:sz w:val="28"/>
          <w:szCs w:val="28"/>
        </w:rPr>
        <w:t xml:space="preserve"> </w:t>
      </w:r>
      <w:r w:rsidRPr="00E26752">
        <w:rPr>
          <w:rFonts w:ascii="Times New Roman" w:hAnsi="Times New Roman"/>
          <w:sz w:val="28"/>
          <w:szCs w:val="28"/>
        </w:rPr>
        <w:t>професійного розвитку;</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 xml:space="preserve">проведення </w:t>
      </w:r>
      <w:proofErr w:type="spellStart"/>
      <w:r w:rsidRPr="00E26752">
        <w:rPr>
          <w:rFonts w:ascii="Times New Roman" w:hAnsi="Times New Roman"/>
          <w:sz w:val="28"/>
          <w:szCs w:val="28"/>
        </w:rPr>
        <w:t>супервізії</w:t>
      </w:r>
      <w:proofErr w:type="spellEnd"/>
      <w:r w:rsidRPr="00E26752">
        <w:rPr>
          <w:rFonts w:ascii="Times New Roman" w:hAnsi="Times New Roman"/>
          <w:sz w:val="28"/>
          <w:szCs w:val="28"/>
        </w:rPr>
        <w:t>;</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розроб</w:t>
      </w:r>
      <w:r>
        <w:rPr>
          <w:rFonts w:ascii="Times New Roman" w:hAnsi="Times New Roman"/>
          <w:sz w:val="28"/>
          <w:szCs w:val="28"/>
        </w:rPr>
        <w:t>лення документів закладу освіти</w:t>
      </w:r>
      <w:r w:rsidRPr="00E26752">
        <w:rPr>
          <w:rFonts w:ascii="Times New Roman" w:hAnsi="Times New Roman"/>
          <w:sz w:val="28"/>
          <w:szCs w:val="28"/>
        </w:rPr>
        <w:t>;</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5F1B80"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lastRenderedPageBreak/>
        <w:t xml:space="preserve">впровадження </w:t>
      </w:r>
      <w:proofErr w:type="spellStart"/>
      <w:r w:rsidRPr="00E26752">
        <w:rPr>
          <w:rFonts w:ascii="Times New Roman" w:hAnsi="Times New Roman"/>
          <w:sz w:val="28"/>
          <w:szCs w:val="28"/>
        </w:rPr>
        <w:t>компетентнісн</w:t>
      </w:r>
      <w:r>
        <w:rPr>
          <w:rFonts w:ascii="Times New Roman" w:hAnsi="Times New Roman"/>
          <w:sz w:val="28"/>
          <w:szCs w:val="28"/>
        </w:rPr>
        <w:t>ого</w:t>
      </w:r>
      <w:proofErr w:type="spellEnd"/>
      <w:r w:rsidRPr="00E26752">
        <w:rPr>
          <w:rFonts w:ascii="Times New Roman" w:hAnsi="Times New Roman"/>
          <w:sz w:val="28"/>
          <w:szCs w:val="28"/>
        </w:rPr>
        <w:t xml:space="preserve">, </w:t>
      </w:r>
      <w:proofErr w:type="spellStart"/>
      <w:r w:rsidRPr="00E26752">
        <w:rPr>
          <w:rFonts w:ascii="Times New Roman" w:hAnsi="Times New Roman"/>
          <w:sz w:val="28"/>
          <w:szCs w:val="28"/>
        </w:rPr>
        <w:t>особистісно</w:t>
      </w:r>
      <w:proofErr w:type="spellEnd"/>
      <w:r w:rsidRPr="00E26752">
        <w:rPr>
          <w:rFonts w:ascii="Times New Roman" w:hAnsi="Times New Roman"/>
          <w:sz w:val="28"/>
          <w:szCs w:val="28"/>
        </w:rPr>
        <w:t xml:space="preserve"> орієнтован</w:t>
      </w:r>
      <w:r>
        <w:rPr>
          <w:rFonts w:ascii="Times New Roman" w:hAnsi="Times New Roman"/>
          <w:sz w:val="28"/>
          <w:szCs w:val="28"/>
        </w:rPr>
        <w:t>ого</w:t>
      </w:r>
      <w:r w:rsidRPr="00E26752">
        <w:rPr>
          <w:rFonts w:ascii="Times New Roman" w:hAnsi="Times New Roman"/>
          <w:sz w:val="28"/>
          <w:szCs w:val="28"/>
        </w:rPr>
        <w:t xml:space="preserve">, </w:t>
      </w:r>
      <w:proofErr w:type="spellStart"/>
      <w:r w:rsidRPr="00E26752">
        <w:rPr>
          <w:rFonts w:ascii="Times New Roman" w:hAnsi="Times New Roman"/>
          <w:sz w:val="28"/>
          <w:szCs w:val="28"/>
        </w:rPr>
        <w:t>діяльнісн</w:t>
      </w:r>
      <w:r>
        <w:rPr>
          <w:rFonts w:ascii="Times New Roman" w:hAnsi="Times New Roman"/>
          <w:sz w:val="28"/>
          <w:szCs w:val="28"/>
        </w:rPr>
        <w:t>ого</w:t>
      </w:r>
      <w:proofErr w:type="spellEnd"/>
      <w:r w:rsidRPr="00E26752">
        <w:rPr>
          <w:rFonts w:ascii="Times New Roman" w:hAnsi="Times New Roman"/>
          <w:sz w:val="28"/>
          <w:szCs w:val="28"/>
        </w:rPr>
        <w:t>, інклюзивн</w:t>
      </w:r>
      <w:r>
        <w:rPr>
          <w:rFonts w:ascii="Times New Roman" w:hAnsi="Times New Roman"/>
          <w:sz w:val="28"/>
          <w:szCs w:val="28"/>
        </w:rPr>
        <w:t>ого</w:t>
      </w:r>
      <w:r w:rsidRPr="00E26752">
        <w:rPr>
          <w:rFonts w:ascii="Times New Roman" w:hAnsi="Times New Roman"/>
          <w:sz w:val="28"/>
          <w:szCs w:val="28"/>
        </w:rPr>
        <w:t xml:space="preserve"> підходів до навчання здобувачів освіти і нових освітніх технологій</w:t>
      </w:r>
      <w:r w:rsidR="00D55DD4">
        <w:rPr>
          <w:rFonts w:ascii="Times New Roman" w:hAnsi="Times New Roman"/>
          <w:sz w:val="28"/>
          <w:szCs w:val="28"/>
        </w:rPr>
        <w:t>;</w:t>
      </w:r>
    </w:p>
    <w:p w:rsidR="00D55DD4" w:rsidRDefault="00D55DD4"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Pr>
          <w:rFonts w:ascii="Times New Roman" w:hAnsi="Times New Roman"/>
          <w:sz w:val="28"/>
          <w:szCs w:val="28"/>
        </w:rPr>
        <w:t>юридичного вирішення окремих питань освітнього процесу, трудових та адміністративних відносин.</w:t>
      </w:r>
    </w:p>
    <w:p w:rsidR="007F26BA" w:rsidRPr="00C40FB6" w:rsidRDefault="007F26BA" w:rsidP="004A78B3">
      <w:pPr>
        <w:pStyle w:val="a8"/>
        <w:shd w:val="clear" w:color="auto" w:fill="FFFFFF"/>
        <w:spacing w:before="0" w:beforeAutospacing="0" w:after="0" w:afterAutospacing="0"/>
        <w:jc w:val="both"/>
        <w:rPr>
          <w:rFonts w:eastAsiaTheme="minorHAnsi"/>
          <w:sz w:val="28"/>
          <w:szCs w:val="28"/>
          <w:lang w:val="uk-UA" w:eastAsia="en-US"/>
        </w:rPr>
      </w:pPr>
    </w:p>
    <w:p w:rsidR="00156D4F" w:rsidRPr="00156D4F" w:rsidRDefault="00156D4F" w:rsidP="00D37F7A">
      <w:pPr>
        <w:pStyle w:val="a8"/>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r w:rsidRPr="00156D4F">
        <w:rPr>
          <w:rFonts w:eastAsiaTheme="minorHAnsi"/>
          <w:b/>
          <w:color w:val="002060"/>
          <w:sz w:val="28"/>
          <w:szCs w:val="28"/>
          <w:lang w:val="uk-UA" w:eastAsia="en-US"/>
        </w:rPr>
        <w:t>Стратегічні вікна</w:t>
      </w:r>
      <w:r w:rsidR="00370656">
        <w:rPr>
          <w:rFonts w:eastAsiaTheme="minorHAnsi"/>
          <w:b/>
          <w:color w:val="002060"/>
          <w:sz w:val="28"/>
          <w:szCs w:val="28"/>
          <w:lang w:val="uk-UA" w:eastAsia="en-US"/>
        </w:rPr>
        <w:t xml:space="preserve"> та коридори можливостей</w:t>
      </w:r>
    </w:p>
    <w:p w:rsidR="0055492C" w:rsidRDefault="0055492C" w:rsidP="00D37F7A">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55492C">
        <w:rPr>
          <w:rFonts w:eastAsiaTheme="minorHAnsi"/>
          <w:sz w:val="28"/>
          <w:szCs w:val="28"/>
          <w:lang w:val="uk-UA" w:eastAsia="en-US"/>
        </w:rPr>
        <w:t xml:space="preserve">Стратегічні вікна та коридори </w:t>
      </w:r>
      <w:r w:rsidR="00F8724C" w:rsidRPr="0055492C">
        <w:rPr>
          <w:rFonts w:eastAsiaTheme="minorHAnsi"/>
          <w:sz w:val="28"/>
          <w:szCs w:val="28"/>
          <w:lang w:val="uk-UA" w:eastAsia="en-US"/>
        </w:rPr>
        <w:t>можливостей можна побачити у проблемах</w:t>
      </w:r>
      <w:r w:rsidRPr="0055492C">
        <w:rPr>
          <w:rFonts w:eastAsiaTheme="minorHAnsi"/>
          <w:sz w:val="28"/>
          <w:szCs w:val="28"/>
          <w:lang w:val="uk-UA" w:eastAsia="en-US"/>
        </w:rPr>
        <w:t xml:space="preserve">, які необхідно вирішити у найближчій перспективі розвитку освіти. </w:t>
      </w:r>
      <w:r w:rsidR="00191D49">
        <w:rPr>
          <w:rFonts w:eastAsiaTheme="minorHAnsi"/>
          <w:sz w:val="28"/>
          <w:szCs w:val="28"/>
          <w:lang w:val="uk-UA" w:eastAsia="en-US"/>
        </w:rPr>
        <w:t xml:space="preserve">У зв’язку </w:t>
      </w:r>
      <w:r w:rsidR="00F27EA9">
        <w:rPr>
          <w:rFonts w:eastAsiaTheme="minorHAnsi"/>
          <w:sz w:val="28"/>
          <w:szCs w:val="28"/>
          <w:lang w:val="uk-UA" w:eastAsia="en-US"/>
        </w:rPr>
        <w:t>з</w:t>
      </w:r>
      <w:r w:rsidR="00191D49">
        <w:rPr>
          <w:rFonts w:eastAsiaTheme="minorHAnsi"/>
          <w:sz w:val="28"/>
          <w:szCs w:val="28"/>
          <w:lang w:val="uk-UA" w:eastAsia="en-US"/>
        </w:rPr>
        <w:t>і</w:t>
      </w:r>
      <w:r w:rsidR="00F27EA9">
        <w:rPr>
          <w:rFonts w:eastAsiaTheme="minorHAnsi"/>
          <w:sz w:val="28"/>
          <w:szCs w:val="28"/>
          <w:lang w:val="uk-UA" w:eastAsia="en-US"/>
        </w:rPr>
        <w:t xml:space="preserve"> світовим викликом щодо епідеміологічної ситуації, що має місце в Україні, та необхідністю введення карантинних заходів задля запобігання вірусних хвороб, необхідно розбудовувати стратегії </w:t>
      </w:r>
      <w:proofErr w:type="spellStart"/>
      <w:r w:rsidR="00F27EA9">
        <w:rPr>
          <w:rFonts w:eastAsiaTheme="minorHAnsi"/>
          <w:sz w:val="28"/>
          <w:szCs w:val="28"/>
          <w:lang w:val="uk-UA" w:eastAsia="en-US"/>
        </w:rPr>
        <w:t>онлайн-навчання</w:t>
      </w:r>
      <w:proofErr w:type="spellEnd"/>
      <w:r w:rsidR="00F27EA9">
        <w:rPr>
          <w:rFonts w:eastAsiaTheme="minorHAnsi"/>
          <w:sz w:val="28"/>
          <w:szCs w:val="28"/>
          <w:lang w:val="uk-UA" w:eastAsia="en-US"/>
        </w:rPr>
        <w:t xml:space="preserve">.  </w:t>
      </w:r>
      <w:r w:rsidR="00191D49" w:rsidRPr="0055492C">
        <w:rPr>
          <w:rFonts w:eastAsiaTheme="minorHAnsi"/>
          <w:sz w:val="28"/>
          <w:szCs w:val="28"/>
          <w:lang w:val="uk-UA" w:eastAsia="en-US"/>
        </w:rPr>
        <w:t xml:space="preserve">В умовах нового формату освітньої діяльності в Україні  актуальним залишається розвиток цифрових </w:t>
      </w:r>
      <w:proofErr w:type="spellStart"/>
      <w:r w:rsidR="00191D49" w:rsidRPr="0055492C">
        <w:rPr>
          <w:rFonts w:eastAsiaTheme="minorHAnsi"/>
          <w:sz w:val="28"/>
          <w:szCs w:val="28"/>
          <w:lang w:val="uk-UA" w:eastAsia="en-US"/>
        </w:rPr>
        <w:t>компетентностей</w:t>
      </w:r>
      <w:proofErr w:type="spellEnd"/>
      <w:r w:rsidR="00191D49" w:rsidRPr="0055492C">
        <w:rPr>
          <w:rFonts w:eastAsiaTheme="minorHAnsi"/>
          <w:sz w:val="28"/>
          <w:szCs w:val="28"/>
          <w:lang w:val="uk-UA" w:eastAsia="en-US"/>
        </w:rPr>
        <w:t xml:space="preserve"> педагогів.</w:t>
      </w:r>
      <w:r w:rsidR="00191D49">
        <w:rPr>
          <w:rFonts w:eastAsiaTheme="minorHAnsi"/>
          <w:sz w:val="28"/>
          <w:szCs w:val="28"/>
          <w:lang w:val="uk-UA" w:eastAsia="en-US"/>
        </w:rPr>
        <w:t xml:space="preserve"> </w:t>
      </w:r>
    </w:p>
    <w:p w:rsidR="00D37F7A" w:rsidRPr="00D37F7A" w:rsidRDefault="00D37F7A" w:rsidP="00D37F7A">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D37F7A">
        <w:rPr>
          <w:rFonts w:eastAsiaTheme="minorHAnsi"/>
          <w:sz w:val="28"/>
          <w:szCs w:val="28"/>
          <w:lang w:val="uk-UA" w:eastAsia="en-US"/>
        </w:rPr>
        <w:t>Найбільший виклик, що постав перед сучасною освітою: як інтегрувати цінності в освітню галузь. Цінності завжди займали центральне місце в освіті, але настав час перейти від неявних поривів до явних освітніх цілей і методик, щоб допомогти спільнотам перейти від ситуаційних цінностей – у стилі «я роблю те, що дозволяє мені робити ситуація» – до сталих цінностей, які породжують довіру, соціальні зв’язки і надію.</w:t>
      </w:r>
    </w:p>
    <w:p w:rsidR="00D37F7A" w:rsidRPr="0055492C" w:rsidRDefault="00D37F7A" w:rsidP="00D37F7A">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D37F7A">
        <w:rPr>
          <w:rFonts w:eastAsiaTheme="minorHAnsi"/>
          <w:sz w:val="28"/>
          <w:szCs w:val="28"/>
          <w:lang w:val="uk-UA" w:eastAsia="en-US"/>
        </w:rPr>
        <w:t xml:space="preserve">Сьогодні важливі люди, які здатні застосувати глибину знань до нових ситуацій і досвіду, набувати нових </w:t>
      </w:r>
      <w:proofErr w:type="spellStart"/>
      <w:r w:rsidRPr="00D37F7A">
        <w:rPr>
          <w:rFonts w:eastAsiaTheme="minorHAnsi"/>
          <w:sz w:val="28"/>
          <w:szCs w:val="28"/>
          <w:lang w:val="uk-UA" w:eastAsia="en-US"/>
        </w:rPr>
        <w:t>компетенцій</w:t>
      </w:r>
      <w:proofErr w:type="spellEnd"/>
      <w:r w:rsidRPr="00D37F7A">
        <w:rPr>
          <w:rFonts w:eastAsiaTheme="minorHAnsi"/>
          <w:sz w:val="28"/>
          <w:szCs w:val="28"/>
          <w:lang w:val="uk-UA" w:eastAsia="en-US"/>
        </w:rPr>
        <w:t>, будувати нові відносини й брати на себе нові ролі в цьому процесі: люди, які здатні постійно вчитися, розучуватись і переучуватись у швидкозмінному світі, коли змінюються контексти.</w:t>
      </w:r>
    </w:p>
    <w:p w:rsidR="00D75376" w:rsidRDefault="00D57FF8" w:rsidP="00E027E8">
      <w:pPr>
        <w:pStyle w:val="a8"/>
        <w:shd w:val="clear" w:color="auto" w:fill="FFFFFF"/>
        <w:spacing w:before="0" w:beforeAutospacing="0" w:after="0" w:afterAutospacing="0" w:line="360" w:lineRule="auto"/>
        <w:ind w:firstLine="709"/>
        <w:jc w:val="both"/>
        <w:rPr>
          <w:sz w:val="28"/>
          <w:szCs w:val="28"/>
          <w:lang w:val="uk-UA"/>
        </w:rPr>
      </w:pPr>
      <w:r w:rsidRPr="00D57FF8">
        <w:rPr>
          <w:rFonts w:eastAsiaTheme="minorHAnsi"/>
          <w:sz w:val="28"/>
          <w:szCs w:val="28"/>
          <w:lang w:val="uk-UA" w:eastAsia="en-US"/>
        </w:rPr>
        <w:t xml:space="preserve">Успішна професійна діяльність педагогічного працівника вимагає безперервного навчання в умовах динамічних змін та здатності адаптуватися до них. Професійний розвиток спрямований на реалізацію педагогічним працівником себе як особистості. Прагнення до самовдосконалення й самоосвіта є важливими чинниками професійного зростання </w:t>
      </w:r>
      <w:r w:rsidRPr="00D57FF8">
        <w:rPr>
          <w:rFonts w:eastAsiaTheme="minorHAnsi"/>
          <w:sz w:val="28"/>
          <w:szCs w:val="28"/>
          <w:lang w:val="uk-UA" w:eastAsia="en-US"/>
        </w:rPr>
        <w:lastRenderedPageBreak/>
        <w:t xml:space="preserve">педагога, що забезпечують розширення його професійних можливостей, пізнавальних інтересів та формування творчої індивідуальності. </w:t>
      </w:r>
      <w:r>
        <w:rPr>
          <w:rFonts w:eastAsiaTheme="minorHAnsi"/>
          <w:sz w:val="28"/>
          <w:szCs w:val="28"/>
          <w:lang w:val="uk-UA" w:eastAsia="en-US"/>
        </w:rPr>
        <w:t>Важливим є створ</w:t>
      </w:r>
      <w:r w:rsidR="00191D49">
        <w:rPr>
          <w:rFonts w:eastAsiaTheme="minorHAnsi"/>
          <w:sz w:val="28"/>
          <w:szCs w:val="28"/>
          <w:lang w:val="uk-UA" w:eastAsia="en-US"/>
        </w:rPr>
        <w:t>ення</w:t>
      </w:r>
      <w:r>
        <w:rPr>
          <w:rFonts w:eastAsiaTheme="minorHAnsi"/>
          <w:sz w:val="28"/>
          <w:szCs w:val="28"/>
          <w:lang w:val="uk-UA" w:eastAsia="en-US"/>
        </w:rPr>
        <w:t xml:space="preserve"> умов та можливост</w:t>
      </w:r>
      <w:r w:rsidR="00191D49">
        <w:rPr>
          <w:rFonts w:eastAsiaTheme="minorHAnsi"/>
          <w:sz w:val="28"/>
          <w:szCs w:val="28"/>
          <w:lang w:val="uk-UA" w:eastAsia="en-US"/>
        </w:rPr>
        <w:t>ей</w:t>
      </w:r>
      <w:r>
        <w:rPr>
          <w:rFonts w:eastAsiaTheme="minorHAnsi"/>
          <w:sz w:val="28"/>
          <w:szCs w:val="28"/>
          <w:lang w:val="uk-UA" w:eastAsia="en-US"/>
        </w:rPr>
        <w:t xml:space="preserve"> </w:t>
      </w:r>
      <w:r w:rsidRPr="00D57FF8">
        <w:rPr>
          <w:sz w:val="28"/>
          <w:szCs w:val="28"/>
          <w:lang w:val="uk-UA"/>
        </w:rPr>
        <w:t xml:space="preserve">для побудови індивідуальної траєкторії професійного розвитку педагогів через удосконалення  раніше набутих та/або набуття нових </w:t>
      </w:r>
      <w:proofErr w:type="spellStart"/>
      <w:r w:rsidRPr="00D57FF8">
        <w:rPr>
          <w:sz w:val="28"/>
          <w:szCs w:val="28"/>
          <w:lang w:val="uk-UA"/>
        </w:rPr>
        <w:t>компетентностей</w:t>
      </w:r>
      <w:proofErr w:type="spellEnd"/>
      <w:r w:rsidRPr="00D57FF8">
        <w:rPr>
          <w:sz w:val="28"/>
          <w:szCs w:val="28"/>
          <w:lang w:val="uk-UA"/>
        </w:rPr>
        <w:t xml:space="preserve"> педагогічним працівникам у межах професійної діяльності або галузі знань з урахуванням вимог відповідного професійного стандарту.</w:t>
      </w:r>
    </w:p>
    <w:p w:rsidR="00F636AE" w:rsidRPr="004A78B3" w:rsidRDefault="00ED0742" w:rsidP="00E027E8">
      <w:pPr>
        <w:pStyle w:val="a8"/>
        <w:shd w:val="clear" w:color="auto" w:fill="FFFFFF"/>
        <w:spacing w:before="0" w:beforeAutospacing="0" w:after="0" w:afterAutospacing="0" w:line="360" w:lineRule="auto"/>
        <w:ind w:firstLine="709"/>
        <w:jc w:val="both"/>
        <w:rPr>
          <w:bCs/>
          <w:color w:val="010101"/>
          <w:sz w:val="28"/>
          <w:szCs w:val="28"/>
          <w:bdr w:val="none" w:sz="0" w:space="0" w:color="auto" w:frame="1"/>
          <w:lang w:val="uk-UA"/>
        </w:rPr>
      </w:pPr>
      <w:r w:rsidRPr="004A78B3">
        <w:rPr>
          <w:color w:val="141414"/>
          <w:sz w:val="28"/>
          <w:szCs w:val="28"/>
          <w:lang w:val="uk-UA"/>
        </w:rPr>
        <w:t xml:space="preserve">Тетіївський </w:t>
      </w:r>
      <w:r w:rsidR="00861B43" w:rsidRPr="004A78B3">
        <w:rPr>
          <w:color w:val="141414"/>
          <w:sz w:val="28"/>
          <w:szCs w:val="28"/>
          <w:lang w:val="uk-UA"/>
        </w:rPr>
        <w:t xml:space="preserve">ЦПРПП має у реєстраційному документі  КВЕД </w:t>
      </w:r>
      <w:r w:rsidR="008B6529">
        <w:rPr>
          <w:color w:val="141414"/>
          <w:sz w:val="28"/>
          <w:szCs w:val="28"/>
          <w:lang w:val="uk-UA"/>
        </w:rPr>
        <w:t xml:space="preserve"> 85.60  -  «Допоміжна діяльність у сфері освіти» (основна) та </w:t>
      </w:r>
      <w:r w:rsidR="000B0A3E" w:rsidRPr="004A78B3">
        <w:rPr>
          <w:bCs/>
          <w:color w:val="141414"/>
          <w:sz w:val="28"/>
          <w:szCs w:val="28"/>
          <w:lang w:val="uk-UA"/>
        </w:rPr>
        <w:t>85.59</w:t>
      </w:r>
      <w:r w:rsidR="00861B43" w:rsidRPr="004A78B3">
        <w:rPr>
          <w:bCs/>
          <w:color w:val="141414"/>
          <w:sz w:val="28"/>
          <w:szCs w:val="28"/>
          <w:lang w:val="uk-UA"/>
        </w:rPr>
        <w:t>, що класифікує вид його економічної д</w:t>
      </w:r>
      <w:r w:rsidR="00D93DF3" w:rsidRPr="004A78B3">
        <w:rPr>
          <w:bCs/>
          <w:color w:val="141414"/>
          <w:sz w:val="28"/>
          <w:szCs w:val="28"/>
          <w:lang w:val="uk-UA"/>
        </w:rPr>
        <w:t>і</w:t>
      </w:r>
      <w:r w:rsidR="00861B43" w:rsidRPr="004A78B3">
        <w:rPr>
          <w:bCs/>
          <w:color w:val="141414"/>
          <w:sz w:val="28"/>
          <w:szCs w:val="28"/>
          <w:lang w:val="uk-UA"/>
        </w:rPr>
        <w:t>яльності як «</w:t>
      </w:r>
      <w:r w:rsidR="000B0A3E" w:rsidRPr="004A78B3">
        <w:rPr>
          <w:color w:val="141414"/>
          <w:sz w:val="28"/>
          <w:szCs w:val="28"/>
          <w:lang w:val="uk-UA"/>
        </w:rPr>
        <w:t xml:space="preserve">Інші види освіти, </w:t>
      </w:r>
      <w:proofErr w:type="spellStart"/>
      <w:r w:rsidR="000B0A3E" w:rsidRPr="004A78B3">
        <w:rPr>
          <w:color w:val="141414"/>
          <w:sz w:val="28"/>
          <w:szCs w:val="28"/>
          <w:lang w:val="uk-UA"/>
        </w:rPr>
        <w:t>н.в.і.у</w:t>
      </w:r>
      <w:proofErr w:type="spellEnd"/>
      <w:r w:rsidR="000B0A3E" w:rsidRPr="004A78B3">
        <w:rPr>
          <w:color w:val="141414"/>
          <w:sz w:val="28"/>
          <w:szCs w:val="28"/>
          <w:lang w:val="uk-UA"/>
        </w:rPr>
        <w:t>.</w:t>
      </w:r>
      <w:r w:rsidR="00861B43" w:rsidRPr="004A78B3">
        <w:rPr>
          <w:color w:val="141414"/>
          <w:sz w:val="28"/>
          <w:szCs w:val="28"/>
          <w:lang w:val="uk-UA"/>
        </w:rPr>
        <w:t xml:space="preserve">» та передбачає провадження освітньої діяльності у сфері  підвищення кваліфікації педагогічних працівників.  </w:t>
      </w:r>
      <w:r w:rsidR="00F636AE" w:rsidRPr="004A78B3">
        <w:rPr>
          <w:rStyle w:val="ac"/>
          <w:b w:val="0"/>
          <w:color w:val="010101"/>
          <w:sz w:val="28"/>
          <w:szCs w:val="28"/>
          <w:bdr w:val="none" w:sz="0" w:space="0" w:color="auto" w:frame="1"/>
          <w:lang w:val="uk-UA"/>
        </w:rPr>
        <w:t xml:space="preserve">Результати підвищення кваліфікації </w:t>
      </w:r>
      <w:r w:rsidR="00BF2043" w:rsidRPr="004A78B3">
        <w:rPr>
          <w:rStyle w:val="ac"/>
          <w:b w:val="0"/>
          <w:color w:val="010101"/>
          <w:sz w:val="28"/>
          <w:szCs w:val="28"/>
          <w:bdr w:val="none" w:sz="0" w:space="0" w:color="auto" w:frame="1"/>
          <w:lang w:val="uk-UA"/>
        </w:rPr>
        <w:t>(для керівників професійних спільнот)</w:t>
      </w:r>
      <w:r w:rsidR="00F636AE" w:rsidRPr="004A78B3">
        <w:rPr>
          <w:rStyle w:val="ac"/>
          <w:b w:val="0"/>
          <w:color w:val="010101"/>
          <w:sz w:val="28"/>
          <w:szCs w:val="28"/>
          <w:bdr w:val="none" w:sz="0" w:space="0" w:color="auto" w:frame="1"/>
          <w:lang w:val="uk-UA"/>
        </w:rPr>
        <w:t xml:space="preserve"> в</w:t>
      </w:r>
      <w:r w:rsidRPr="004A78B3">
        <w:rPr>
          <w:rStyle w:val="ac"/>
          <w:b w:val="0"/>
          <w:color w:val="010101"/>
          <w:sz w:val="28"/>
          <w:szCs w:val="28"/>
          <w:bdr w:val="none" w:sz="0" w:space="0" w:color="auto" w:frame="1"/>
          <w:lang w:val="uk-UA"/>
        </w:rPr>
        <w:t xml:space="preserve"> Тетіївському </w:t>
      </w:r>
      <w:r w:rsidR="00F636AE" w:rsidRPr="004A78B3">
        <w:rPr>
          <w:rStyle w:val="ac"/>
          <w:b w:val="0"/>
          <w:color w:val="010101"/>
          <w:sz w:val="28"/>
          <w:szCs w:val="28"/>
          <w:bdr w:val="none" w:sz="0" w:space="0" w:color="auto" w:frame="1"/>
          <w:lang w:val="uk-UA"/>
        </w:rPr>
        <w:t xml:space="preserve"> ЦПРПП можуть визнаватися рішенням педагогічної  ради закладу освіти. Порядок визнання результатів визначений постановою КМУ від 21 серпня 2019 року №800 «Деякі питання підвищення кваліфікації педагогічних і науково-педагогічних працівників». </w:t>
      </w:r>
      <w:r w:rsidR="00861B43" w:rsidRPr="004A78B3">
        <w:rPr>
          <w:rStyle w:val="ac"/>
          <w:b w:val="0"/>
          <w:color w:val="010101"/>
          <w:sz w:val="28"/>
          <w:szCs w:val="28"/>
          <w:bdr w:val="none" w:sz="0" w:space="0" w:color="auto" w:frame="1"/>
          <w:lang w:val="uk-UA"/>
        </w:rPr>
        <w:t>Одним із напрямків роботи центру буде</w:t>
      </w:r>
      <w:r w:rsidR="00786E18" w:rsidRPr="004A78B3">
        <w:rPr>
          <w:rStyle w:val="ac"/>
          <w:b w:val="0"/>
          <w:color w:val="010101"/>
          <w:sz w:val="28"/>
          <w:szCs w:val="28"/>
          <w:bdr w:val="none" w:sz="0" w:space="0" w:color="auto" w:frame="1"/>
          <w:lang w:val="uk-UA"/>
        </w:rPr>
        <w:t xml:space="preserve"> надання пропозицій КНЗ КОР «КОІПОПК» щодо організації на базі закладів освіти Тетіївської територіальної громади </w:t>
      </w:r>
      <w:r w:rsidR="00861B43" w:rsidRPr="004A78B3">
        <w:rPr>
          <w:rStyle w:val="ac"/>
          <w:b w:val="0"/>
          <w:color w:val="010101"/>
          <w:sz w:val="28"/>
          <w:szCs w:val="28"/>
          <w:bdr w:val="none" w:sz="0" w:space="0" w:color="auto" w:frame="1"/>
          <w:lang w:val="uk-UA"/>
        </w:rPr>
        <w:t xml:space="preserve"> </w:t>
      </w:r>
      <w:r w:rsidR="00786E18" w:rsidRPr="004A78B3">
        <w:rPr>
          <w:rStyle w:val="ac"/>
          <w:b w:val="0"/>
          <w:color w:val="010101"/>
          <w:sz w:val="28"/>
          <w:szCs w:val="28"/>
          <w:bdr w:val="none" w:sz="0" w:space="0" w:color="auto" w:frame="1"/>
          <w:lang w:val="uk-UA"/>
        </w:rPr>
        <w:t xml:space="preserve">сертифікованих обласних майстер – класів та педагогічних  студій. </w:t>
      </w:r>
    </w:p>
    <w:p w:rsidR="000C1593" w:rsidRPr="000C1593" w:rsidRDefault="000C1593" w:rsidP="000C1593">
      <w:pPr>
        <w:shd w:val="clear" w:color="auto" w:fill="FFFFFF"/>
        <w:spacing w:after="0" w:line="360" w:lineRule="auto"/>
        <w:ind w:firstLine="567"/>
        <w:jc w:val="both"/>
        <w:rPr>
          <w:rStyle w:val="ac"/>
          <w:rFonts w:ascii="ProximaNova" w:hAnsi="ProximaNova"/>
          <w:b w:val="0"/>
          <w:color w:val="010101"/>
          <w:sz w:val="28"/>
          <w:szCs w:val="28"/>
          <w:bdr w:val="none" w:sz="0" w:space="0" w:color="auto" w:frame="1"/>
          <w:lang w:eastAsia="ru-RU"/>
        </w:rPr>
      </w:pPr>
      <w:r w:rsidRPr="000C1593">
        <w:rPr>
          <w:rStyle w:val="ac"/>
          <w:rFonts w:ascii="Times New Roman" w:hAnsi="Times New Roman" w:cs="Times New Roman"/>
          <w:b w:val="0"/>
          <w:color w:val="010101"/>
          <w:sz w:val="28"/>
          <w:szCs w:val="28"/>
          <w:bdr w:val="none" w:sz="0" w:space="0" w:color="auto" w:frame="1"/>
          <w:lang w:eastAsia="ru-RU"/>
        </w:rPr>
        <w:t>Основ</w:t>
      </w:r>
      <w:r w:rsidRPr="000C1593">
        <w:rPr>
          <w:rStyle w:val="ac"/>
          <w:b w:val="0"/>
          <w:color w:val="010101"/>
          <w:sz w:val="28"/>
          <w:szCs w:val="28"/>
          <w:bdr w:val="none" w:sz="0" w:space="0" w:color="auto" w:frame="1"/>
          <w:lang w:eastAsia="ru-RU"/>
        </w:rPr>
        <w:t>н</w:t>
      </w:r>
      <w:r w:rsidRPr="000C1593">
        <w:rPr>
          <w:rStyle w:val="ac"/>
          <w:rFonts w:ascii="ProximaNova" w:hAnsi="ProximaNova"/>
          <w:b w:val="0"/>
          <w:color w:val="010101"/>
          <w:sz w:val="28"/>
          <w:szCs w:val="28"/>
          <w:bdr w:val="none" w:sz="0" w:space="0" w:color="auto" w:frame="1"/>
          <w:lang w:eastAsia="ru-RU"/>
        </w:rPr>
        <w:t xml:space="preserve">ими напрямами підвищення кваліфікації відповідно до постанови КМ України від  </w:t>
      </w:r>
      <w:r w:rsidRPr="000C1593">
        <w:rPr>
          <w:rStyle w:val="ac"/>
          <w:rFonts w:ascii="ProximaNova" w:eastAsia="Times New Roman" w:hAnsi="ProximaNova" w:cs="Times New Roman"/>
          <w:b w:val="0"/>
          <w:color w:val="010101"/>
          <w:sz w:val="28"/>
          <w:szCs w:val="28"/>
          <w:bdr w:val="none" w:sz="0" w:space="0" w:color="auto" w:frame="1"/>
          <w:lang w:eastAsia="ru-RU"/>
        </w:rPr>
        <w:t>21 серпня 2019 року №800 «Деякі питання підвищення кваліфікації педагогічних і науково-педагогічних працівників»</w:t>
      </w:r>
      <w:r w:rsidR="00191D49">
        <w:rPr>
          <w:rStyle w:val="ac"/>
          <w:rFonts w:eastAsia="Times New Roman" w:cs="Times New Roman"/>
          <w:b w:val="0"/>
          <w:color w:val="010101"/>
          <w:sz w:val="28"/>
          <w:szCs w:val="28"/>
          <w:bdr w:val="none" w:sz="0" w:space="0" w:color="auto" w:frame="1"/>
          <w:lang w:eastAsia="ru-RU"/>
        </w:rPr>
        <w:t>,</w:t>
      </w:r>
      <w:r w:rsidRPr="000C1593">
        <w:rPr>
          <w:rStyle w:val="ac"/>
          <w:rFonts w:ascii="ProximaNova" w:hAnsi="ProximaNova"/>
          <w:b w:val="0"/>
          <w:color w:val="010101"/>
          <w:sz w:val="28"/>
          <w:szCs w:val="28"/>
          <w:bdr w:val="none" w:sz="0" w:space="0" w:color="auto" w:frame="1"/>
          <w:lang w:eastAsia="ru-RU"/>
        </w:rPr>
        <w:t xml:space="preserve"> є:</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4" w:name="n75"/>
      <w:bookmarkEnd w:id="14"/>
      <w:r w:rsidRPr="000C1593">
        <w:rPr>
          <w:rStyle w:val="ac"/>
          <w:rFonts w:ascii="ProximaNova" w:hAnsi="ProximaNova"/>
          <w:b w:val="0"/>
          <w:color w:val="010101"/>
          <w:sz w:val="28"/>
          <w:szCs w:val="28"/>
          <w:bdr w:val="none" w:sz="0" w:space="0" w:color="auto" w:frame="1"/>
          <w:lang w:eastAsia="ru-RU"/>
        </w:rPr>
        <w:t xml:space="preserve">розвиток професійних </w:t>
      </w:r>
      <w:proofErr w:type="spellStart"/>
      <w:r w:rsidRPr="000C1593">
        <w:rPr>
          <w:rStyle w:val="ac"/>
          <w:rFonts w:ascii="ProximaNova" w:hAnsi="ProximaNova"/>
          <w:b w:val="0"/>
          <w:color w:val="010101"/>
          <w:sz w:val="28"/>
          <w:szCs w:val="28"/>
          <w:bdr w:val="none" w:sz="0" w:space="0" w:color="auto" w:frame="1"/>
          <w:lang w:eastAsia="ru-RU"/>
        </w:rPr>
        <w:t>компетентностей</w:t>
      </w:r>
      <w:proofErr w:type="spellEnd"/>
      <w:r w:rsidRPr="000C1593">
        <w:rPr>
          <w:rStyle w:val="ac"/>
          <w:rFonts w:ascii="ProximaNova" w:hAnsi="ProximaNova"/>
          <w:b w:val="0"/>
          <w:color w:val="010101"/>
          <w:sz w:val="28"/>
          <w:szCs w:val="28"/>
          <w:bdr w:val="none" w:sz="0" w:space="0" w:color="auto" w:frame="1"/>
          <w:lang w:eastAsia="ru-RU"/>
        </w:rPr>
        <w:t xml:space="preserve"> (знання навчального предмета, фахових методик, технологій);</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5" w:name="n76"/>
      <w:bookmarkEnd w:id="15"/>
      <w:r w:rsidRPr="000C1593">
        <w:rPr>
          <w:rStyle w:val="ac"/>
          <w:rFonts w:ascii="ProximaNova" w:hAnsi="ProximaNova"/>
          <w:b w:val="0"/>
          <w:color w:val="010101"/>
          <w:sz w:val="28"/>
          <w:szCs w:val="28"/>
          <w:bdr w:val="none" w:sz="0" w:space="0" w:color="auto" w:frame="1"/>
          <w:lang w:eastAsia="ru-RU"/>
        </w:rPr>
        <w:t xml:space="preserve">формування у здобувачів освіти спільних для ключових </w:t>
      </w:r>
      <w:proofErr w:type="spellStart"/>
      <w:r w:rsidRPr="000C1593">
        <w:rPr>
          <w:rStyle w:val="ac"/>
          <w:rFonts w:ascii="ProximaNova" w:hAnsi="ProximaNova"/>
          <w:b w:val="0"/>
          <w:color w:val="010101"/>
          <w:sz w:val="28"/>
          <w:szCs w:val="28"/>
          <w:bdr w:val="none" w:sz="0" w:space="0" w:color="auto" w:frame="1"/>
          <w:lang w:eastAsia="ru-RU"/>
        </w:rPr>
        <w:t>компетентностей</w:t>
      </w:r>
      <w:proofErr w:type="spellEnd"/>
      <w:r w:rsidRPr="000C1593">
        <w:rPr>
          <w:rStyle w:val="ac"/>
          <w:rFonts w:ascii="ProximaNova" w:hAnsi="ProximaNova"/>
          <w:b w:val="0"/>
          <w:color w:val="010101"/>
          <w:sz w:val="28"/>
          <w:szCs w:val="28"/>
          <w:bdr w:val="none" w:sz="0" w:space="0" w:color="auto" w:frame="1"/>
          <w:lang w:eastAsia="ru-RU"/>
        </w:rPr>
        <w:t xml:space="preserve"> вмінь, визначених </w:t>
      </w:r>
      <w:hyperlink r:id="rId10" w:anchor="n187" w:tgtFrame="_blank" w:history="1">
        <w:r w:rsidRPr="000C1593">
          <w:rPr>
            <w:rStyle w:val="ac"/>
            <w:rFonts w:ascii="ProximaNova" w:hAnsi="ProximaNova"/>
            <w:b w:val="0"/>
            <w:color w:val="010101"/>
            <w:sz w:val="28"/>
            <w:szCs w:val="28"/>
            <w:bdr w:val="none" w:sz="0" w:space="0" w:color="auto" w:frame="1"/>
            <w:lang w:eastAsia="ru-RU"/>
          </w:rPr>
          <w:t>частиною першою</w:t>
        </w:r>
      </w:hyperlink>
      <w:r w:rsidRPr="000C1593">
        <w:rPr>
          <w:rStyle w:val="ac"/>
          <w:rFonts w:ascii="ProximaNova" w:hAnsi="ProximaNova"/>
          <w:b w:val="0"/>
          <w:color w:val="010101"/>
          <w:sz w:val="28"/>
          <w:szCs w:val="28"/>
          <w:bdr w:val="none" w:sz="0" w:space="0" w:color="auto" w:frame="1"/>
          <w:lang w:eastAsia="ru-RU"/>
        </w:rPr>
        <w:t> статті 12 Закону України “Про освіту”;</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6" w:name="n77"/>
      <w:bookmarkEnd w:id="16"/>
      <w:proofErr w:type="spellStart"/>
      <w:r w:rsidRPr="000C1593">
        <w:rPr>
          <w:rStyle w:val="ac"/>
          <w:rFonts w:ascii="ProximaNova" w:hAnsi="ProximaNova"/>
          <w:b w:val="0"/>
          <w:color w:val="010101"/>
          <w:sz w:val="28"/>
          <w:szCs w:val="28"/>
          <w:bdr w:val="none" w:sz="0" w:space="0" w:color="auto" w:frame="1"/>
          <w:lang w:eastAsia="ru-RU"/>
        </w:rPr>
        <w:t>психолого-фізіологічні</w:t>
      </w:r>
      <w:proofErr w:type="spellEnd"/>
      <w:r w:rsidRPr="000C1593">
        <w:rPr>
          <w:rStyle w:val="ac"/>
          <w:rFonts w:ascii="ProximaNova" w:hAnsi="ProximaNova"/>
          <w:b w:val="0"/>
          <w:color w:val="010101"/>
          <w:sz w:val="28"/>
          <w:szCs w:val="28"/>
          <w:bdr w:val="none" w:sz="0" w:space="0" w:color="auto" w:frame="1"/>
          <w:lang w:eastAsia="ru-RU"/>
        </w:rPr>
        <w:t xml:space="preserve"> особливості здобувачів освіти певного віку, основи андрагогіки;</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7" w:name="n78"/>
      <w:bookmarkEnd w:id="17"/>
      <w:r w:rsidRPr="000C1593">
        <w:rPr>
          <w:rStyle w:val="ac"/>
          <w:rFonts w:ascii="ProximaNova" w:hAnsi="ProximaNova"/>
          <w:b w:val="0"/>
          <w:color w:val="010101"/>
          <w:sz w:val="28"/>
          <w:szCs w:val="28"/>
          <w:bdr w:val="none" w:sz="0" w:space="0" w:color="auto" w:frame="1"/>
          <w:lang w:eastAsia="ru-RU"/>
        </w:rPr>
        <w:lastRenderedPageBreak/>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8" w:name="n79"/>
      <w:bookmarkEnd w:id="18"/>
      <w:r w:rsidRPr="000C1593">
        <w:rPr>
          <w:rStyle w:val="ac"/>
          <w:rFonts w:ascii="ProximaNova" w:hAnsi="ProximaNova"/>
          <w:b w:val="0"/>
          <w:color w:val="010101"/>
          <w:sz w:val="28"/>
          <w:szCs w:val="28"/>
          <w:bdr w:val="none" w:sz="0" w:space="0" w:color="auto" w:frame="1"/>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9" w:name="n80"/>
      <w:bookmarkEnd w:id="19"/>
      <w:r w:rsidRPr="000C1593">
        <w:rPr>
          <w:rStyle w:val="ac"/>
          <w:rFonts w:ascii="ProximaNova" w:hAnsi="ProximaNova"/>
          <w:b w:val="0"/>
          <w:color w:val="010101"/>
          <w:sz w:val="28"/>
          <w:szCs w:val="28"/>
          <w:bdr w:val="none" w:sz="0" w:space="0" w:color="auto" w:frame="1"/>
          <w:lang w:eastAsia="ru-RU"/>
        </w:rPr>
        <w:t>мовленнєва, цифрова, комунікаційна, інклюзивна, емоційно-етична компетентність;</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20" w:name="n174"/>
      <w:bookmarkStart w:id="21" w:name="n82"/>
      <w:bookmarkEnd w:id="20"/>
      <w:bookmarkEnd w:id="21"/>
      <w:r w:rsidRPr="000C1593">
        <w:rPr>
          <w:rStyle w:val="ac"/>
          <w:rFonts w:ascii="ProximaNova" w:hAnsi="ProximaNova"/>
          <w:b w:val="0"/>
          <w:color w:val="010101"/>
          <w:sz w:val="28"/>
          <w:szCs w:val="28"/>
          <w:bdr w:val="none" w:sz="0" w:space="0" w:color="auto" w:frame="1"/>
          <w:lang w:eastAsia="ru-RU"/>
        </w:rPr>
        <w:t>розвиток управлінської компетентності (для керівників закладів освіти, науково-методичних установ та їх заступників) тощо.</w:t>
      </w:r>
    </w:p>
    <w:p w:rsidR="00DF1E37" w:rsidRPr="004A78B3" w:rsidRDefault="004A78B3" w:rsidP="004A78B3">
      <w:pPr>
        <w:tabs>
          <w:tab w:val="left" w:pos="851"/>
        </w:tabs>
        <w:spacing w:after="0" w:line="360" w:lineRule="auto"/>
        <w:ind w:firstLine="567"/>
        <w:jc w:val="both"/>
        <w:rPr>
          <w:rFonts w:ascii="Times New Roman" w:hAnsi="Times New Roman" w:cs="Times New Roman"/>
          <w:sz w:val="28"/>
          <w:szCs w:val="28"/>
        </w:rPr>
      </w:pPr>
      <w:r w:rsidRPr="004A78B3">
        <w:rPr>
          <w:rFonts w:ascii="Times New Roman" w:hAnsi="Times New Roman" w:cs="Times New Roman"/>
          <w:sz w:val="28"/>
          <w:szCs w:val="28"/>
        </w:rPr>
        <w:t xml:space="preserve">Вчені стверджують, що успіх визначається лише  на 10% знаннями, вміннями та навичками людини, на 40 % залежить від способу її мислення, а на 50 % - від оточення. Знання сьогодні не є вартісними. Поведінкова економіка говорить, що людину формує середовище. Згідно із сучасною теорією мотивацією для людей  творчих професій середовище важливіше, ніж зовнішні стимули. Необхідно побачити потреби своїх клієнтів та знайти спосіб їх задоволення. Тому важливо змінювати спосіб мислення працівників, впроваджувати управління на основі цінностей, створювати професійне середовище, яке буде уможливлювати обмін ідеями, </w:t>
      </w:r>
      <w:proofErr w:type="spellStart"/>
      <w:r w:rsidRPr="004A78B3">
        <w:rPr>
          <w:rFonts w:ascii="Times New Roman" w:hAnsi="Times New Roman" w:cs="Times New Roman"/>
          <w:sz w:val="28"/>
          <w:szCs w:val="28"/>
        </w:rPr>
        <w:t>надихом</w:t>
      </w:r>
      <w:proofErr w:type="spellEnd"/>
      <w:r w:rsidRPr="004A78B3">
        <w:rPr>
          <w:rFonts w:ascii="Times New Roman" w:hAnsi="Times New Roman" w:cs="Times New Roman"/>
          <w:sz w:val="28"/>
          <w:szCs w:val="28"/>
        </w:rPr>
        <w:t xml:space="preserve">, синергією та задовольнятиме потреби педагогів в автономії, самовдосконаленні та  соціальному визнанні.   </w:t>
      </w:r>
    </w:p>
    <w:p w:rsidR="00BF2043" w:rsidRDefault="00BF2043" w:rsidP="00651C86">
      <w:pPr>
        <w:tabs>
          <w:tab w:val="left" w:pos="851"/>
        </w:tabs>
        <w:spacing w:after="0" w:line="360" w:lineRule="auto"/>
        <w:ind w:firstLine="567"/>
        <w:rPr>
          <w:rFonts w:ascii="Times New Roman" w:hAnsi="Times New Roman" w:cs="Times New Roman"/>
          <w:b/>
          <w:color w:val="002060"/>
          <w:sz w:val="28"/>
          <w:szCs w:val="28"/>
        </w:rPr>
      </w:pPr>
    </w:p>
    <w:p w:rsidR="00651C86" w:rsidRPr="00651C86" w:rsidRDefault="00DE7796" w:rsidP="00D37F7A">
      <w:pPr>
        <w:pStyle w:val="a5"/>
        <w:tabs>
          <w:tab w:val="left" w:pos="851"/>
        </w:tabs>
        <w:spacing w:before="0" w:line="360" w:lineRule="auto"/>
        <w:jc w:val="both"/>
        <w:rPr>
          <w:rFonts w:ascii="Times New Roman" w:eastAsiaTheme="minorHAnsi" w:hAnsi="Times New Roman"/>
          <w:b/>
          <w:color w:val="002060"/>
          <w:sz w:val="28"/>
          <w:szCs w:val="28"/>
          <w:lang w:eastAsia="en-US"/>
        </w:rPr>
      </w:pPr>
      <w:r>
        <w:rPr>
          <w:rFonts w:ascii="Times New Roman" w:eastAsiaTheme="minorHAnsi" w:hAnsi="Times New Roman"/>
          <w:b/>
          <w:color w:val="002060"/>
          <w:sz w:val="28"/>
          <w:szCs w:val="28"/>
          <w:lang w:eastAsia="en-US"/>
        </w:rPr>
        <w:t>Зовнішня підтримка</w:t>
      </w:r>
    </w:p>
    <w:p w:rsidR="00D37F7A" w:rsidRDefault="00D37F7A" w:rsidP="00D37F7A">
      <w:pPr>
        <w:pStyle w:val="a5"/>
        <w:tabs>
          <w:tab w:val="left" w:pos="851"/>
        </w:tabs>
        <w:spacing w:before="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який прагне бути актуальним на ринку освітніх послуг, має завжди відстежувати запити</w:t>
      </w:r>
      <w:r w:rsidR="00A13482">
        <w:rPr>
          <w:rFonts w:ascii="Times New Roman" w:eastAsiaTheme="minorHAnsi" w:hAnsi="Times New Roman"/>
          <w:sz w:val="28"/>
          <w:szCs w:val="28"/>
          <w:lang w:eastAsia="en-US"/>
        </w:rPr>
        <w:t xml:space="preserve"> основних </w:t>
      </w:r>
      <w:proofErr w:type="spellStart"/>
      <w:r w:rsidR="00A13482">
        <w:rPr>
          <w:rFonts w:ascii="Times New Roman" w:eastAsiaTheme="minorHAnsi" w:hAnsi="Times New Roman"/>
          <w:sz w:val="28"/>
          <w:szCs w:val="28"/>
          <w:lang w:eastAsia="en-US"/>
        </w:rPr>
        <w:t>стейкхолдерів</w:t>
      </w:r>
      <w:proofErr w:type="spellEnd"/>
      <w:r w:rsidR="00A13482">
        <w:rPr>
          <w:rFonts w:ascii="Times New Roman" w:eastAsiaTheme="minorHAnsi" w:hAnsi="Times New Roman"/>
          <w:sz w:val="28"/>
          <w:szCs w:val="28"/>
          <w:lang w:eastAsia="en-US"/>
        </w:rPr>
        <w:t xml:space="preserve"> системи осві</w:t>
      </w:r>
      <w:r w:rsidR="00651C86">
        <w:rPr>
          <w:rFonts w:ascii="Times New Roman" w:eastAsiaTheme="minorHAnsi" w:hAnsi="Times New Roman"/>
          <w:sz w:val="28"/>
          <w:szCs w:val="28"/>
          <w:lang w:eastAsia="en-US"/>
        </w:rPr>
        <w:t>ти</w:t>
      </w:r>
      <w:r>
        <w:rPr>
          <w:rFonts w:ascii="Times New Roman" w:eastAsiaTheme="minorHAnsi" w:hAnsi="Times New Roman"/>
          <w:sz w:val="28"/>
          <w:szCs w:val="28"/>
          <w:lang w:eastAsia="en-US"/>
        </w:rPr>
        <w:t xml:space="preserve"> та пропонувати свій якісний актуальний освітній продукт. Формувати запит на послуги центру може сам педагогічний працівник, адміністрація закладу освіти, а також держава.  Центр має визначити як він </w:t>
      </w:r>
      <w:r>
        <w:rPr>
          <w:rFonts w:ascii="Times New Roman" w:eastAsiaTheme="minorHAnsi" w:hAnsi="Times New Roman"/>
          <w:sz w:val="28"/>
          <w:szCs w:val="28"/>
          <w:lang w:eastAsia="en-US"/>
        </w:rPr>
        <w:lastRenderedPageBreak/>
        <w:t xml:space="preserve">буде задовольняти ці запити.  Робота центру має бути скерована на підвищення життєвих можливостей педагога на професійне та особистісне зростання. </w:t>
      </w:r>
    </w:p>
    <w:p w:rsidR="00D37F7A" w:rsidRPr="00856F25" w:rsidRDefault="00D37F7A" w:rsidP="00D37F7A">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Pr="00856F25">
        <w:rPr>
          <w:rFonts w:ascii="Times New Roman" w:hAnsi="Times New Roman" w:cs="Times New Roman"/>
          <w:sz w:val="28"/>
          <w:szCs w:val="28"/>
        </w:rPr>
        <w:t xml:space="preserve">центру професійного розвитку </w:t>
      </w:r>
      <w:r>
        <w:rPr>
          <w:rFonts w:ascii="Times New Roman" w:hAnsi="Times New Roman" w:cs="Times New Roman"/>
          <w:sz w:val="28"/>
          <w:szCs w:val="28"/>
        </w:rPr>
        <w:t xml:space="preserve">важливо </w:t>
      </w:r>
      <w:r w:rsidRPr="00856F25">
        <w:rPr>
          <w:rFonts w:ascii="Times New Roman" w:hAnsi="Times New Roman" w:cs="Times New Roman"/>
          <w:sz w:val="28"/>
          <w:szCs w:val="28"/>
        </w:rPr>
        <w:t xml:space="preserve">напрацювати </w:t>
      </w:r>
      <w:r>
        <w:rPr>
          <w:rFonts w:ascii="Times New Roman" w:hAnsi="Times New Roman" w:cs="Times New Roman"/>
          <w:sz w:val="28"/>
          <w:szCs w:val="28"/>
        </w:rPr>
        <w:t>добру</w:t>
      </w:r>
      <w:r w:rsidRPr="00856F25">
        <w:rPr>
          <w:rFonts w:ascii="Times New Roman" w:hAnsi="Times New Roman" w:cs="Times New Roman"/>
          <w:sz w:val="28"/>
          <w:szCs w:val="28"/>
        </w:rPr>
        <w:t xml:space="preserve"> репутацію,  адже рівень репутації формує репутаційний капітал — одну з найбільших цінностей установи. Репутація – це позитивна історія взаємин між установою та ключовими зацікавленими групами, які відіграють головну роль під час оцінки діяльності </w:t>
      </w:r>
      <w:r>
        <w:rPr>
          <w:rFonts w:ascii="Times New Roman" w:hAnsi="Times New Roman" w:cs="Times New Roman"/>
          <w:sz w:val="28"/>
          <w:szCs w:val="28"/>
        </w:rPr>
        <w:t>установи</w:t>
      </w:r>
      <w:r w:rsidRPr="00856F25">
        <w:rPr>
          <w:rFonts w:ascii="Times New Roman" w:hAnsi="Times New Roman" w:cs="Times New Roman"/>
          <w:sz w:val="28"/>
          <w:szCs w:val="28"/>
        </w:rPr>
        <w:t xml:space="preserve">, так званими </w:t>
      </w:r>
      <w:proofErr w:type="spellStart"/>
      <w:r w:rsidRPr="00856F25">
        <w:rPr>
          <w:rFonts w:ascii="Times New Roman" w:hAnsi="Times New Roman" w:cs="Times New Roman"/>
          <w:sz w:val="28"/>
          <w:szCs w:val="28"/>
        </w:rPr>
        <w:t>стейкхолдерами</w:t>
      </w:r>
      <w:proofErr w:type="spellEnd"/>
      <w:r w:rsidRPr="00856F25">
        <w:rPr>
          <w:rFonts w:ascii="Times New Roman" w:hAnsi="Times New Roman" w:cs="Times New Roman"/>
          <w:sz w:val="28"/>
          <w:szCs w:val="28"/>
        </w:rPr>
        <w:t xml:space="preserve">. </w:t>
      </w:r>
      <w:r>
        <w:rPr>
          <w:rFonts w:ascii="Times New Roman" w:hAnsi="Times New Roman" w:cs="Times New Roman"/>
          <w:sz w:val="28"/>
          <w:szCs w:val="28"/>
        </w:rPr>
        <w:t>О</w:t>
      </w:r>
      <w:r w:rsidRPr="000041A7">
        <w:rPr>
          <w:rFonts w:ascii="Times New Roman" w:hAnsi="Times New Roman" w:cs="Times New Roman"/>
          <w:sz w:val="28"/>
          <w:szCs w:val="28"/>
        </w:rPr>
        <w:t>снова корпоративно</w:t>
      </w:r>
      <w:r>
        <w:rPr>
          <w:rFonts w:ascii="Times New Roman" w:hAnsi="Times New Roman" w:cs="Times New Roman"/>
          <w:sz w:val="28"/>
          <w:szCs w:val="28"/>
        </w:rPr>
        <w:t>ї</w:t>
      </w:r>
      <w:r w:rsidRPr="000041A7">
        <w:rPr>
          <w:rFonts w:ascii="Times New Roman" w:hAnsi="Times New Roman" w:cs="Times New Roman"/>
          <w:sz w:val="28"/>
          <w:szCs w:val="28"/>
        </w:rPr>
        <w:t xml:space="preserve"> репутації — це реальна діяльність </w:t>
      </w:r>
      <w:r>
        <w:rPr>
          <w:rFonts w:ascii="Times New Roman" w:hAnsi="Times New Roman" w:cs="Times New Roman"/>
          <w:sz w:val="28"/>
          <w:szCs w:val="28"/>
        </w:rPr>
        <w:t>установи</w:t>
      </w:r>
      <w:r w:rsidRPr="000041A7">
        <w:rPr>
          <w:rFonts w:ascii="Times New Roman" w:hAnsi="Times New Roman" w:cs="Times New Roman"/>
          <w:sz w:val="28"/>
          <w:szCs w:val="28"/>
        </w:rPr>
        <w:t xml:space="preserve"> та внутрішні й зовнішні комунікації.</w:t>
      </w:r>
      <w:r>
        <w:rPr>
          <w:rFonts w:ascii="Times New Roman" w:hAnsi="Times New Roman" w:cs="Times New Roman"/>
          <w:sz w:val="28"/>
          <w:szCs w:val="28"/>
        </w:rPr>
        <w:t xml:space="preserve"> </w:t>
      </w:r>
      <w:r w:rsidRPr="0072006B">
        <w:rPr>
          <w:rFonts w:ascii="Times New Roman" w:hAnsi="Times New Roman" w:cs="Times New Roman"/>
          <w:sz w:val="28"/>
          <w:szCs w:val="28"/>
        </w:rPr>
        <w:t xml:space="preserve">Отже, невід’ємна частина формування репутації </w:t>
      </w:r>
      <w:r>
        <w:rPr>
          <w:rFonts w:ascii="Times New Roman" w:hAnsi="Times New Roman" w:cs="Times New Roman"/>
          <w:sz w:val="28"/>
          <w:szCs w:val="28"/>
        </w:rPr>
        <w:t>установи</w:t>
      </w:r>
      <w:r w:rsidRPr="0072006B">
        <w:rPr>
          <w:rFonts w:ascii="Times New Roman" w:hAnsi="Times New Roman" w:cs="Times New Roman"/>
          <w:sz w:val="28"/>
          <w:szCs w:val="28"/>
        </w:rPr>
        <w:t xml:space="preserve"> — інформування цільових груп про діяльність, особливості </w:t>
      </w:r>
      <w:r>
        <w:rPr>
          <w:rFonts w:ascii="Times New Roman" w:hAnsi="Times New Roman" w:cs="Times New Roman"/>
          <w:sz w:val="28"/>
          <w:szCs w:val="28"/>
        </w:rPr>
        <w:t>центру</w:t>
      </w:r>
      <w:r w:rsidRPr="0072006B">
        <w:rPr>
          <w:rFonts w:ascii="Times New Roman" w:hAnsi="Times New Roman" w:cs="Times New Roman"/>
          <w:sz w:val="28"/>
          <w:szCs w:val="28"/>
        </w:rPr>
        <w:t xml:space="preserve">, перспективи розвитку та можливості задоволення їхніх інтересів. Комунікації вибудовуються на основі бренду закладу освіти, що має в своєму складі місію, бачення, унікальність, цінності, позиціонування та фірмовий стиль. </w:t>
      </w:r>
      <w:r w:rsidRPr="00856F25">
        <w:rPr>
          <w:rFonts w:ascii="Times New Roman" w:hAnsi="Times New Roman" w:cs="Times New Roman"/>
          <w:sz w:val="28"/>
          <w:szCs w:val="28"/>
        </w:rPr>
        <w:t xml:space="preserve">Установи, що мають чудову репутацію, стають власниками найбільшого багатства — довіри «клієнтів», що є запорукою успішного розвитку. </w:t>
      </w:r>
      <w:r>
        <w:rPr>
          <w:rFonts w:ascii="Times New Roman" w:hAnsi="Times New Roman" w:cs="Times New Roman"/>
          <w:sz w:val="28"/>
          <w:szCs w:val="28"/>
        </w:rPr>
        <w:t>Високий рівень репутації центру дозволить</w:t>
      </w:r>
      <w:r w:rsidRPr="00856F25">
        <w:rPr>
          <w:rFonts w:ascii="Times New Roman" w:hAnsi="Times New Roman" w:cs="Times New Roman"/>
          <w:sz w:val="28"/>
          <w:szCs w:val="28"/>
        </w:rPr>
        <w:t xml:space="preserve"> забезпечити динамічний розвиток, залучити інвестиції, підвищити конкурентоспроможність.</w:t>
      </w:r>
      <w:r w:rsidRPr="000041A7">
        <w:rPr>
          <w:rFonts w:ascii="Times New Roman" w:hAnsi="Times New Roman" w:cs="Times New Roman"/>
          <w:sz w:val="28"/>
          <w:szCs w:val="28"/>
        </w:rPr>
        <w:t xml:space="preserve"> </w:t>
      </w:r>
    </w:p>
    <w:p w:rsidR="00D37F7A" w:rsidRPr="00366C25" w:rsidRDefault="00DE7796" w:rsidP="00D37F7A">
      <w:pPr>
        <w:tabs>
          <w:tab w:val="left" w:pos="851"/>
        </w:tabs>
        <w:spacing w:after="0" w:line="360" w:lineRule="auto"/>
        <w:ind w:firstLine="567"/>
        <w:rPr>
          <w:rFonts w:ascii="Times New Roman" w:hAnsi="Times New Roman" w:cs="Times New Roman"/>
          <w:b/>
          <w:color w:val="002060"/>
          <w:sz w:val="28"/>
          <w:szCs w:val="28"/>
        </w:rPr>
      </w:pPr>
      <w:r>
        <w:rPr>
          <w:rFonts w:ascii="Times New Roman" w:hAnsi="Times New Roman" w:cs="Times New Roman"/>
          <w:b/>
          <w:color w:val="002060"/>
          <w:sz w:val="28"/>
          <w:szCs w:val="28"/>
        </w:rPr>
        <w:t>Ресурси</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навички, знання;</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фінансування;</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обладнання, матеріально-технічне забезпечення;</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час;</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люди.</w:t>
      </w:r>
    </w:p>
    <w:p w:rsidR="00DA1431" w:rsidRDefault="00DA1431" w:rsidP="00D75376">
      <w:pPr>
        <w:pStyle w:val="a8"/>
        <w:shd w:val="clear" w:color="auto" w:fill="FFFFFF"/>
        <w:spacing w:before="0" w:beforeAutospacing="0" w:after="0" w:afterAutospacing="0"/>
        <w:ind w:firstLine="709"/>
        <w:jc w:val="both"/>
        <w:rPr>
          <w:rFonts w:eastAsiaTheme="minorHAnsi"/>
          <w:b/>
          <w:color w:val="002060"/>
          <w:sz w:val="28"/>
          <w:szCs w:val="28"/>
          <w:lang w:val="uk-UA" w:eastAsia="en-US"/>
        </w:rPr>
      </w:pPr>
    </w:p>
    <w:p w:rsidR="00E803C6" w:rsidRPr="00366C25" w:rsidRDefault="00671D63" w:rsidP="00D77AA2">
      <w:pPr>
        <w:pStyle w:val="a8"/>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proofErr w:type="spellStart"/>
      <w:r>
        <w:rPr>
          <w:rFonts w:eastAsiaTheme="minorHAnsi"/>
          <w:b/>
          <w:color w:val="002060"/>
          <w:sz w:val="28"/>
          <w:szCs w:val="28"/>
          <w:lang w:val="uk-UA" w:eastAsia="en-US"/>
        </w:rPr>
        <w:t>Проє</w:t>
      </w:r>
      <w:r w:rsidR="00E803C6" w:rsidRPr="00366C25">
        <w:rPr>
          <w:rFonts w:eastAsiaTheme="minorHAnsi"/>
          <w:b/>
          <w:color w:val="002060"/>
          <w:sz w:val="28"/>
          <w:szCs w:val="28"/>
          <w:lang w:val="uk-UA" w:eastAsia="en-US"/>
        </w:rPr>
        <w:t>ктно-матрична</w:t>
      </w:r>
      <w:proofErr w:type="spellEnd"/>
      <w:r w:rsidR="00E803C6" w:rsidRPr="00366C25">
        <w:rPr>
          <w:rFonts w:eastAsiaTheme="minorHAnsi"/>
          <w:b/>
          <w:color w:val="002060"/>
          <w:sz w:val="28"/>
          <w:szCs w:val="28"/>
          <w:lang w:val="uk-UA" w:eastAsia="en-US"/>
        </w:rPr>
        <w:t xml:space="preserve"> с</w:t>
      </w:r>
      <w:r w:rsidR="00E803C6">
        <w:rPr>
          <w:rFonts w:eastAsiaTheme="minorHAnsi"/>
          <w:b/>
          <w:color w:val="002060"/>
          <w:sz w:val="28"/>
          <w:szCs w:val="28"/>
          <w:lang w:val="uk-UA" w:eastAsia="en-US"/>
        </w:rPr>
        <w:t>тратегі</w:t>
      </w:r>
      <w:r w:rsidR="00D77AA2">
        <w:rPr>
          <w:rFonts w:eastAsiaTheme="minorHAnsi"/>
          <w:b/>
          <w:color w:val="002060"/>
          <w:sz w:val="28"/>
          <w:szCs w:val="28"/>
          <w:lang w:val="uk-UA" w:eastAsia="en-US"/>
        </w:rPr>
        <w:t>я</w:t>
      </w:r>
      <w:r w:rsidR="00E803C6">
        <w:rPr>
          <w:rFonts w:eastAsiaTheme="minorHAnsi"/>
          <w:b/>
          <w:color w:val="002060"/>
          <w:sz w:val="28"/>
          <w:szCs w:val="28"/>
          <w:lang w:val="uk-UA" w:eastAsia="en-US"/>
        </w:rPr>
        <w:t xml:space="preserve"> </w:t>
      </w:r>
      <w:r w:rsidR="00E803C6" w:rsidRPr="00366C25">
        <w:rPr>
          <w:rFonts w:eastAsiaTheme="minorHAnsi"/>
          <w:b/>
          <w:color w:val="002060"/>
          <w:sz w:val="28"/>
          <w:szCs w:val="28"/>
          <w:lang w:val="uk-UA" w:eastAsia="en-US"/>
        </w:rPr>
        <w:t xml:space="preserve">розвитку </w:t>
      </w:r>
      <w:r w:rsidR="00190AD9">
        <w:rPr>
          <w:rFonts w:eastAsiaTheme="minorHAnsi"/>
          <w:b/>
          <w:color w:val="002060"/>
          <w:sz w:val="28"/>
          <w:szCs w:val="28"/>
          <w:lang w:val="uk-UA" w:eastAsia="en-US"/>
        </w:rPr>
        <w:t xml:space="preserve">ТЕІЇВСЬКОГО </w:t>
      </w:r>
      <w:r w:rsidR="00E803C6" w:rsidRPr="00366C25">
        <w:rPr>
          <w:rFonts w:eastAsiaTheme="minorHAnsi"/>
          <w:b/>
          <w:color w:val="002060"/>
          <w:sz w:val="28"/>
          <w:szCs w:val="28"/>
          <w:lang w:val="uk-UA" w:eastAsia="en-US"/>
        </w:rPr>
        <w:t>ЦПР</w:t>
      </w:r>
      <w:r w:rsidR="00190AD9">
        <w:rPr>
          <w:rFonts w:eastAsiaTheme="minorHAnsi"/>
          <w:b/>
          <w:color w:val="002060"/>
          <w:sz w:val="28"/>
          <w:szCs w:val="28"/>
          <w:lang w:val="uk-UA" w:eastAsia="en-US"/>
        </w:rPr>
        <w:t xml:space="preserve"> </w:t>
      </w:r>
      <w:r w:rsidR="00E803C6" w:rsidRPr="00366C25">
        <w:rPr>
          <w:rFonts w:eastAsiaTheme="minorHAnsi"/>
          <w:b/>
          <w:color w:val="002060"/>
          <w:sz w:val="28"/>
          <w:szCs w:val="28"/>
          <w:lang w:val="uk-UA" w:eastAsia="en-US"/>
        </w:rPr>
        <w:t xml:space="preserve">ПП </w:t>
      </w:r>
    </w:p>
    <w:p w:rsidR="00E803C6" w:rsidRDefault="00D77AA2" w:rsidP="00D77AA2">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lastRenderedPageBreak/>
        <w:t>С</w:t>
      </w:r>
      <w:r w:rsidR="00E803C6" w:rsidRPr="00E803C6">
        <w:rPr>
          <w:rFonts w:eastAsiaTheme="minorHAnsi"/>
          <w:sz w:val="28"/>
          <w:szCs w:val="28"/>
          <w:lang w:val="uk-UA" w:eastAsia="en-US"/>
        </w:rPr>
        <w:t xml:space="preserve">уть </w:t>
      </w:r>
      <w:proofErr w:type="spellStart"/>
      <w:r>
        <w:rPr>
          <w:rFonts w:eastAsiaTheme="minorHAnsi"/>
          <w:sz w:val="28"/>
          <w:szCs w:val="28"/>
          <w:lang w:val="uk-UA" w:eastAsia="en-US"/>
        </w:rPr>
        <w:t>п</w:t>
      </w:r>
      <w:r w:rsidR="00671D63">
        <w:rPr>
          <w:rFonts w:eastAsiaTheme="minorHAnsi"/>
          <w:sz w:val="28"/>
          <w:szCs w:val="28"/>
          <w:lang w:val="uk-UA" w:eastAsia="en-US"/>
        </w:rPr>
        <w:t>роє</w:t>
      </w:r>
      <w:r w:rsidRPr="00D77AA2">
        <w:rPr>
          <w:rFonts w:eastAsiaTheme="minorHAnsi"/>
          <w:sz w:val="28"/>
          <w:szCs w:val="28"/>
          <w:lang w:val="uk-UA" w:eastAsia="en-US"/>
        </w:rPr>
        <w:t>ктно-матричн</w:t>
      </w:r>
      <w:r>
        <w:rPr>
          <w:rFonts w:eastAsiaTheme="minorHAnsi"/>
          <w:sz w:val="28"/>
          <w:szCs w:val="28"/>
          <w:lang w:val="uk-UA" w:eastAsia="en-US"/>
        </w:rPr>
        <w:t>ої</w:t>
      </w:r>
      <w:proofErr w:type="spellEnd"/>
      <w:r w:rsidRPr="00D77AA2">
        <w:rPr>
          <w:rFonts w:eastAsiaTheme="minorHAnsi"/>
          <w:sz w:val="28"/>
          <w:szCs w:val="28"/>
          <w:lang w:val="uk-UA" w:eastAsia="en-US"/>
        </w:rPr>
        <w:t xml:space="preserve"> стратегії розвитку</w:t>
      </w:r>
      <w:r>
        <w:rPr>
          <w:rFonts w:eastAsiaTheme="minorHAnsi"/>
          <w:sz w:val="28"/>
          <w:szCs w:val="28"/>
          <w:lang w:val="uk-UA" w:eastAsia="en-US"/>
        </w:rPr>
        <w:t xml:space="preserve"> полягає </w:t>
      </w:r>
      <w:r w:rsidR="00E803C6" w:rsidRPr="00E803C6">
        <w:rPr>
          <w:rFonts w:eastAsiaTheme="minorHAnsi"/>
          <w:sz w:val="28"/>
          <w:szCs w:val="28"/>
          <w:lang w:val="uk-UA" w:eastAsia="en-US"/>
        </w:rPr>
        <w:t xml:space="preserve"> в комбінації двох типів поділу обов'язків:</w:t>
      </w:r>
      <w:r w:rsidR="006E06F2">
        <w:rPr>
          <w:rFonts w:eastAsiaTheme="minorHAnsi"/>
          <w:sz w:val="28"/>
          <w:szCs w:val="28"/>
          <w:lang w:val="uk-UA" w:eastAsia="en-US"/>
        </w:rPr>
        <w:t xml:space="preserve"> за функціями і за типовими проє</w:t>
      </w:r>
      <w:r w:rsidR="00E803C6" w:rsidRPr="00E803C6">
        <w:rPr>
          <w:rFonts w:eastAsiaTheme="minorHAnsi"/>
          <w:sz w:val="28"/>
          <w:szCs w:val="28"/>
          <w:lang w:val="uk-UA" w:eastAsia="en-US"/>
        </w:rPr>
        <w:t>ктами.</w:t>
      </w:r>
      <w:r w:rsidR="00E803C6" w:rsidRPr="00E803C6">
        <w:rPr>
          <w:lang w:val="uk-UA"/>
        </w:rPr>
        <w:t xml:space="preserve"> </w:t>
      </w:r>
      <w:r w:rsidR="00E803C6">
        <w:rPr>
          <w:rFonts w:eastAsiaTheme="minorHAnsi"/>
          <w:sz w:val="28"/>
          <w:szCs w:val="28"/>
          <w:lang w:val="uk-UA" w:eastAsia="en-US"/>
        </w:rPr>
        <w:t>Працівники</w:t>
      </w:r>
      <w:r w:rsidR="00E803C6" w:rsidRPr="00E803C6">
        <w:rPr>
          <w:rFonts w:eastAsiaTheme="minorHAnsi"/>
          <w:sz w:val="28"/>
          <w:szCs w:val="28"/>
          <w:lang w:val="uk-UA" w:eastAsia="en-US"/>
        </w:rPr>
        <w:t>, які закріпле</w:t>
      </w:r>
      <w:r w:rsidR="003622FC">
        <w:rPr>
          <w:rFonts w:eastAsiaTheme="minorHAnsi"/>
          <w:sz w:val="28"/>
          <w:szCs w:val="28"/>
          <w:lang w:val="uk-UA" w:eastAsia="en-US"/>
        </w:rPr>
        <w:t xml:space="preserve">ні за конкретним </w:t>
      </w:r>
      <w:proofErr w:type="spellStart"/>
      <w:r w:rsidR="003622FC">
        <w:rPr>
          <w:rFonts w:eastAsiaTheme="minorHAnsi"/>
          <w:sz w:val="28"/>
          <w:szCs w:val="28"/>
          <w:lang w:val="uk-UA" w:eastAsia="en-US"/>
        </w:rPr>
        <w:t>проє</w:t>
      </w:r>
      <w:r w:rsidR="00E803C6">
        <w:rPr>
          <w:rFonts w:eastAsiaTheme="minorHAnsi"/>
          <w:sz w:val="28"/>
          <w:szCs w:val="28"/>
          <w:lang w:val="uk-UA" w:eastAsia="en-US"/>
        </w:rPr>
        <w:t>ктом</w:t>
      </w:r>
      <w:proofErr w:type="spellEnd"/>
      <w:r>
        <w:rPr>
          <w:rFonts w:eastAsiaTheme="minorHAnsi"/>
          <w:sz w:val="28"/>
          <w:szCs w:val="28"/>
          <w:lang w:val="uk-UA" w:eastAsia="en-US"/>
        </w:rPr>
        <w:t>,</w:t>
      </w:r>
      <w:r w:rsidR="00E803C6">
        <w:rPr>
          <w:rFonts w:eastAsiaTheme="minorHAnsi"/>
          <w:sz w:val="28"/>
          <w:szCs w:val="28"/>
          <w:lang w:val="uk-UA" w:eastAsia="en-US"/>
        </w:rPr>
        <w:t xml:space="preserve"> </w:t>
      </w:r>
      <w:r w:rsidR="00E803C6" w:rsidRPr="00E803C6">
        <w:rPr>
          <w:rFonts w:eastAsiaTheme="minorHAnsi"/>
          <w:sz w:val="28"/>
          <w:szCs w:val="28"/>
          <w:lang w:val="uk-UA" w:eastAsia="en-US"/>
        </w:rPr>
        <w:t xml:space="preserve">виконують інші профільні завдання </w:t>
      </w:r>
      <w:r w:rsidR="00E803C6">
        <w:rPr>
          <w:rFonts w:eastAsiaTheme="minorHAnsi"/>
          <w:sz w:val="28"/>
          <w:szCs w:val="28"/>
          <w:lang w:val="uk-UA" w:eastAsia="en-US"/>
        </w:rPr>
        <w:t>установи</w:t>
      </w:r>
      <w:r w:rsidR="00E803C6" w:rsidRPr="00E803C6">
        <w:rPr>
          <w:rFonts w:eastAsiaTheme="minorHAnsi"/>
          <w:sz w:val="28"/>
          <w:szCs w:val="28"/>
          <w:lang w:val="uk-UA" w:eastAsia="en-US"/>
        </w:rPr>
        <w:t xml:space="preserve">. </w:t>
      </w:r>
      <w:r w:rsidR="00E803C6">
        <w:rPr>
          <w:rFonts w:eastAsiaTheme="minorHAnsi"/>
          <w:sz w:val="28"/>
          <w:szCs w:val="28"/>
          <w:lang w:val="uk-UA" w:eastAsia="en-US"/>
        </w:rPr>
        <w:t>Керівник</w:t>
      </w:r>
      <w:r w:rsidR="003622FC">
        <w:rPr>
          <w:rFonts w:eastAsiaTheme="minorHAnsi"/>
          <w:sz w:val="28"/>
          <w:szCs w:val="28"/>
          <w:lang w:val="uk-UA" w:eastAsia="en-US"/>
        </w:rPr>
        <w:t xml:space="preserve"> </w:t>
      </w:r>
      <w:proofErr w:type="spellStart"/>
      <w:r w:rsidR="003622FC">
        <w:rPr>
          <w:rFonts w:eastAsiaTheme="minorHAnsi"/>
          <w:sz w:val="28"/>
          <w:szCs w:val="28"/>
          <w:lang w:val="uk-UA" w:eastAsia="en-US"/>
        </w:rPr>
        <w:t>проє</w:t>
      </w:r>
      <w:r w:rsidR="00E803C6" w:rsidRPr="00E803C6">
        <w:rPr>
          <w:rFonts w:eastAsiaTheme="minorHAnsi"/>
          <w:sz w:val="28"/>
          <w:szCs w:val="28"/>
          <w:lang w:val="uk-UA" w:eastAsia="en-US"/>
        </w:rPr>
        <w:t>кту</w:t>
      </w:r>
      <w:proofErr w:type="spellEnd"/>
      <w:r w:rsidR="00E803C6" w:rsidRPr="00E803C6">
        <w:rPr>
          <w:rFonts w:eastAsiaTheme="minorHAnsi"/>
          <w:sz w:val="28"/>
          <w:szCs w:val="28"/>
          <w:lang w:val="uk-UA" w:eastAsia="en-US"/>
        </w:rPr>
        <w:t xml:space="preserve"> визначає, що і коли повинно бути зробл</w:t>
      </w:r>
      <w:r w:rsidR="00D62D38">
        <w:rPr>
          <w:rFonts w:eastAsiaTheme="minorHAnsi"/>
          <w:sz w:val="28"/>
          <w:szCs w:val="28"/>
          <w:lang w:val="uk-UA" w:eastAsia="en-US"/>
        </w:rPr>
        <w:t xml:space="preserve">ено за графіком конкретного </w:t>
      </w:r>
      <w:proofErr w:type="spellStart"/>
      <w:r w:rsidR="00D62D38">
        <w:rPr>
          <w:rFonts w:eastAsiaTheme="minorHAnsi"/>
          <w:sz w:val="28"/>
          <w:szCs w:val="28"/>
          <w:lang w:val="uk-UA" w:eastAsia="en-US"/>
        </w:rPr>
        <w:t>проє</w:t>
      </w:r>
      <w:r w:rsidR="00E803C6" w:rsidRPr="00E803C6">
        <w:rPr>
          <w:rFonts w:eastAsiaTheme="minorHAnsi"/>
          <w:sz w:val="28"/>
          <w:szCs w:val="28"/>
          <w:lang w:val="uk-UA" w:eastAsia="en-US"/>
        </w:rPr>
        <w:t>кту</w:t>
      </w:r>
      <w:proofErr w:type="spellEnd"/>
      <w:r w:rsidR="00E803C6" w:rsidRPr="00E803C6">
        <w:rPr>
          <w:rFonts w:eastAsiaTheme="minorHAnsi"/>
          <w:sz w:val="28"/>
          <w:szCs w:val="28"/>
          <w:lang w:val="uk-UA" w:eastAsia="en-US"/>
        </w:rPr>
        <w:t>.</w:t>
      </w:r>
    </w:p>
    <w:p w:rsidR="00D77AA2" w:rsidRPr="007243C0" w:rsidRDefault="00D77AA2" w:rsidP="00D77AA2">
      <w:pPr>
        <w:spacing w:after="0" w:line="360" w:lineRule="auto"/>
        <w:ind w:firstLine="567"/>
        <w:jc w:val="both"/>
        <w:rPr>
          <w:rFonts w:ascii="Times New Roman" w:hAnsi="Times New Roman" w:cs="Times New Roman"/>
          <w:sz w:val="28"/>
          <w:szCs w:val="28"/>
        </w:rPr>
      </w:pPr>
      <w:proofErr w:type="spellStart"/>
      <w:r w:rsidRPr="007243C0">
        <w:rPr>
          <w:rFonts w:ascii="Times New Roman" w:hAnsi="Times New Roman" w:cs="Times New Roman"/>
          <w:sz w:val="28"/>
          <w:szCs w:val="28"/>
        </w:rPr>
        <w:t>Проєкт</w:t>
      </w:r>
      <w:proofErr w:type="spellEnd"/>
      <w:r w:rsidRPr="007243C0">
        <w:rPr>
          <w:rFonts w:ascii="Times New Roman" w:hAnsi="Times New Roman" w:cs="Times New Roman"/>
          <w:sz w:val="28"/>
          <w:szCs w:val="28"/>
        </w:rPr>
        <w:t xml:space="preserve"> професійного розвитку педагогічних працівників (ППР) – це розвивальне середовище, що забезпечує безперервну освіту педагогів  у певній сукупності заходів, спрямованих на конкретний результат.</w:t>
      </w:r>
    </w:p>
    <w:p w:rsidR="004D4E00" w:rsidRDefault="0019002C" w:rsidP="004D4E00">
      <w:pPr>
        <w:pStyle w:val="a8"/>
        <w:shd w:val="clear" w:color="auto" w:fill="FFFFFF"/>
        <w:spacing w:before="0" w:beforeAutospacing="0" w:after="0" w:afterAutospacing="0"/>
        <w:ind w:firstLine="709"/>
        <w:jc w:val="center"/>
        <w:rPr>
          <w:rFonts w:eastAsiaTheme="minorHAnsi"/>
          <w:b/>
          <w:color w:val="002060"/>
          <w:sz w:val="28"/>
          <w:szCs w:val="28"/>
          <w:lang w:val="uk-UA" w:eastAsia="en-US"/>
        </w:rPr>
      </w:pPr>
      <w:r>
        <w:rPr>
          <w:rFonts w:eastAsiaTheme="minorHAnsi"/>
          <w:b/>
          <w:color w:val="002060"/>
          <w:sz w:val="28"/>
          <w:szCs w:val="28"/>
          <w:lang w:val="uk-UA" w:eastAsia="en-US"/>
        </w:rPr>
        <w:t>ПРОЄ</w:t>
      </w:r>
      <w:r w:rsidR="004D4E00">
        <w:rPr>
          <w:rFonts w:eastAsiaTheme="minorHAnsi"/>
          <w:b/>
          <w:color w:val="002060"/>
          <w:sz w:val="28"/>
          <w:szCs w:val="28"/>
          <w:lang w:val="uk-UA" w:eastAsia="en-US"/>
        </w:rPr>
        <w:t xml:space="preserve">КТНО-МАТРИЧНИЙ ПІДХІД ДО РЕАЛІЗАЦІЇ  </w:t>
      </w:r>
      <w:r w:rsidR="004D4E00" w:rsidRPr="00366C25">
        <w:rPr>
          <w:rFonts w:eastAsiaTheme="minorHAnsi"/>
          <w:b/>
          <w:color w:val="002060"/>
          <w:sz w:val="28"/>
          <w:szCs w:val="28"/>
          <w:lang w:val="uk-UA" w:eastAsia="en-US"/>
        </w:rPr>
        <w:t>С</w:t>
      </w:r>
      <w:r w:rsidR="004D4E00">
        <w:rPr>
          <w:rFonts w:eastAsiaTheme="minorHAnsi"/>
          <w:b/>
          <w:color w:val="002060"/>
          <w:sz w:val="28"/>
          <w:szCs w:val="28"/>
          <w:lang w:val="uk-UA" w:eastAsia="en-US"/>
        </w:rPr>
        <w:t xml:space="preserve">ТРАТЕГІЇ </w:t>
      </w:r>
      <w:r w:rsidR="00C55F4F">
        <w:rPr>
          <w:rFonts w:eastAsiaTheme="minorHAnsi"/>
          <w:b/>
          <w:color w:val="002060"/>
          <w:sz w:val="28"/>
          <w:szCs w:val="28"/>
          <w:lang w:val="uk-UA" w:eastAsia="en-US"/>
        </w:rPr>
        <w:t>РОЗВИТКУ  ТЕТІЇВСЬКОГО ЦПР</w:t>
      </w:r>
      <w:r w:rsidR="00190AD9">
        <w:rPr>
          <w:rFonts w:eastAsiaTheme="minorHAnsi"/>
          <w:b/>
          <w:color w:val="002060"/>
          <w:sz w:val="28"/>
          <w:szCs w:val="28"/>
          <w:lang w:val="uk-UA" w:eastAsia="en-US"/>
        </w:rPr>
        <w:t xml:space="preserve"> </w:t>
      </w:r>
      <w:r w:rsidR="00C55F4F">
        <w:rPr>
          <w:rFonts w:eastAsiaTheme="minorHAnsi"/>
          <w:b/>
          <w:color w:val="002060"/>
          <w:sz w:val="28"/>
          <w:szCs w:val="28"/>
          <w:lang w:val="uk-UA" w:eastAsia="en-US"/>
        </w:rPr>
        <w:t xml:space="preserve">ПП </w:t>
      </w:r>
      <w:r w:rsidR="004D4E00">
        <w:rPr>
          <w:rFonts w:eastAsiaTheme="minorHAnsi"/>
          <w:b/>
          <w:color w:val="002060"/>
          <w:sz w:val="28"/>
          <w:szCs w:val="28"/>
          <w:lang w:val="uk-UA" w:eastAsia="en-US"/>
        </w:rPr>
        <w:t xml:space="preserve"> </w:t>
      </w:r>
    </w:p>
    <w:p w:rsidR="00E56229" w:rsidRPr="00366C25" w:rsidRDefault="004D4E00" w:rsidP="00492B0C">
      <w:pPr>
        <w:pStyle w:val="a8"/>
        <w:shd w:val="clear" w:color="auto" w:fill="FFFFFF"/>
        <w:spacing w:before="0" w:beforeAutospacing="0" w:after="0" w:afterAutospacing="0"/>
        <w:ind w:firstLine="709"/>
        <w:jc w:val="center"/>
        <w:rPr>
          <w:rFonts w:eastAsiaTheme="minorHAnsi"/>
          <w:b/>
          <w:color w:val="002060"/>
          <w:sz w:val="28"/>
          <w:szCs w:val="28"/>
          <w:lang w:val="uk-UA" w:eastAsia="en-US"/>
        </w:rPr>
      </w:pPr>
      <w:r>
        <w:rPr>
          <w:rFonts w:eastAsiaTheme="minorHAnsi"/>
          <w:b/>
          <w:color w:val="002060"/>
          <w:sz w:val="28"/>
          <w:szCs w:val="28"/>
          <w:lang w:val="uk-UA" w:eastAsia="en-US"/>
        </w:rPr>
        <w:t>ЗА НАПРЯМАМИ</w:t>
      </w:r>
    </w:p>
    <w:tbl>
      <w:tblPr>
        <w:tblStyle w:val="a9"/>
        <w:tblpPr w:leftFromText="181" w:rightFromText="181" w:vertAnchor="text" w:tblpY="1"/>
        <w:tblW w:w="0" w:type="auto"/>
        <w:tblLook w:val="04A0" w:firstRow="1" w:lastRow="0" w:firstColumn="1" w:lastColumn="0" w:noHBand="0" w:noVBand="1"/>
      </w:tblPr>
      <w:tblGrid>
        <w:gridCol w:w="756"/>
        <w:gridCol w:w="2095"/>
        <w:gridCol w:w="2697"/>
        <w:gridCol w:w="2462"/>
        <w:gridCol w:w="2352"/>
        <w:gridCol w:w="2033"/>
        <w:gridCol w:w="2392"/>
      </w:tblGrid>
      <w:tr w:rsidR="0073321A" w:rsidRPr="000A203C" w:rsidTr="0019002C">
        <w:tc>
          <w:tcPr>
            <w:tcW w:w="756" w:type="dxa"/>
          </w:tcPr>
          <w:p w:rsidR="000E691A" w:rsidRPr="000A203C" w:rsidRDefault="000E691A" w:rsidP="009F05E9">
            <w:pPr>
              <w:pStyle w:val="a8"/>
              <w:spacing w:before="0" w:beforeAutospacing="0" w:after="0" w:afterAutospacing="0" w:line="480" w:lineRule="auto"/>
              <w:jc w:val="center"/>
              <w:rPr>
                <w:rFonts w:eastAsiaTheme="minorHAnsi"/>
                <w:b/>
                <w:lang w:val="uk-UA" w:eastAsia="en-US"/>
              </w:rPr>
            </w:pPr>
            <w:r w:rsidRPr="000A203C">
              <w:rPr>
                <w:rFonts w:eastAsiaTheme="minorHAnsi"/>
                <w:b/>
                <w:lang w:val="uk-UA" w:eastAsia="en-US"/>
              </w:rPr>
              <w:t>№ з/п</w:t>
            </w:r>
          </w:p>
        </w:tc>
        <w:tc>
          <w:tcPr>
            <w:tcW w:w="2095"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Назва пріоритету</w:t>
            </w:r>
          </w:p>
        </w:tc>
        <w:tc>
          <w:tcPr>
            <w:tcW w:w="2697"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Що передбачає</w:t>
            </w:r>
          </w:p>
        </w:tc>
        <w:tc>
          <w:tcPr>
            <w:tcW w:w="2462"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Кроки для досягнення</w:t>
            </w:r>
          </w:p>
        </w:tc>
        <w:tc>
          <w:tcPr>
            <w:tcW w:w="2352"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 xml:space="preserve">Що буде мірилом успішних </w:t>
            </w:r>
            <w:proofErr w:type="spellStart"/>
            <w:r w:rsidRPr="000A203C">
              <w:rPr>
                <w:rFonts w:eastAsiaTheme="minorHAnsi"/>
                <w:b/>
                <w:lang w:val="uk-UA" w:eastAsia="en-US"/>
              </w:rPr>
              <w:t>досягень</w:t>
            </w:r>
            <w:proofErr w:type="spellEnd"/>
            <w:r w:rsidRPr="000A203C">
              <w:rPr>
                <w:rFonts w:eastAsiaTheme="minorHAnsi"/>
                <w:b/>
                <w:lang w:val="uk-UA" w:eastAsia="en-US"/>
              </w:rPr>
              <w:t>?</w:t>
            </w:r>
          </w:p>
        </w:tc>
        <w:tc>
          <w:tcPr>
            <w:tcW w:w="2033"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Хто відповідальний?</w:t>
            </w:r>
          </w:p>
        </w:tc>
        <w:tc>
          <w:tcPr>
            <w:tcW w:w="2392" w:type="dxa"/>
            <w:tcBorders>
              <w:bottom w:val="single" w:sz="4" w:space="0" w:color="auto"/>
            </w:tcBorders>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Які ресурси потрібні</w:t>
            </w:r>
          </w:p>
        </w:tc>
      </w:tr>
      <w:tr w:rsidR="0073321A" w:rsidRPr="000A203C" w:rsidTr="0019002C">
        <w:tc>
          <w:tcPr>
            <w:tcW w:w="756" w:type="dxa"/>
            <w:vMerge w:val="restart"/>
          </w:tcPr>
          <w:p w:rsidR="000A203C" w:rsidRPr="000A203C" w:rsidRDefault="000A203C" w:rsidP="009F05E9">
            <w:pPr>
              <w:pStyle w:val="a8"/>
              <w:spacing w:before="0" w:beforeAutospacing="0" w:after="0" w:afterAutospacing="0"/>
              <w:jc w:val="both"/>
              <w:rPr>
                <w:rFonts w:eastAsiaTheme="minorHAnsi"/>
                <w:lang w:val="uk-UA" w:eastAsia="en-US"/>
              </w:rPr>
            </w:pPr>
            <w:r>
              <w:rPr>
                <w:rFonts w:eastAsiaTheme="minorHAnsi"/>
                <w:lang w:val="uk-UA" w:eastAsia="en-US"/>
              </w:rPr>
              <w:t>1.</w:t>
            </w:r>
          </w:p>
        </w:tc>
        <w:tc>
          <w:tcPr>
            <w:tcW w:w="2095" w:type="dxa"/>
            <w:vMerge w:val="restart"/>
          </w:tcPr>
          <w:p w:rsidR="004C2FB9" w:rsidRPr="00BF10A6" w:rsidRDefault="007E0607" w:rsidP="009F05E9">
            <w:pPr>
              <w:pStyle w:val="a8"/>
              <w:spacing w:before="0" w:beforeAutospacing="0" w:after="0" w:afterAutospacing="0"/>
              <w:jc w:val="both"/>
              <w:rPr>
                <w:rFonts w:eastAsiaTheme="minorHAnsi"/>
                <w:b/>
                <w:lang w:val="uk-UA" w:eastAsia="en-US"/>
              </w:rPr>
            </w:pPr>
            <w:r w:rsidRPr="00BF10A6">
              <w:rPr>
                <w:b/>
                <w:lang w:val="uk-UA"/>
              </w:rPr>
              <w:t xml:space="preserve">Удосконалення раніше набутих та/або набуття нових </w:t>
            </w:r>
            <w:proofErr w:type="spellStart"/>
            <w:r w:rsidRPr="00BF10A6">
              <w:rPr>
                <w:b/>
                <w:lang w:val="uk-UA"/>
              </w:rPr>
              <w:t>компетентностей</w:t>
            </w:r>
            <w:proofErr w:type="spellEnd"/>
            <w:r w:rsidRPr="00BF10A6">
              <w:rPr>
                <w:b/>
                <w:lang w:val="uk-UA"/>
              </w:rPr>
              <w:t xml:space="preserve"> у межах професійної діяльності або галузі знань з урахуванням вимог відповідного професійного стандарту</w:t>
            </w:r>
          </w:p>
          <w:p w:rsidR="004C2FB9" w:rsidRPr="000A203C" w:rsidRDefault="004C2FB9"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Розвиток інформаційно-цифрової компетентності</w:t>
            </w:r>
          </w:p>
        </w:tc>
        <w:tc>
          <w:tcPr>
            <w:tcW w:w="2462" w:type="dxa"/>
          </w:tcPr>
          <w:p w:rsidR="004354C0" w:rsidRDefault="001B530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Розробити</w:t>
            </w:r>
            <w:r w:rsidR="004354C0">
              <w:rPr>
                <w:rFonts w:eastAsiaTheme="minorHAnsi"/>
                <w:lang w:val="uk-UA" w:eastAsia="en-US"/>
              </w:rPr>
              <w:t xml:space="preserve"> стратегію </w:t>
            </w:r>
            <w:proofErr w:type="spellStart"/>
            <w:r>
              <w:rPr>
                <w:rFonts w:eastAsiaTheme="minorHAnsi"/>
                <w:lang w:val="uk-UA" w:eastAsia="en-US"/>
              </w:rPr>
              <w:t>онлайн-навчання</w:t>
            </w:r>
            <w:proofErr w:type="spellEnd"/>
            <w:r w:rsidR="004354C0">
              <w:rPr>
                <w:rFonts w:eastAsiaTheme="minorHAnsi"/>
                <w:lang w:val="uk-UA" w:eastAsia="en-US"/>
              </w:rPr>
              <w:t xml:space="preserve"> в закладах освіти </w:t>
            </w:r>
            <w:r w:rsidR="00C55F4F">
              <w:rPr>
                <w:rFonts w:eastAsiaTheme="minorHAnsi"/>
                <w:lang w:val="uk-UA" w:eastAsia="en-US"/>
              </w:rPr>
              <w:t>Тетіївс</w:t>
            </w:r>
            <w:r w:rsidR="006310A6">
              <w:rPr>
                <w:rFonts w:eastAsiaTheme="minorHAnsi"/>
                <w:lang w:val="uk-UA" w:eastAsia="en-US"/>
              </w:rPr>
              <w:t>ької міської ТГ</w:t>
            </w:r>
            <w:r w:rsidR="004354C0">
              <w:rPr>
                <w:rFonts w:eastAsiaTheme="minorHAnsi"/>
                <w:lang w:val="uk-UA" w:eastAsia="en-US"/>
              </w:rPr>
              <w:t xml:space="preserve">. </w:t>
            </w:r>
          </w:p>
          <w:p w:rsidR="000A203C" w:rsidRDefault="00497AD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Провести н</w:t>
            </w:r>
            <w:r w:rsidR="00635ECC">
              <w:rPr>
                <w:rFonts w:eastAsiaTheme="minorHAnsi"/>
                <w:lang w:val="uk-UA" w:eastAsia="en-US"/>
              </w:rPr>
              <w:t>авчання педагогів за програмою «</w:t>
            </w:r>
            <w:r>
              <w:rPr>
                <w:rFonts w:eastAsiaTheme="minorHAnsi"/>
                <w:lang w:val="uk-UA" w:eastAsia="en-US"/>
              </w:rPr>
              <w:t>Ц</w:t>
            </w:r>
            <w:r w:rsidR="00635ECC">
              <w:rPr>
                <w:rFonts w:eastAsiaTheme="minorHAnsi"/>
                <w:lang w:val="uk-UA" w:eastAsia="en-US"/>
              </w:rPr>
              <w:t>ифров</w:t>
            </w:r>
            <w:r w:rsidR="007F7B00">
              <w:rPr>
                <w:rFonts w:eastAsiaTheme="minorHAnsi"/>
                <w:lang w:val="uk-UA" w:eastAsia="en-US"/>
              </w:rPr>
              <w:t>і</w:t>
            </w:r>
            <w:r w:rsidR="00635ECC">
              <w:rPr>
                <w:rFonts w:eastAsiaTheme="minorHAnsi"/>
                <w:lang w:val="uk-UA" w:eastAsia="en-US"/>
              </w:rPr>
              <w:t xml:space="preserve"> </w:t>
            </w:r>
            <w:r w:rsidR="007F7B00">
              <w:rPr>
                <w:rFonts w:eastAsiaTheme="minorHAnsi"/>
                <w:lang w:val="uk-UA" w:eastAsia="en-US"/>
              </w:rPr>
              <w:t>навички педагога</w:t>
            </w:r>
            <w:r w:rsidR="00635ECC">
              <w:rPr>
                <w:rFonts w:eastAsiaTheme="minorHAnsi"/>
                <w:lang w:val="uk-UA" w:eastAsia="en-US"/>
              </w:rPr>
              <w:t>»</w:t>
            </w:r>
            <w:r>
              <w:rPr>
                <w:rFonts w:eastAsiaTheme="minorHAnsi"/>
                <w:lang w:val="uk-UA" w:eastAsia="en-US"/>
              </w:rPr>
              <w:t>.</w:t>
            </w:r>
          </w:p>
          <w:p w:rsidR="00497ADB" w:rsidRDefault="00497AD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Розробити методичний конструктор циклу навчальних занять  із розвитку цифрової компетентності педаго</w:t>
            </w:r>
            <w:r w:rsidR="00EE5F0C">
              <w:rPr>
                <w:rFonts w:eastAsiaTheme="minorHAnsi"/>
                <w:lang w:val="uk-UA" w:eastAsia="en-US"/>
              </w:rPr>
              <w:t>г</w:t>
            </w:r>
            <w:r>
              <w:rPr>
                <w:rFonts w:eastAsiaTheme="minorHAnsi"/>
                <w:lang w:val="uk-UA" w:eastAsia="en-US"/>
              </w:rPr>
              <w:t>ів</w:t>
            </w:r>
            <w:r w:rsidR="002D4888">
              <w:rPr>
                <w:rFonts w:eastAsiaTheme="minorHAnsi"/>
                <w:lang w:val="uk-UA" w:eastAsia="en-US"/>
              </w:rPr>
              <w:t xml:space="preserve"> в рамках</w:t>
            </w:r>
            <w:r w:rsidR="00EE5F0C">
              <w:rPr>
                <w:rFonts w:eastAsiaTheme="minorHAnsi"/>
                <w:lang w:val="uk-UA" w:eastAsia="en-US"/>
              </w:rPr>
              <w:t xml:space="preserve"> функціонування</w:t>
            </w:r>
            <w:r w:rsidR="002D4888">
              <w:rPr>
                <w:rFonts w:eastAsiaTheme="minorHAnsi"/>
                <w:lang w:val="uk-UA" w:eastAsia="en-US"/>
              </w:rPr>
              <w:t xml:space="preserve"> «Школи цифрових навичок»</w:t>
            </w:r>
            <w:r>
              <w:rPr>
                <w:rFonts w:eastAsiaTheme="minorHAnsi"/>
                <w:lang w:val="uk-UA" w:eastAsia="en-US"/>
              </w:rPr>
              <w:t xml:space="preserve">. </w:t>
            </w:r>
          </w:p>
          <w:p w:rsidR="00793B57" w:rsidRPr="000A203C" w:rsidRDefault="008537D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 xml:space="preserve">Провести </w:t>
            </w:r>
            <w:r>
              <w:rPr>
                <w:rFonts w:eastAsiaTheme="minorHAnsi"/>
                <w:lang w:val="uk-UA" w:eastAsia="en-US"/>
              </w:rPr>
              <w:lastRenderedPageBreak/>
              <w:t>фестиваль-огляд цифрових ресурсів для вчителів.</w:t>
            </w:r>
          </w:p>
        </w:tc>
        <w:tc>
          <w:tcPr>
            <w:tcW w:w="2352" w:type="dxa"/>
          </w:tcPr>
          <w:p w:rsidR="005E6FC9" w:rsidRDefault="00DB5F95" w:rsidP="009F05E9">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lastRenderedPageBreak/>
              <w:t>Вдосконалення цифрових навичок педагогів</w:t>
            </w:r>
            <w:r w:rsidR="005E6FC9">
              <w:rPr>
                <w:rFonts w:eastAsiaTheme="minorHAnsi"/>
                <w:lang w:val="uk-UA" w:eastAsia="en-US"/>
              </w:rPr>
              <w:t>.</w:t>
            </w:r>
          </w:p>
          <w:p w:rsidR="00DB5F95" w:rsidRDefault="00DB5F95" w:rsidP="009F05E9">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t>Підвищення якості навчання із використанням технологій дистанційного навчання.</w:t>
            </w:r>
          </w:p>
          <w:p w:rsidR="005E6FC9" w:rsidRDefault="007E0607" w:rsidP="009F05E9">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t xml:space="preserve">Досягнення очікуваних результатів. </w:t>
            </w:r>
            <w:r w:rsidR="006310A6">
              <w:rPr>
                <w:rFonts w:eastAsiaTheme="minorHAnsi"/>
                <w:lang w:val="uk-UA" w:eastAsia="en-US"/>
              </w:rPr>
              <w:t>Задоволення запитів педагогів</w:t>
            </w:r>
            <w:r w:rsidR="005E6FC9">
              <w:rPr>
                <w:rFonts w:eastAsiaTheme="minorHAnsi"/>
                <w:lang w:val="uk-UA" w:eastAsia="en-US"/>
              </w:rPr>
              <w:t>.</w:t>
            </w:r>
          </w:p>
          <w:p w:rsidR="007E0607" w:rsidRPr="005E6FC9" w:rsidRDefault="00793B57" w:rsidP="00A61FBF">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t>Створення ефективної системи диста</w:t>
            </w:r>
            <w:r w:rsidR="006310A6">
              <w:rPr>
                <w:rFonts w:eastAsiaTheme="minorHAnsi"/>
                <w:lang w:val="uk-UA" w:eastAsia="en-US"/>
              </w:rPr>
              <w:t xml:space="preserve">нційної освіти в закладах освіти </w:t>
            </w:r>
            <w:r w:rsidR="00A61FBF">
              <w:rPr>
                <w:rFonts w:eastAsiaTheme="minorHAnsi"/>
                <w:lang w:val="uk-UA" w:eastAsia="en-US"/>
              </w:rPr>
              <w:t>Тетіївської ТГ.</w:t>
            </w:r>
          </w:p>
        </w:tc>
        <w:tc>
          <w:tcPr>
            <w:tcW w:w="2033" w:type="dxa"/>
          </w:tcPr>
          <w:p w:rsidR="000A203C" w:rsidRPr="000A203C" w:rsidRDefault="00BC5C1B"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консультант із розвитку цифрової компетентності</w:t>
            </w:r>
          </w:p>
        </w:tc>
        <w:tc>
          <w:tcPr>
            <w:tcW w:w="2392" w:type="dxa"/>
            <w:tcBorders>
              <w:bottom w:val="nil"/>
            </w:tcBorders>
          </w:tcPr>
          <w:p w:rsidR="000A203C" w:rsidRDefault="003F5B7E" w:rsidP="009F05E9">
            <w:pPr>
              <w:pStyle w:val="a8"/>
              <w:numPr>
                <w:ilvl w:val="0"/>
                <w:numId w:val="13"/>
              </w:numPr>
              <w:tabs>
                <w:tab w:val="left" w:pos="238"/>
                <w:tab w:val="left" w:pos="403"/>
              </w:tabs>
              <w:spacing w:before="0" w:beforeAutospacing="0" w:after="0" w:afterAutospacing="0"/>
              <w:ind w:left="55" w:firstLine="0"/>
              <w:jc w:val="both"/>
              <w:rPr>
                <w:rFonts w:eastAsiaTheme="minorHAnsi"/>
                <w:lang w:val="uk-UA" w:eastAsia="en-US"/>
              </w:rPr>
            </w:pPr>
            <w:r>
              <w:rPr>
                <w:rFonts w:eastAsiaTheme="minorHAnsi"/>
                <w:lang w:val="uk-UA" w:eastAsia="en-US"/>
              </w:rPr>
              <w:t xml:space="preserve"> Доступ до І</w:t>
            </w:r>
            <w:r w:rsidR="005E6FC9">
              <w:rPr>
                <w:rFonts w:eastAsiaTheme="minorHAnsi"/>
                <w:lang w:val="uk-UA" w:eastAsia="en-US"/>
              </w:rPr>
              <w:t>нтернет.</w:t>
            </w:r>
          </w:p>
          <w:p w:rsidR="005E6FC9" w:rsidRDefault="005E6FC9" w:rsidP="009F05E9">
            <w:pPr>
              <w:pStyle w:val="a8"/>
              <w:numPr>
                <w:ilvl w:val="0"/>
                <w:numId w:val="13"/>
              </w:numPr>
              <w:tabs>
                <w:tab w:val="left" w:pos="238"/>
                <w:tab w:val="left" w:pos="403"/>
              </w:tabs>
              <w:spacing w:before="0" w:beforeAutospacing="0" w:after="0" w:afterAutospacing="0"/>
              <w:ind w:left="55" w:firstLine="0"/>
              <w:jc w:val="both"/>
              <w:rPr>
                <w:rFonts w:eastAsiaTheme="minorHAnsi"/>
                <w:lang w:val="uk-UA" w:eastAsia="en-US"/>
              </w:rPr>
            </w:pPr>
            <w:r>
              <w:rPr>
                <w:rFonts w:eastAsiaTheme="minorHAnsi"/>
                <w:lang w:val="uk-UA" w:eastAsia="en-US"/>
              </w:rPr>
              <w:t xml:space="preserve"> Комп’ютерна техніка.</w:t>
            </w:r>
          </w:p>
          <w:p w:rsidR="005E6FC9" w:rsidRPr="000A203C" w:rsidRDefault="005E6FC9" w:rsidP="00D057A2">
            <w:pPr>
              <w:pStyle w:val="a8"/>
              <w:numPr>
                <w:ilvl w:val="0"/>
                <w:numId w:val="13"/>
              </w:numPr>
              <w:tabs>
                <w:tab w:val="left" w:pos="238"/>
                <w:tab w:val="left" w:pos="403"/>
              </w:tabs>
              <w:spacing w:before="0" w:beforeAutospacing="0" w:after="0" w:afterAutospacing="0"/>
              <w:ind w:left="55" w:firstLine="0"/>
              <w:jc w:val="both"/>
              <w:rPr>
                <w:rFonts w:eastAsiaTheme="minorHAnsi"/>
                <w:lang w:val="uk-UA" w:eastAsia="en-US"/>
              </w:rPr>
            </w:pPr>
            <w:r>
              <w:rPr>
                <w:rFonts w:eastAsiaTheme="minorHAnsi"/>
                <w:lang w:val="uk-UA" w:eastAsia="en-US"/>
              </w:rPr>
              <w:t xml:space="preserve"> Фахівець із </w:t>
            </w:r>
            <w:r w:rsidR="00C673B6">
              <w:rPr>
                <w:rFonts w:eastAsiaTheme="minorHAnsi"/>
                <w:lang w:val="uk-UA" w:eastAsia="en-US"/>
              </w:rPr>
              <w:t xml:space="preserve">інформаційно-цифрових </w:t>
            </w:r>
            <w:r>
              <w:rPr>
                <w:rFonts w:eastAsiaTheme="minorHAnsi"/>
                <w:lang w:val="uk-UA" w:eastAsia="en-US"/>
              </w:rPr>
              <w:t>тех</w:t>
            </w:r>
            <w:r w:rsidR="00880CFE">
              <w:rPr>
                <w:rFonts w:eastAsiaTheme="minorHAnsi"/>
                <w:lang w:val="uk-UA" w:eastAsia="en-US"/>
              </w:rPr>
              <w:t>но</w:t>
            </w:r>
            <w:r>
              <w:rPr>
                <w:rFonts w:eastAsiaTheme="minorHAnsi"/>
                <w:lang w:val="uk-UA" w:eastAsia="en-US"/>
              </w:rPr>
              <w:t>логій.</w:t>
            </w:r>
          </w:p>
        </w:tc>
      </w:tr>
      <w:tr w:rsidR="0073321A" w:rsidRPr="000A203C" w:rsidTr="0019002C">
        <w:tc>
          <w:tcPr>
            <w:tcW w:w="756"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095"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Розвиток інклюзивної компетентності</w:t>
            </w:r>
          </w:p>
        </w:tc>
        <w:tc>
          <w:tcPr>
            <w:tcW w:w="2462" w:type="dxa"/>
          </w:tcPr>
          <w:p w:rsidR="000A203C" w:rsidRDefault="00497ADB" w:rsidP="009F05E9">
            <w:pPr>
              <w:pStyle w:val="a8"/>
              <w:numPr>
                <w:ilvl w:val="0"/>
                <w:numId w:val="7"/>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Укл</w:t>
            </w:r>
            <w:r w:rsidR="00A61FBF">
              <w:rPr>
                <w:rFonts w:eastAsiaTheme="minorHAnsi"/>
                <w:lang w:val="uk-UA" w:eastAsia="en-US"/>
              </w:rPr>
              <w:t>асти угоду про співпрацю із ІРЦ.</w:t>
            </w:r>
          </w:p>
          <w:p w:rsidR="00497ADB" w:rsidRPr="000A203C" w:rsidRDefault="00497ADB" w:rsidP="009F05E9">
            <w:pPr>
              <w:pStyle w:val="a8"/>
              <w:numPr>
                <w:ilvl w:val="0"/>
                <w:numId w:val="7"/>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 xml:space="preserve">Провести цикл семінарів </w:t>
            </w:r>
            <w:r w:rsidR="001528F9">
              <w:rPr>
                <w:rFonts w:eastAsiaTheme="minorHAnsi"/>
                <w:lang w:val="uk-UA" w:eastAsia="en-US"/>
              </w:rPr>
              <w:t xml:space="preserve">в рамках </w:t>
            </w:r>
            <w:r w:rsidR="00DF1E37">
              <w:rPr>
                <w:rFonts w:eastAsiaTheme="minorHAnsi"/>
                <w:lang w:val="uk-UA" w:eastAsia="en-US"/>
              </w:rPr>
              <w:t>функціонування</w:t>
            </w:r>
            <w:r w:rsidR="00EE5F0C">
              <w:rPr>
                <w:rFonts w:eastAsiaTheme="minorHAnsi"/>
                <w:lang w:val="uk-UA" w:eastAsia="en-US"/>
              </w:rPr>
              <w:t xml:space="preserve"> </w:t>
            </w:r>
            <w:r w:rsidR="006310A6">
              <w:rPr>
                <w:rFonts w:eastAsiaTheme="minorHAnsi"/>
                <w:lang w:val="uk-UA" w:eastAsia="en-US"/>
              </w:rPr>
              <w:t xml:space="preserve"> «Школи інклюзивного навчання»</w:t>
            </w:r>
            <w:r>
              <w:rPr>
                <w:rFonts w:eastAsiaTheme="minorHAnsi"/>
                <w:lang w:val="uk-UA" w:eastAsia="en-US"/>
              </w:rPr>
              <w:t>.</w:t>
            </w:r>
          </w:p>
        </w:tc>
        <w:tc>
          <w:tcPr>
            <w:tcW w:w="2352" w:type="dxa"/>
          </w:tcPr>
          <w:p w:rsidR="00DB5F95" w:rsidRPr="00DB5F95" w:rsidRDefault="00DB5F95" w:rsidP="009F05E9">
            <w:pPr>
              <w:pStyle w:val="a8"/>
              <w:numPr>
                <w:ilvl w:val="0"/>
                <w:numId w:val="23"/>
              </w:numPr>
              <w:tabs>
                <w:tab w:val="left" w:pos="263"/>
              </w:tabs>
              <w:spacing w:after="0"/>
              <w:ind w:left="78" w:hanging="3"/>
              <w:jc w:val="both"/>
              <w:rPr>
                <w:rFonts w:eastAsiaTheme="minorHAnsi"/>
                <w:lang w:val="uk-UA" w:eastAsia="en-US"/>
              </w:rPr>
            </w:pPr>
            <w:r>
              <w:rPr>
                <w:rFonts w:eastAsiaTheme="minorHAnsi"/>
                <w:lang w:val="uk-UA" w:eastAsia="en-US"/>
              </w:rPr>
              <w:t>З</w:t>
            </w:r>
            <w:r w:rsidRPr="00DB5F95">
              <w:rPr>
                <w:rFonts w:eastAsiaTheme="minorHAnsi"/>
                <w:lang w:val="uk-UA" w:eastAsia="en-US"/>
              </w:rPr>
              <w:t xml:space="preserve">адоволення </w:t>
            </w:r>
            <w:r>
              <w:rPr>
                <w:rFonts w:eastAsiaTheme="minorHAnsi"/>
                <w:lang w:val="uk-UA" w:eastAsia="en-US"/>
              </w:rPr>
              <w:t xml:space="preserve">педагогічних працівників </w:t>
            </w:r>
            <w:r w:rsidRPr="00DB5F95">
              <w:rPr>
                <w:rFonts w:eastAsiaTheme="minorHAnsi"/>
                <w:lang w:val="uk-UA" w:eastAsia="en-US"/>
              </w:rPr>
              <w:t xml:space="preserve">якістю послуг, </w:t>
            </w:r>
            <w:r>
              <w:rPr>
                <w:rFonts w:eastAsiaTheme="minorHAnsi"/>
                <w:lang w:val="uk-UA" w:eastAsia="en-US"/>
              </w:rPr>
              <w:t>відповідність їхнім</w:t>
            </w:r>
            <w:r w:rsidR="006310A6">
              <w:rPr>
                <w:rFonts w:eastAsiaTheme="minorHAnsi"/>
                <w:lang w:val="uk-UA" w:eastAsia="en-US"/>
              </w:rPr>
              <w:t xml:space="preserve"> очікуванням</w:t>
            </w:r>
            <w:r>
              <w:rPr>
                <w:rFonts w:eastAsiaTheme="minorHAnsi"/>
                <w:lang w:val="uk-UA" w:eastAsia="en-US"/>
              </w:rPr>
              <w:t>. очікуванням.</w:t>
            </w:r>
          </w:p>
          <w:p w:rsidR="000A203C" w:rsidRPr="000A203C" w:rsidRDefault="00DB5F95" w:rsidP="009F05E9">
            <w:pPr>
              <w:pStyle w:val="a8"/>
              <w:numPr>
                <w:ilvl w:val="0"/>
                <w:numId w:val="23"/>
              </w:numPr>
              <w:tabs>
                <w:tab w:val="left" w:pos="263"/>
              </w:tabs>
              <w:spacing w:before="0" w:beforeAutospacing="0" w:after="0" w:afterAutospacing="0"/>
              <w:ind w:left="78" w:hanging="3"/>
              <w:jc w:val="both"/>
              <w:rPr>
                <w:rFonts w:eastAsiaTheme="minorHAnsi"/>
                <w:lang w:val="uk-UA" w:eastAsia="en-US"/>
              </w:rPr>
            </w:pPr>
            <w:r>
              <w:rPr>
                <w:rFonts w:eastAsiaTheme="minorHAnsi"/>
                <w:lang w:val="uk-UA" w:eastAsia="en-US"/>
              </w:rPr>
              <w:t>В</w:t>
            </w:r>
            <w:r w:rsidRPr="00DB5F95">
              <w:rPr>
                <w:rFonts w:eastAsiaTheme="minorHAnsi"/>
                <w:lang w:val="uk-UA" w:eastAsia="en-US"/>
              </w:rPr>
              <w:t>ідповідність освітніх послу</w:t>
            </w:r>
            <w:r w:rsidR="00156D4F">
              <w:rPr>
                <w:rFonts w:eastAsiaTheme="minorHAnsi"/>
                <w:lang w:val="uk-UA" w:eastAsia="en-US"/>
              </w:rPr>
              <w:t>г вимогам, стандартам та нормам.</w:t>
            </w:r>
          </w:p>
        </w:tc>
        <w:tc>
          <w:tcPr>
            <w:tcW w:w="2033" w:type="dxa"/>
          </w:tcPr>
          <w:p w:rsidR="000A203C" w:rsidRPr="000A203C" w:rsidRDefault="00DB5F95"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директор ІРЦ.</w:t>
            </w:r>
          </w:p>
        </w:tc>
        <w:tc>
          <w:tcPr>
            <w:tcW w:w="2392" w:type="dxa"/>
            <w:tcBorders>
              <w:top w:val="nil"/>
            </w:tcBorders>
          </w:tcPr>
          <w:p w:rsidR="000A203C" w:rsidRPr="000A203C" w:rsidRDefault="00DB5F95" w:rsidP="009F05E9">
            <w:pPr>
              <w:pStyle w:val="a8"/>
              <w:spacing w:before="0" w:beforeAutospacing="0" w:after="0" w:afterAutospacing="0"/>
              <w:ind w:left="-26"/>
              <w:jc w:val="both"/>
              <w:rPr>
                <w:rFonts w:eastAsiaTheme="minorHAnsi"/>
                <w:lang w:val="uk-UA" w:eastAsia="en-US"/>
              </w:rPr>
            </w:pPr>
            <w:r>
              <w:rPr>
                <w:rFonts w:eastAsiaTheme="minorHAnsi"/>
                <w:lang w:val="uk-UA" w:eastAsia="en-US"/>
              </w:rPr>
              <w:t>Угода про співпрацю між ЦПРПП та ІРЦ</w:t>
            </w:r>
          </w:p>
        </w:tc>
      </w:tr>
      <w:tr w:rsidR="0073321A" w:rsidRPr="000A203C" w:rsidTr="0019002C">
        <w:tc>
          <w:tcPr>
            <w:tcW w:w="756"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095"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 xml:space="preserve">Розвиток </w:t>
            </w:r>
            <w:proofErr w:type="spellStart"/>
            <w:r w:rsidRPr="000A203C">
              <w:rPr>
                <w:rFonts w:eastAsiaTheme="minorHAnsi"/>
                <w:lang w:val="uk-UA" w:eastAsia="en-US"/>
              </w:rPr>
              <w:t>проєктувальної</w:t>
            </w:r>
            <w:proofErr w:type="spellEnd"/>
            <w:r w:rsidRPr="000A203C">
              <w:rPr>
                <w:rFonts w:eastAsiaTheme="minorHAnsi"/>
                <w:lang w:val="uk-UA" w:eastAsia="en-US"/>
              </w:rPr>
              <w:t xml:space="preserve"> компетентності</w:t>
            </w:r>
            <w:r w:rsidR="002D4888">
              <w:rPr>
                <w:rFonts w:eastAsiaTheme="minorHAnsi"/>
                <w:lang w:val="uk-UA" w:eastAsia="en-US"/>
              </w:rPr>
              <w:t>.</w:t>
            </w:r>
            <w:r w:rsidR="001528F9">
              <w:rPr>
                <w:rFonts w:eastAsiaTheme="minorHAnsi"/>
                <w:lang w:val="uk-UA" w:eastAsia="en-US"/>
              </w:rPr>
              <w:t xml:space="preserve"> Впровадження </w:t>
            </w:r>
            <w:proofErr w:type="spellStart"/>
            <w:r w:rsidR="001528F9">
              <w:rPr>
                <w:rFonts w:eastAsiaTheme="minorHAnsi"/>
                <w:lang w:val="uk-UA" w:eastAsia="en-US"/>
              </w:rPr>
              <w:t>компетентнісного</w:t>
            </w:r>
            <w:proofErr w:type="spellEnd"/>
            <w:r w:rsidR="001528F9">
              <w:rPr>
                <w:rFonts w:eastAsiaTheme="minorHAnsi"/>
                <w:lang w:val="uk-UA" w:eastAsia="en-US"/>
              </w:rPr>
              <w:t xml:space="preserve">, </w:t>
            </w:r>
            <w:proofErr w:type="spellStart"/>
            <w:r w:rsidR="001528F9">
              <w:rPr>
                <w:rFonts w:eastAsiaTheme="minorHAnsi"/>
                <w:lang w:val="uk-UA" w:eastAsia="en-US"/>
              </w:rPr>
              <w:t>особистісно</w:t>
            </w:r>
            <w:proofErr w:type="spellEnd"/>
            <w:r w:rsidR="001528F9">
              <w:rPr>
                <w:rFonts w:eastAsiaTheme="minorHAnsi"/>
                <w:lang w:val="uk-UA" w:eastAsia="en-US"/>
              </w:rPr>
              <w:t xml:space="preserve"> орієнтованого, </w:t>
            </w:r>
            <w:proofErr w:type="spellStart"/>
            <w:r w:rsidR="001528F9">
              <w:rPr>
                <w:rFonts w:eastAsiaTheme="minorHAnsi"/>
                <w:lang w:val="uk-UA" w:eastAsia="en-US"/>
              </w:rPr>
              <w:t>діяльнісного</w:t>
            </w:r>
            <w:proofErr w:type="spellEnd"/>
            <w:r w:rsidR="001528F9">
              <w:rPr>
                <w:rFonts w:eastAsiaTheme="minorHAnsi"/>
                <w:lang w:val="uk-UA" w:eastAsia="en-US"/>
              </w:rPr>
              <w:t xml:space="preserve"> до навчання здобувачів освіти і нових освітніх технологій</w:t>
            </w:r>
            <w:r w:rsidR="006310A6">
              <w:rPr>
                <w:rFonts w:eastAsiaTheme="minorHAnsi"/>
                <w:lang w:val="uk-UA" w:eastAsia="en-US"/>
              </w:rPr>
              <w:t>.</w:t>
            </w:r>
          </w:p>
        </w:tc>
        <w:tc>
          <w:tcPr>
            <w:tcW w:w="2462" w:type="dxa"/>
          </w:tcPr>
          <w:p w:rsidR="000A203C" w:rsidRDefault="002D4888" w:rsidP="009F05E9">
            <w:pPr>
              <w:pStyle w:val="a8"/>
              <w:numPr>
                <w:ilvl w:val="0"/>
                <w:numId w:val="8"/>
              </w:numPr>
              <w:tabs>
                <w:tab w:val="left" w:pos="29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Започаткувати </w:t>
            </w:r>
            <w:proofErr w:type="spellStart"/>
            <w:r>
              <w:rPr>
                <w:rFonts w:eastAsiaTheme="minorHAnsi"/>
                <w:lang w:val="uk-UA" w:eastAsia="en-US"/>
              </w:rPr>
              <w:t>проєкт</w:t>
            </w:r>
            <w:proofErr w:type="spellEnd"/>
            <w:r>
              <w:rPr>
                <w:rFonts w:eastAsiaTheme="minorHAnsi"/>
                <w:lang w:val="uk-UA" w:eastAsia="en-US"/>
              </w:rPr>
              <w:t xml:space="preserve"> «</w:t>
            </w:r>
            <w:r>
              <w:rPr>
                <w:rFonts w:eastAsiaTheme="minorHAnsi"/>
                <w:lang w:val="en-US" w:eastAsia="en-US"/>
              </w:rPr>
              <w:t>STEM</w:t>
            </w:r>
            <w:r w:rsidRPr="002D4888">
              <w:rPr>
                <w:rFonts w:eastAsiaTheme="minorHAnsi"/>
                <w:lang w:eastAsia="en-US"/>
              </w:rPr>
              <w:t>-</w:t>
            </w:r>
            <w:r w:rsidR="00880CFE">
              <w:rPr>
                <w:rFonts w:eastAsiaTheme="minorHAnsi"/>
                <w:lang w:val="uk-UA" w:eastAsia="en-US"/>
              </w:rPr>
              <w:t>школа в Тетієві</w:t>
            </w:r>
            <w:r>
              <w:rPr>
                <w:rFonts w:eastAsiaTheme="minorHAnsi"/>
                <w:lang w:val="uk-UA" w:eastAsia="en-US"/>
              </w:rPr>
              <w:t>».</w:t>
            </w:r>
          </w:p>
          <w:p w:rsidR="002D4888" w:rsidRDefault="001528F9" w:rsidP="009F05E9">
            <w:pPr>
              <w:pStyle w:val="a8"/>
              <w:numPr>
                <w:ilvl w:val="0"/>
                <w:numId w:val="8"/>
              </w:numPr>
              <w:tabs>
                <w:tab w:val="left" w:pos="29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Створити групу </w:t>
            </w:r>
            <w:r w:rsidR="00EE5F0C">
              <w:rPr>
                <w:rFonts w:eastAsiaTheme="minorHAnsi"/>
                <w:lang w:val="uk-UA" w:eastAsia="en-US"/>
              </w:rPr>
              <w:t>координаторів</w:t>
            </w:r>
            <w:r>
              <w:rPr>
                <w:rFonts w:eastAsiaTheme="minorHAnsi"/>
                <w:lang w:val="uk-UA" w:eastAsia="en-US"/>
              </w:rPr>
              <w:t xml:space="preserve"> </w:t>
            </w:r>
            <w:r w:rsidR="002D4888">
              <w:rPr>
                <w:rFonts w:eastAsiaTheme="minorHAnsi"/>
                <w:lang w:val="uk-UA" w:eastAsia="en-US"/>
              </w:rPr>
              <w:t xml:space="preserve"> </w:t>
            </w:r>
            <w:proofErr w:type="spellStart"/>
            <w:r w:rsidR="002D4888">
              <w:rPr>
                <w:rFonts w:eastAsiaTheme="minorHAnsi"/>
                <w:lang w:val="uk-UA" w:eastAsia="en-US"/>
              </w:rPr>
              <w:t>проєкт</w:t>
            </w:r>
            <w:r w:rsidR="00EE5F0C">
              <w:rPr>
                <w:rFonts w:eastAsiaTheme="minorHAnsi"/>
                <w:lang w:val="uk-UA" w:eastAsia="en-US"/>
              </w:rPr>
              <w:t>ів</w:t>
            </w:r>
            <w:proofErr w:type="spellEnd"/>
            <w:r>
              <w:rPr>
                <w:rFonts w:eastAsiaTheme="minorHAnsi"/>
                <w:lang w:val="uk-UA" w:eastAsia="en-US"/>
              </w:rPr>
              <w:t>.</w:t>
            </w:r>
          </w:p>
          <w:p w:rsidR="001528F9" w:rsidRPr="002D4888" w:rsidRDefault="00EE5F0C" w:rsidP="009F05E9">
            <w:pPr>
              <w:pStyle w:val="a8"/>
              <w:numPr>
                <w:ilvl w:val="0"/>
                <w:numId w:val="8"/>
              </w:numPr>
              <w:tabs>
                <w:tab w:val="left" w:pos="29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Провести </w:t>
            </w:r>
            <w:r>
              <w:rPr>
                <w:rFonts w:eastAsiaTheme="minorHAnsi"/>
                <w:lang w:val="en-US" w:eastAsia="en-US"/>
              </w:rPr>
              <w:t>STEM-</w:t>
            </w:r>
            <w:r>
              <w:rPr>
                <w:rFonts w:eastAsiaTheme="minorHAnsi"/>
                <w:lang w:val="uk-UA" w:eastAsia="en-US"/>
              </w:rPr>
              <w:t>фестиваль</w:t>
            </w:r>
            <w:r>
              <w:rPr>
                <w:rFonts w:eastAsiaTheme="minorHAnsi"/>
                <w:lang w:val="en-US" w:eastAsia="en-US"/>
              </w:rPr>
              <w:t>.</w:t>
            </w:r>
            <w:r>
              <w:rPr>
                <w:rFonts w:eastAsiaTheme="minorHAnsi"/>
                <w:lang w:val="uk-UA" w:eastAsia="en-US"/>
              </w:rPr>
              <w:t xml:space="preserve"> </w:t>
            </w:r>
          </w:p>
        </w:tc>
        <w:tc>
          <w:tcPr>
            <w:tcW w:w="2352" w:type="dxa"/>
          </w:tcPr>
          <w:p w:rsidR="000A203C" w:rsidRDefault="006310A6" w:rsidP="009F05E9">
            <w:pPr>
              <w:pStyle w:val="a8"/>
              <w:numPr>
                <w:ilvl w:val="0"/>
                <w:numId w:val="24"/>
              </w:numPr>
              <w:tabs>
                <w:tab w:val="left" w:pos="323"/>
              </w:tabs>
              <w:spacing w:before="0" w:beforeAutospacing="0" w:after="0" w:afterAutospacing="0"/>
              <w:ind w:left="27" w:hanging="27"/>
              <w:jc w:val="both"/>
              <w:rPr>
                <w:rFonts w:eastAsiaTheme="minorHAnsi"/>
                <w:lang w:val="uk-UA" w:eastAsia="en-US"/>
              </w:rPr>
            </w:pPr>
            <w:r>
              <w:rPr>
                <w:rFonts w:eastAsiaTheme="minorHAnsi"/>
                <w:lang w:val="uk-UA" w:eastAsia="en-US"/>
              </w:rPr>
              <w:t>У</w:t>
            </w:r>
            <w:r w:rsidR="001C2C7A">
              <w:rPr>
                <w:rFonts w:eastAsiaTheme="minorHAnsi"/>
                <w:lang w:val="uk-UA" w:eastAsia="en-US"/>
              </w:rPr>
              <w:t xml:space="preserve">досконалення навичок </w:t>
            </w:r>
            <w:proofErr w:type="spellStart"/>
            <w:r w:rsidR="001C2C7A" w:rsidRPr="000A203C">
              <w:rPr>
                <w:rFonts w:eastAsiaTheme="minorHAnsi"/>
                <w:lang w:val="uk-UA" w:eastAsia="en-US"/>
              </w:rPr>
              <w:t>проєктувальної</w:t>
            </w:r>
            <w:proofErr w:type="spellEnd"/>
            <w:r w:rsidR="001C2C7A" w:rsidRPr="000A203C">
              <w:rPr>
                <w:rFonts w:eastAsiaTheme="minorHAnsi"/>
                <w:lang w:val="uk-UA" w:eastAsia="en-US"/>
              </w:rPr>
              <w:t xml:space="preserve"> компетентності</w:t>
            </w:r>
            <w:r w:rsidR="001C2C7A">
              <w:rPr>
                <w:rFonts w:eastAsiaTheme="minorHAnsi"/>
                <w:lang w:val="uk-UA" w:eastAsia="en-US"/>
              </w:rPr>
              <w:t xml:space="preserve"> педагогів.</w:t>
            </w:r>
          </w:p>
          <w:p w:rsidR="001C2C7A" w:rsidRDefault="001C2C7A" w:rsidP="009F05E9">
            <w:pPr>
              <w:pStyle w:val="a8"/>
              <w:numPr>
                <w:ilvl w:val="0"/>
                <w:numId w:val="24"/>
              </w:numPr>
              <w:tabs>
                <w:tab w:val="left" w:pos="323"/>
              </w:tabs>
              <w:spacing w:before="0" w:beforeAutospacing="0" w:after="0" w:afterAutospacing="0"/>
              <w:ind w:left="27" w:hanging="27"/>
              <w:jc w:val="both"/>
              <w:rPr>
                <w:rFonts w:eastAsiaTheme="minorHAnsi"/>
                <w:lang w:val="uk-UA" w:eastAsia="en-US"/>
              </w:rPr>
            </w:pPr>
            <w:r>
              <w:rPr>
                <w:rFonts w:eastAsiaTheme="minorHAnsi"/>
                <w:lang w:val="uk-UA" w:eastAsia="en-US"/>
              </w:rPr>
              <w:t xml:space="preserve">Практичний досвід реалізації </w:t>
            </w:r>
            <w:r>
              <w:rPr>
                <w:rFonts w:eastAsiaTheme="minorHAnsi"/>
                <w:lang w:val="en-US" w:eastAsia="en-US"/>
              </w:rPr>
              <w:t>STEM</w:t>
            </w:r>
            <w:r w:rsidRPr="001C2C7A">
              <w:rPr>
                <w:rFonts w:eastAsiaTheme="minorHAnsi"/>
                <w:lang w:eastAsia="en-US"/>
              </w:rPr>
              <w:t>-</w:t>
            </w:r>
            <w:r>
              <w:rPr>
                <w:rFonts w:eastAsiaTheme="minorHAnsi"/>
                <w:lang w:val="uk-UA" w:eastAsia="en-US"/>
              </w:rPr>
              <w:t>проектів.</w:t>
            </w:r>
          </w:p>
          <w:p w:rsidR="001C2C7A" w:rsidRPr="001C2C7A" w:rsidRDefault="001C2C7A" w:rsidP="009F05E9">
            <w:pPr>
              <w:pStyle w:val="a8"/>
              <w:numPr>
                <w:ilvl w:val="0"/>
                <w:numId w:val="24"/>
              </w:numPr>
              <w:tabs>
                <w:tab w:val="left" w:pos="263"/>
              </w:tabs>
              <w:spacing w:after="0"/>
              <w:ind w:left="27" w:hanging="27"/>
              <w:jc w:val="both"/>
              <w:rPr>
                <w:rFonts w:eastAsiaTheme="minorHAnsi"/>
                <w:lang w:val="uk-UA" w:eastAsia="en-US"/>
              </w:rPr>
            </w:pPr>
            <w:r>
              <w:rPr>
                <w:rFonts w:eastAsiaTheme="minorHAnsi"/>
                <w:lang w:val="uk-UA" w:eastAsia="en-US"/>
              </w:rPr>
              <w:t>З</w:t>
            </w:r>
            <w:r w:rsidRPr="00DB5F95">
              <w:rPr>
                <w:rFonts w:eastAsiaTheme="minorHAnsi"/>
                <w:lang w:val="uk-UA" w:eastAsia="en-US"/>
              </w:rPr>
              <w:t xml:space="preserve">адоволення </w:t>
            </w:r>
            <w:r>
              <w:rPr>
                <w:rFonts w:eastAsiaTheme="minorHAnsi"/>
                <w:lang w:val="uk-UA" w:eastAsia="en-US"/>
              </w:rPr>
              <w:t xml:space="preserve">педагогічних працівників </w:t>
            </w:r>
            <w:r w:rsidRPr="00DB5F95">
              <w:rPr>
                <w:rFonts w:eastAsiaTheme="minorHAnsi"/>
                <w:lang w:val="uk-UA" w:eastAsia="en-US"/>
              </w:rPr>
              <w:t xml:space="preserve">якістю послуг, </w:t>
            </w:r>
            <w:r w:rsidR="006310A6">
              <w:rPr>
                <w:rFonts w:eastAsiaTheme="minorHAnsi"/>
                <w:lang w:val="uk-UA" w:eastAsia="en-US"/>
              </w:rPr>
              <w:t>відповідність їхнім</w:t>
            </w:r>
            <w:r>
              <w:rPr>
                <w:rFonts w:eastAsiaTheme="minorHAnsi"/>
                <w:lang w:val="uk-UA" w:eastAsia="en-US"/>
              </w:rPr>
              <w:t xml:space="preserve"> очікуванням.</w:t>
            </w:r>
          </w:p>
        </w:tc>
        <w:tc>
          <w:tcPr>
            <w:tcW w:w="2033" w:type="dxa"/>
          </w:tcPr>
          <w:p w:rsidR="000A203C" w:rsidRPr="000A203C" w:rsidRDefault="00156D4F"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консультанти, психолог</w:t>
            </w:r>
          </w:p>
        </w:tc>
        <w:tc>
          <w:tcPr>
            <w:tcW w:w="2392" w:type="dxa"/>
          </w:tcPr>
          <w:p w:rsidR="00C94BB6" w:rsidRPr="00C94BB6"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sidRPr="00C94BB6">
              <w:rPr>
                <w:rFonts w:eastAsiaTheme="minorHAnsi"/>
                <w:lang w:val="uk-UA" w:eastAsia="en-US"/>
              </w:rPr>
              <w:t>Доступ до Інтернет</w:t>
            </w:r>
            <w:r w:rsidR="003863B3">
              <w:rPr>
                <w:rFonts w:eastAsiaTheme="minorHAnsi"/>
                <w:lang w:val="uk-UA" w:eastAsia="en-US"/>
              </w:rPr>
              <w:t>у</w:t>
            </w:r>
            <w:r w:rsidRPr="00C94BB6">
              <w:rPr>
                <w:rFonts w:eastAsiaTheme="minorHAnsi"/>
                <w:lang w:val="uk-UA" w:eastAsia="en-US"/>
              </w:rPr>
              <w:t>.</w:t>
            </w:r>
          </w:p>
          <w:p w:rsidR="00C94BB6" w:rsidRPr="00C94BB6"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sidRPr="00C94BB6">
              <w:rPr>
                <w:rFonts w:eastAsiaTheme="minorHAnsi"/>
                <w:lang w:val="uk-UA" w:eastAsia="en-US"/>
              </w:rPr>
              <w:t>Комп’ютерна техніка.</w:t>
            </w:r>
          </w:p>
          <w:p w:rsidR="003863B3"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Pr>
                <w:rFonts w:eastAsiaTheme="minorHAnsi"/>
                <w:lang w:val="uk-UA" w:eastAsia="en-US"/>
              </w:rPr>
              <w:t xml:space="preserve">Інструменти </w:t>
            </w:r>
            <w:proofErr w:type="spellStart"/>
            <w:r>
              <w:rPr>
                <w:rFonts w:eastAsiaTheme="minorHAnsi"/>
                <w:lang w:val="uk-UA" w:eastAsia="en-US"/>
              </w:rPr>
              <w:t>фасилітації</w:t>
            </w:r>
            <w:proofErr w:type="spellEnd"/>
            <w:r>
              <w:rPr>
                <w:rFonts w:eastAsiaTheme="minorHAnsi"/>
                <w:lang w:val="uk-UA" w:eastAsia="en-US"/>
              </w:rPr>
              <w:t>.</w:t>
            </w:r>
          </w:p>
          <w:p w:rsidR="00C94BB6"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Pr>
                <w:rFonts w:eastAsiaTheme="minorHAnsi"/>
                <w:lang w:val="uk-UA" w:eastAsia="en-US"/>
              </w:rPr>
              <w:t>Наукові джерела</w:t>
            </w:r>
            <w:r w:rsidR="003863B3">
              <w:rPr>
                <w:rFonts w:eastAsiaTheme="minorHAnsi"/>
                <w:lang w:val="uk-UA" w:eastAsia="en-US"/>
              </w:rPr>
              <w:t>.</w:t>
            </w:r>
          </w:p>
          <w:p w:rsidR="003863B3" w:rsidRDefault="003863B3"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Pr>
                <w:rFonts w:eastAsiaTheme="minorHAnsi"/>
                <w:lang w:val="uk-UA" w:eastAsia="en-US"/>
              </w:rPr>
              <w:t>Нормативні документи.</w:t>
            </w:r>
          </w:p>
          <w:p w:rsidR="003863B3" w:rsidRPr="000A203C" w:rsidRDefault="003863B3" w:rsidP="009F05E9">
            <w:pPr>
              <w:pStyle w:val="a8"/>
              <w:tabs>
                <w:tab w:val="left" w:pos="231"/>
                <w:tab w:val="left" w:pos="515"/>
              </w:tabs>
              <w:spacing w:before="0" w:beforeAutospacing="0" w:after="0" w:afterAutospacing="0"/>
              <w:jc w:val="both"/>
              <w:rPr>
                <w:rFonts w:eastAsiaTheme="minorHAnsi"/>
                <w:lang w:val="uk-UA" w:eastAsia="en-US"/>
              </w:rPr>
            </w:pPr>
          </w:p>
        </w:tc>
      </w:tr>
      <w:tr w:rsidR="0073321A" w:rsidRPr="000A203C" w:rsidTr="0019002C">
        <w:tc>
          <w:tcPr>
            <w:tcW w:w="756" w:type="dxa"/>
            <w:vMerge/>
          </w:tcPr>
          <w:p w:rsidR="00D86D03" w:rsidRPr="000A203C" w:rsidRDefault="00D86D03" w:rsidP="009F05E9">
            <w:pPr>
              <w:pStyle w:val="a8"/>
              <w:spacing w:before="0" w:beforeAutospacing="0" w:after="0" w:afterAutospacing="0"/>
              <w:jc w:val="both"/>
              <w:rPr>
                <w:rFonts w:eastAsiaTheme="minorHAnsi"/>
                <w:lang w:val="uk-UA" w:eastAsia="en-US"/>
              </w:rPr>
            </w:pPr>
          </w:p>
        </w:tc>
        <w:tc>
          <w:tcPr>
            <w:tcW w:w="2095" w:type="dxa"/>
            <w:vMerge/>
          </w:tcPr>
          <w:p w:rsidR="00D86D03" w:rsidRPr="000A203C" w:rsidRDefault="00D86D03" w:rsidP="009F05E9">
            <w:pPr>
              <w:pStyle w:val="a8"/>
              <w:spacing w:before="0" w:beforeAutospacing="0" w:after="0" w:afterAutospacing="0"/>
              <w:jc w:val="both"/>
              <w:rPr>
                <w:rFonts w:eastAsiaTheme="minorHAnsi"/>
                <w:lang w:val="uk-UA" w:eastAsia="en-US"/>
              </w:rPr>
            </w:pPr>
          </w:p>
        </w:tc>
        <w:tc>
          <w:tcPr>
            <w:tcW w:w="2697" w:type="dxa"/>
          </w:tcPr>
          <w:p w:rsidR="00D86D03" w:rsidRPr="000A203C" w:rsidRDefault="00D86D03" w:rsidP="009F05E9">
            <w:pPr>
              <w:pStyle w:val="a8"/>
              <w:spacing w:before="0" w:beforeAutospacing="0" w:after="0" w:afterAutospacing="0"/>
              <w:jc w:val="both"/>
              <w:rPr>
                <w:rFonts w:eastAsiaTheme="minorHAnsi"/>
                <w:lang w:val="uk-UA" w:eastAsia="en-US"/>
              </w:rPr>
            </w:pPr>
            <w:r>
              <w:rPr>
                <w:rFonts w:eastAsiaTheme="minorHAnsi"/>
                <w:lang w:val="uk-UA" w:eastAsia="en-US"/>
              </w:rPr>
              <w:t xml:space="preserve">Розвиток </w:t>
            </w:r>
            <w:proofErr w:type="spellStart"/>
            <w:r>
              <w:rPr>
                <w:rFonts w:eastAsiaTheme="minorHAnsi"/>
                <w:lang w:val="uk-UA" w:eastAsia="en-US"/>
              </w:rPr>
              <w:t>здоров’язбережувальної</w:t>
            </w:r>
            <w:proofErr w:type="spellEnd"/>
            <w:r>
              <w:rPr>
                <w:rFonts w:eastAsiaTheme="minorHAnsi"/>
                <w:lang w:val="uk-UA" w:eastAsia="en-US"/>
              </w:rPr>
              <w:t xml:space="preserve"> компетентності</w:t>
            </w:r>
          </w:p>
        </w:tc>
        <w:tc>
          <w:tcPr>
            <w:tcW w:w="2462" w:type="dxa"/>
          </w:tcPr>
          <w:p w:rsidR="00D86D03" w:rsidRDefault="00D86D03" w:rsidP="009F05E9">
            <w:pPr>
              <w:pStyle w:val="a8"/>
              <w:numPr>
                <w:ilvl w:val="0"/>
                <w:numId w:val="14"/>
              </w:numPr>
              <w:tabs>
                <w:tab w:val="left" w:pos="298"/>
              </w:tabs>
              <w:spacing w:before="0" w:beforeAutospacing="0" w:after="0" w:afterAutospacing="0"/>
              <w:jc w:val="both"/>
              <w:rPr>
                <w:rFonts w:eastAsiaTheme="minorHAnsi"/>
                <w:lang w:val="uk-UA" w:eastAsia="en-US"/>
              </w:rPr>
            </w:pPr>
            <w:r>
              <w:rPr>
                <w:rFonts w:eastAsiaTheme="minorHAnsi"/>
                <w:lang w:val="uk-UA" w:eastAsia="en-US"/>
              </w:rPr>
              <w:t xml:space="preserve">Залучення закладів освіти до участі в </w:t>
            </w:r>
            <w:proofErr w:type="spellStart"/>
            <w:r>
              <w:rPr>
                <w:rFonts w:eastAsiaTheme="minorHAnsi"/>
                <w:lang w:val="uk-UA" w:eastAsia="en-US"/>
              </w:rPr>
              <w:t>проєкті</w:t>
            </w:r>
            <w:proofErr w:type="spellEnd"/>
            <w:r>
              <w:rPr>
                <w:rFonts w:eastAsiaTheme="minorHAnsi"/>
                <w:lang w:val="uk-UA" w:eastAsia="en-US"/>
              </w:rPr>
              <w:t xml:space="preserve"> «Насін</w:t>
            </w:r>
            <w:r w:rsidR="0084511B">
              <w:rPr>
                <w:rFonts w:eastAsiaTheme="minorHAnsi"/>
                <w:lang w:val="uk-UA" w:eastAsia="en-US"/>
              </w:rPr>
              <w:t xml:space="preserve">нєві </w:t>
            </w:r>
            <w:r w:rsidR="008501D7">
              <w:rPr>
                <w:rFonts w:eastAsiaTheme="minorHAnsi"/>
                <w:lang w:val="uk-UA" w:eastAsia="en-US"/>
              </w:rPr>
              <w:t>бібліотеки».</w:t>
            </w:r>
          </w:p>
          <w:p w:rsidR="0084511B" w:rsidRDefault="0084511B" w:rsidP="009F05E9">
            <w:pPr>
              <w:pStyle w:val="a8"/>
              <w:numPr>
                <w:ilvl w:val="0"/>
                <w:numId w:val="14"/>
              </w:numPr>
              <w:tabs>
                <w:tab w:val="left" w:pos="298"/>
              </w:tabs>
              <w:spacing w:before="0" w:beforeAutospacing="0" w:after="0" w:afterAutospacing="0"/>
              <w:jc w:val="both"/>
              <w:rPr>
                <w:rFonts w:eastAsiaTheme="minorHAnsi"/>
                <w:lang w:val="uk-UA" w:eastAsia="en-US"/>
              </w:rPr>
            </w:pPr>
            <w:r>
              <w:rPr>
                <w:rFonts w:eastAsiaTheme="minorHAnsi"/>
                <w:lang w:val="uk-UA" w:eastAsia="en-US"/>
              </w:rPr>
              <w:lastRenderedPageBreak/>
              <w:t xml:space="preserve">Створення курсу із залученням спеціалістів щодо навчання педагогів надання </w:t>
            </w:r>
            <w:proofErr w:type="spellStart"/>
            <w:r>
              <w:rPr>
                <w:rFonts w:eastAsiaTheme="minorHAnsi"/>
                <w:lang w:val="uk-UA" w:eastAsia="en-US"/>
              </w:rPr>
              <w:t>домедичної</w:t>
            </w:r>
            <w:proofErr w:type="spellEnd"/>
            <w:r>
              <w:rPr>
                <w:rFonts w:eastAsiaTheme="minorHAnsi"/>
                <w:lang w:val="uk-UA" w:eastAsia="en-US"/>
              </w:rPr>
              <w:t xml:space="preserve"> допомоги.</w:t>
            </w:r>
          </w:p>
        </w:tc>
        <w:tc>
          <w:tcPr>
            <w:tcW w:w="2352" w:type="dxa"/>
          </w:tcPr>
          <w:p w:rsidR="00D86D03" w:rsidRPr="000A203C" w:rsidRDefault="00717FCA" w:rsidP="009F05E9">
            <w:pPr>
              <w:pStyle w:val="a8"/>
              <w:numPr>
                <w:ilvl w:val="0"/>
                <w:numId w:val="25"/>
              </w:numPr>
              <w:tabs>
                <w:tab w:val="left" w:pos="340"/>
              </w:tabs>
              <w:spacing w:before="0" w:beforeAutospacing="0" w:after="0" w:afterAutospacing="0"/>
              <w:ind w:left="39" w:hanging="22"/>
              <w:jc w:val="both"/>
              <w:rPr>
                <w:rFonts w:eastAsiaTheme="minorHAnsi"/>
                <w:lang w:val="uk-UA" w:eastAsia="en-US"/>
              </w:rPr>
            </w:pPr>
            <w:r>
              <w:rPr>
                <w:rFonts w:eastAsiaTheme="minorHAnsi"/>
                <w:lang w:val="uk-UA" w:eastAsia="en-US"/>
              </w:rPr>
              <w:lastRenderedPageBreak/>
              <w:t xml:space="preserve">Набуття навичок педагогами </w:t>
            </w:r>
            <w:proofErr w:type="spellStart"/>
            <w:r>
              <w:rPr>
                <w:rFonts w:eastAsiaTheme="minorHAnsi"/>
                <w:lang w:val="uk-UA" w:eastAsia="en-US"/>
              </w:rPr>
              <w:t>домедичної</w:t>
            </w:r>
            <w:proofErr w:type="spellEnd"/>
            <w:r>
              <w:rPr>
                <w:rFonts w:eastAsiaTheme="minorHAnsi"/>
                <w:lang w:val="uk-UA" w:eastAsia="en-US"/>
              </w:rPr>
              <w:t xml:space="preserve"> </w:t>
            </w:r>
            <w:proofErr w:type="spellStart"/>
            <w:r>
              <w:rPr>
                <w:rFonts w:eastAsiaTheme="minorHAnsi"/>
                <w:lang w:val="uk-UA" w:eastAsia="en-US"/>
              </w:rPr>
              <w:t>домопоги</w:t>
            </w:r>
            <w:proofErr w:type="spellEnd"/>
            <w:r>
              <w:rPr>
                <w:rFonts w:eastAsiaTheme="minorHAnsi"/>
                <w:lang w:val="uk-UA" w:eastAsia="en-US"/>
              </w:rPr>
              <w:t>.</w:t>
            </w:r>
          </w:p>
        </w:tc>
        <w:tc>
          <w:tcPr>
            <w:tcW w:w="2033" w:type="dxa"/>
          </w:tcPr>
          <w:p w:rsidR="00D86D03" w:rsidRPr="000A203C" w:rsidRDefault="00A61FBF" w:rsidP="009F05E9">
            <w:pPr>
              <w:pStyle w:val="a8"/>
              <w:spacing w:before="0" w:beforeAutospacing="0" w:after="0" w:afterAutospacing="0"/>
              <w:jc w:val="both"/>
              <w:rPr>
                <w:rFonts w:eastAsiaTheme="minorHAnsi"/>
                <w:lang w:val="uk-UA" w:eastAsia="en-US"/>
              </w:rPr>
            </w:pPr>
            <w:r>
              <w:rPr>
                <w:rFonts w:eastAsiaTheme="minorHAnsi"/>
                <w:lang w:val="uk-UA" w:eastAsia="en-US"/>
              </w:rPr>
              <w:t>К</w:t>
            </w:r>
            <w:r w:rsidR="00C94BB6">
              <w:rPr>
                <w:rFonts w:eastAsiaTheme="minorHAnsi"/>
                <w:lang w:val="uk-UA" w:eastAsia="en-US"/>
              </w:rPr>
              <w:t>онсультанти, психолог</w:t>
            </w:r>
          </w:p>
        </w:tc>
        <w:tc>
          <w:tcPr>
            <w:tcW w:w="2392" w:type="dxa"/>
          </w:tcPr>
          <w:p w:rsidR="003863B3" w:rsidRPr="00C94BB6" w:rsidRDefault="006310A6" w:rsidP="006310A6">
            <w:pPr>
              <w:pStyle w:val="a8"/>
              <w:tabs>
                <w:tab w:val="left" w:pos="74"/>
                <w:tab w:val="left" w:pos="216"/>
                <w:tab w:val="left" w:pos="358"/>
              </w:tabs>
              <w:spacing w:before="0" w:beforeAutospacing="0" w:after="0" w:afterAutospacing="0"/>
              <w:jc w:val="both"/>
              <w:rPr>
                <w:rFonts w:eastAsiaTheme="minorHAnsi"/>
                <w:lang w:val="uk-UA" w:eastAsia="en-US"/>
              </w:rPr>
            </w:pPr>
            <w:r>
              <w:rPr>
                <w:rFonts w:eastAsiaTheme="minorHAnsi"/>
                <w:lang w:val="uk-UA" w:eastAsia="en-US"/>
              </w:rPr>
              <w:t xml:space="preserve">1. </w:t>
            </w:r>
            <w:r w:rsidR="003863B3" w:rsidRPr="00C94BB6">
              <w:rPr>
                <w:rFonts w:eastAsiaTheme="minorHAnsi"/>
                <w:lang w:val="uk-UA" w:eastAsia="en-US"/>
              </w:rPr>
              <w:t>Доступ до Інтернет</w:t>
            </w:r>
            <w:r w:rsidR="003863B3">
              <w:rPr>
                <w:rFonts w:eastAsiaTheme="minorHAnsi"/>
                <w:lang w:val="uk-UA" w:eastAsia="en-US"/>
              </w:rPr>
              <w:t>у</w:t>
            </w:r>
            <w:r w:rsidR="003863B3" w:rsidRPr="00C94BB6">
              <w:rPr>
                <w:rFonts w:eastAsiaTheme="minorHAnsi"/>
                <w:lang w:val="uk-UA" w:eastAsia="en-US"/>
              </w:rPr>
              <w:t>.</w:t>
            </w:r>
          </w:p>
          <w:p w:rsidR="00D86D03" w:rsidRPr="000A203C" w:rsidRDefault="003863B3" w:rsidP="006310A6">
            <w:pPr>
              <w:pStyle w:val="a8"/>
              <w:tabs>
                <w:tab w:val="left" w:pos="74"/>
                <w:tab w:val="left" w:pos="216"/>
                <w:tab w:val="left" w:pos="358"/>
              </w:tabs>
              <w:spacing w:before="0" w:beforeAutospacing="0" w:after="0" w:afterAutospacing="0"/>
              <w:jc w:val="both"/>
              <w:rPr>
                <w:rFonts w:eastAsiaTheme="minorHAnsi"/>
                <w:lang w:val="uk-UA" w:eastAsia="en-US"/>
              </w:rPr>
            </w:pPr>
            <w:r w:rsidRPr="00C94BB6">
              <w:rPr>
                <w:rFonts w:eastAsiaTheme="minorHAnsi"/>
                <w:lang w:val="uk-UA" w:eastAsia="en-US"/>
              </w:rPr>
              <w:t>2.</w:t>
            </w:r>
            <w:r w:rsidRPr="00C94BB6">
              <w:rPr>
                <w:rFonts w:eastAsiaTheme="minorHAnsi"/>
                <w:lang w:val="uk-UA" w:eastAsia="en-US"/>
              </w:rPr>
              <w:tab/>
              <w:t xml:space="preserve"> Комп’ютерна техніка.</w:t>
            </w:r>
          </w:p>
        </w:tc>
      </w:tr>
      <w:tr w:rsidR="0073321A" w:rsidRPr="000A203C" w:rsidTr="0019002C">
        <w:tc>
          <w:tcPr>
            <w:tcW w:w="756"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095"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Розвиток оцінювально-аналітичної компетентності</w:t>
            </w:r>
            <w:r w:rsidR="006310A6">
              <w:rPr>
                <w:rFonts w:eastAsiaTheme="minorHAnsi"/>
                <w:lang w:val="uk-UA" w:eastAsia="en-US"/>
              </w:rPr>
              <w:t>.</w:t>
            </w:r>
          </w:p>
        </w:tc>
        <w:tc>
          <w:tcPr>
            <w:tcW w:w="2462" w:type="dxa"/>
          </w:tcPr>
          <w:p w:rsidR="00505698" w:rsidRDefault="002D4888" w:rsidP="009F05E9">
            <w:pPr>
              <w:pStyle w:val="a8"/>
              <w:numPr>
                <w:ilvl w:val="0"/>
                <w:numId w:val="21"/>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Провести навчальний семінар «Теорія і практика формувального оцінювання учнів».</w:t>
            </w:r>
          </w:p>
          <w:p w:rsidR="007166D4" w:rsidRPr="00505698" w:rsidRDefault="00505698" w:rsidP="009F05E9">
            <w:pPr>
              <w:pStyle w:val="a8"/>
              <w:numPr>
                <w:ilvl w:val="0"/>
                <w:numId w:val="21"/>
              </w:numPr>
              <w:tabs>
                <w:tab w:val="left" w:pos="298"/>
              </w:tabs>
              <w:spacing w:before="0" w:beforeAutospacing="0" w:after="0" w:afterAutospacing="0"/>
              <w:ind w:left="15" w:firstLine="0"/>
              <w:jc w:val="both"/>
              <w:rPr>
                <w:rFonts w:eastAsiaTheme="minorHAnsi"/>
                <w:lang w:val="uk-UA" w:eastAsia="en-US"/>
              </w:rPr>
            </w:pPr>
            <w:r w:rsidRPr="00505698">
              <w:rPr>
                <w:rFonts w:eastAsiaTheme="minorHAnsi"/>
                <w:lang w:val="uk-UA" w:eastAsia="en-US"/>
              </w:rPr>
              <w:t xml:space="preserve">Залучення закладів освіти до участі в </w:t>
            </w:r>
            <w:proofErr w:type="spellStart"/>
            <w:r w:rsidRPr="00505698">
              <w:rPr>
                <w:rFonts w:eastAsiaTheme="minorHAnsi"/>
                <w:lang w:val="uk-UA" w:eastAsia="en-US"/>
              </w:rPr>
              <w:t>проєкті</w:t>
            </w:r>
            <w:proofErr w:type="spellEnd"/>
            <w:r w:rsidRPr="00505698">
              <w:rPr>
                <w:rFonts w:eastAsiaTheme="minorHAnsi"/>
                <w:lang w:val="uk-UA" w:eastAsia="en-US"/>
              </w:rPr>
              <w:t xml:space="preserve"> «Інструменти розбудови доброчесного освітнього </w:t>
            </w:r>
            <w:r w:rsidR="00011737">
              <w:rPr>
                <w:rFonts w:eastAsiaTheme="minorHAnsi"/>
                <w:lang w:val="uk-UA" w:eastAsia="en-US"/>
              </w:rPr>
              <w:t>середовища</w:t>
            </w:r>
            <w:r w:rsidRPr="00505698">
              <w:rPr>
                <w:rFonts w:eastAsiaTheme="minorHAnsi"/>
                <w:lang w:val="uk-UA" w:eastAsia="en-US"/>
              </w:rPr>
              <w:t>»</w:t>
            </w:r>
          </w:p>
          <w:p w:rsidR="007166D4" w:rsidRPr="000A203C" w:rsidRDefault="007166D4" w:rsidP="009F05E9">
            <w:pPr>
              <w:pStyle w:val="a8"/>
              <w:tabs>
                <w:tab w:val="left" w:pos="192"/>
              </w:tabs>
              <w:spacing w:before="0" w:beforeAutospacing="0" w:after="0" w:afterAutospacing="0"/>
              <w:jc w:val="both"/>
              <w:rPr>
                <w:rFonts w:eastAsiaTheme="minorHAnsi"/>
                <w:lang w:val="uk-UA" w:eastAsia="en-US"/>
              </w:rPr>
            </w:pPr>
          </w:p>
        </w:tc>
        <w:tc>
          <w:tcPr>
            <w:tcW w:w="2352" w:type="dxa"/>
          </w:tcPr>
          <w:p w:rsidR="000A203C" w:rsidRDefault="00C94BB6" w:rsidP="009F05E9">
            <w:pPr>
              <w:pStyle w:val="a8"/>
              <w:numPr>
                <w:ilvl w:val="0"/>
                <w:numId w:val="28"/>
              </w:numPr>
              <w:tabs>
                <w:tab w:val="left" w:pos="439"/>
              </w:tabs>
              <w:spacing w:before="0" w:beforeAutospacing="0" w:after="0" w:afterAutospacing="0"/>
              <w:ind w:left="14" w:firstLine="0"/>
              <w:jc w:val="both"/>
              <w:rPr>
                <w:rFonts w:eastAsiaTheme="minorHAnsi"/>
                <w:lang w:val="uk-UA" w:eastAsia="en-US"/>
              </w:rPr>
            </w:pPr>
            <w:r>
              <w:rPr>
                <w:rFonts w:eastAsiaTheme="minorHAnsi"/>
                <w:lang w:val="uk-UA" w:eastAsia="en-US"/>
              </w:rPr>
              <w:t>Розбудова доброчесного освітнього середовища.</w:t>
            </w:r>
          </w:p>
          <w:p w:rsidR="00C94BB6" w:rsidRDefault="00C94BB6" w:rsidP="009F05E9">
            <w:pPr>
              <w:pStyle w:val="a8"/>
              <w:numPr>
                <w:ilvl w:val="0"/>
                <w:numId w:val="28"/>
              </w:numPr>
              <w:tabs>
                <w:tab w:val="left" w:pos="439"/>
              </w:tabs>
              <w:spacing w:before="0" w:beforeAutospacing="0" w:after="0" w:afterAutospacing="0"/>
              <w:ind w:left="14" w:firstLine="0"/>
              <w:jc w:val="both"/>
              <w:rPr>
                <w:rFonts w:eastAsiaTheme="minorHAnsi"/>
                <w:lang w:val="uk-UA" w:eastAsia="en-US"/>
              </w:rPr>
            </w:pPr>
            <w:r>
              <w:rPr>
                <w:rFonts w:eastAsiaTheme="minorHAnsi"/>
                <w:lang w:val="uk-UA" w:eastAsia="en-US"/>
              </w:rPr>
              <w:t xml:space="preserve">Розвиток </w:t>
            </w:r>
            <w:r w:rsidRPr="000A203C">
              <w:rPr>
                <w:rFonts w:eastAsiaTheme="minorHAnsi"/>
                <w:lang w:val="uk-UA" w:eastAsia="en-US"/>
              </w:rPr>
              <w:t>оцінювально-аналітичної компетентності</w:t>
            </w:r>
            <w:r>
              <w:rPr>
                <w:rFonts w:eastAsiaTheme="minorHAnsi"/>
                <w:lang w:val="uk-UA" w:eastAsia="en-US"/>
              </w:rPr>
              <w:t>.</w:t>
            </w:r>
          </w:p>
          <w:p w:rsidR="00C94BB6" w:rsidRPr="000A203C" w:rsidRDefault="00C94BB6" w:rsidP="009F05E9">
            <w:pPr>
              <w:pStyle w:val="a8"/>
              <w:numPr>
                <w:ilvl w:val="0"/>
                <w:numId w:val="28"/>
              </w:numPr>
              <w:tabs>
                <w:tab w:val="left" w:pos="439"/>
              </w:tabs>
              <w:spacing w:before="0" w:beforeAutospacing="0" w:after="0" w:afterAutospacing="0"/>
              <w:ind w:left="14" w:firstLine="0"/>
              <w:jc w:val="both"/>
              <w:rPr>
                <w:rFonts w:eastAsiaTheme="minorHAnsi"/>
                <w:lang w:val="uk-UA" w:eastAsia="en-US"/>
              </w:rPr>
            </w:pPr>
            <w:r>
              <w:rPr>
                <w:rFonts w:eastAsiaTheme="minorHAnsi"/>
                <w:lang w:val="uk-UA" w:eastAsia="en-US"/>
              </w:rPr>
              <w:t>З</w:t>
            </w:r>
            <w:r w:rsidRPr="00DB5F95">
              <w:rPr>
                <w:rFonts w:eastAsiaTheme="minorHAnsi"/>
                <w:lang w:val="uk-UA" w:eastAsia="en-US"/>
              </w:rPr>
              <w:t xml:space="preserve">адоволення </w:t>
            </w:r>
            <w:r>
              <w:rPr>
                <w:rFonts w:eastAsiaTheme="minorHAnsi"/>
                <w:lang w:val="uk-UA" w:eastAsia="en-US"/>
              </w:rPr>
              <w:t xml:space="preserve">педагогічних працівників </w:t>
            </w:r>
            <w:r w:rsidRPr="00DB5F95">
              <w:rPr>
                <w:rFonts w:eastAsiaTheme="minorHAnsi"/>
                <w:lang w:val="uk-UA" w:eastAsia="en-US"/>
              </w:rPr>
              <w:t xml:space="preserve">якістю послуг, </w:t>
            </w:r>
            <w:r>
              <w:rPr>
                <w:rFonts w:eastAsiaTheme="minorHAnsi"/>
                <w:lang w:val="uk-UA" w:eastAsia="en-US"/>
              </w:rPr>
              <w:t>відповідність їхнім. очікуванням.</w:t>
            </w:r>
          </w:p>
        </w:tc>
        <w:tc>
          <w:tcPr>
            <w:tcW w:w="2033" w:type="dxa"/>
          </w:tcPr>
          <w:p w:rsidR="000A203C" w:rsidRPr="000A203C" w:rsidRDefault="00C94BB6"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консультанти, психолог</w:t>
            </w:r>
          </w:p>
        </w:tc>
        <w:tc>
          <w:tcPr>
            <w:tcW w:w="2392" w:type="dxa"/>
          </w:tcPr>
          <w:p w:rsidR="003863B3" w:rsidRDefault="003863B3" w:rsidP="009F05E9">
            <w:pPr>
              <w:pStyle w:val="a8"/>
              <w:numPr>
                <w:ilvl w:val="0"/>
                <w:numId w:val="29"/>
              </w:numPr>
              <w:tabs>
                <w:tab w:val="left" w:pos="307"/>
              </w:tabs>
              <w:spacing w:before="0" w:beforeAutospacing="0" w:after="0" w:afterAutospacing="0"/>
              <w:ind w:left="-86" w:firstLine="34"/>
              <w:jc w:val="both"/>
              <w:rPr>
                <w:rFonts w:eastAsiaTheme="minorHAnsi"/>
                <w:lang w:val="uk-UA" w:eastAsia="en-US"/>
              </w:rPr>
            </w:pPr>
            <w:r>
              <w:rPr>
                <w:rFonts w:eastAsiaTheme="minorHAnsi"/>
                <w:lang w:val="uk-UA" w:eastAsia="en-US"/>
              </w:rPr>
              <w:t>Нормативні документи.</w:t>
            </w:r>
          </w:p>
          <w:p w:rsidR="003863B3" w:rsidRDefault="003863B3" w:rsidP="009F05E9">
            <w:pPr>
              <w:pStyle w:val="a8"/>
              <w:numPr>
                <w:ilvl w:val="0"/>
                <w:numId w:val="29"/>
              </w:numPr>
              <w:tabs>
                <w:tab w:val="left" w:pos="307"/>
              </w:tabs>
              <w:spacing w:before="0" w:beforeAutospacing="0" w:after="0" w:afterAutospacing="0"/>
              <w:ind w:left="-86" w:firstLine="34"/>
              <w:jc w:val="both"/>
              <w:rPr>
                <w:rFonts w:eastAsiaTheme="minorHAnsi"/>
                <w:lang w:val="uk-UA" w:eastAsia="en-US"/>
              </w:rPr>
            </w:pPr>
            <w:proofErr w:type="spellStart"/>
            <w:r>
              <w:rPr>
                <w:rFonts w:eastAsiaTheme="minorHAnsi"/>
                <w:lang w:val="uk-UA" w:eastAsia="en-US"/>
              </w:rPr>
              <w:t>Інтернет-ресурси</w:t>
            </w:r>
            <w:proofErr w:type="spellEnd"/>
            <w:r>
              <w:rPr>
                <w:rFonts w:eastAsiaTheme="minorHAnsi"/>
                <w:lang w:val="uk-UA" w:eastAsia="en-US"/>
              </w:rPr>
              <w:t>.</w:t>
            </w:r>
          </w:p>
          <w:p w:rsidR="003863B3" w:rsidRPr="003863B3" w:rsidRDefault="003863B3" w:rsidP="009F05E9">
            <w:pPr>
              <w:pStyle w:val="a8"/>
              <w:tabs>
                <w:tab w:val="left" w:pos="307"/>
              </w:tabs>
              <w:spacing w:before="0" w:beforeAutospacing="0" w:after="0" w:afterAutospacing="0"/>
              <w:ind w:left="-86"/>
              <w:jc w:val="both"/>
              <w:rPr>
                <w:rFonts w:eastAsiaTheme="minorHAnsi"/>
                <w:lang w:val="uk-UA" w:eastAsia="en-US"/>
              </w:rPr>
            </w:pPr>
          </w:p>
        </w:tc>
      </w:tr>
      <w:tr w:rsidR="00EC2783" w:rsidRPr="000A203C" w:rsidTr="0019002C">
        <w:trPr>
          <w:trHeight w:val="4968"/>
        </w:trPr>
        <w:tc>
          <w:tcPr>
            <w:tcW w:w="756" w:type="dxa"/>
            <w:shd w:val="clear" w:color="auto" w:fill="auto"/>
          </w:tcPr>
          <w:p w:rsidR="001A7E09" w:rsidRPr="000A203C" w:rsidRDefault="001A7E09" w:rsidP="009F05E9">
            <w:pPr>
              <w:pStyle w:val="a8"/>
              <w:spacing w:before="0" w:beforeAutospacing="0" w:after="0" w:afterAutospacing="0"/>
              <w:jc w:val="both"/>
              <w:rPr>
                <w:rFonts w:eastAsiaTheme="minorHAnsi"/>
                <w:lang w:val="uk-UA" w:eastAsia="en-US"/>
              </w:rPr>
            </w:pPr>
            <w:r>
              <w:rPr>
                <w:rFonts w:eastAsiaTheme="minorHAnsi"/>
                <w:lang w:val="uk-UA" w:eastAsia="en-US"/>
              </w:rPr>
              <w:lastRenderedPageBreak/>
              <w:t>2.</w:t>
            </w:r>
          </w:p>
        </w:tc>
        <w:tc>
          <w:tcPr>
            <w:tcW w:w="2095" w:type="dxa"/>
            <w:shd w:val="clear" w:color="auto" w:fill="auto"/>
          </w:tcPr>
          <w:p w:rsidR="001A7E09" w:rsidRPr="00BF10A6" w:rsidRDefault="001A7E09" w:rsidP="009F05E9">
            <w:pPr>
              <w:pStyle w:val="a8"/>
              <w:spacing w:before="0" w:beforeAutospacing="0" w:after="0" w:afterAutospacing="0"/>
              <w:jc w:val="both"/>
              <w:rPr>
                <w:rFonts w:eastAsiaTheme="minorHAnsi"/>
                <w:b/>
                <w:lang w:val="uk-UA" w:eastAsia="en-US"/>
              </w:rPr>
            </w:pPr>
            <w:r w:rsidRPr="00BF10A6">
              <w:rPr>
                <w:rFonts w:eastAsiaTheme="minorHAnsi"/>
                <w:b/>
                <w:lang w:val="uk-UA" w:eastAsia="en-US"/>
              </w:rPr>
              <w:t>Здійснення психологічної підтримки педагогів</w:t>
            </w:r>
          </w:p>
        </w:tc>
        <w:tc>
          <w:tcPr>
            <w:tcW w:w="2697" w:type="dxa"/>
          </w:tcPr>
          <w:p w:rsidR="001A7E09" w:rsidRPr="000A203C" w:rsidRDefault="001A7E09" w:rsidP="001C010E">
            <w:pPr>
              <w:pStyle w:val="a8"/>
              <w:numPr>
                <w:ilvl w:val="0"/>
                <w:numId w:val="43"/>
              </w:numPr>
              <w:spacing w:before="0" w:beforeAutospacing="0" w:after="0" w:afterAutospacing="0"/>
              <w:ind w:left="44" w:firstLine="0"/>
              <w:jc w:val="both"/>
              <w:rPr>
                <w:rFonts w:eastAsiaTheme="minorHAnsi"/>
                <w:lang w:val="uk-UA" w:eastAsia="en-US"/>
              </w:rPr>
            </w:pPr>
            <w:r>
              <w:rPr>
                <w:rFonts w:eastAsiaTheme="minorHAnsi"/>
                <w:lang w:val="uk-UA" w:eastAsia="en-US"/>
              </w:rPr>
              <w:t>Розвиток психологічної компетентності</w:t>
            </w:r>
          </w:p>
          <w:p w:rsidR="001A7E09" w:rsidRPr="000A203C" w:rsidRDefault="001A7E09" w:rsidP="001C010E">
            <w:pPr>
              <w:pStyle w:val="a8"/>
              <w:numPr>
                <w:ilvl w:val="0"/>
                <w:numId w:val="43"/>
              </w:numPr>
              <w:spacing w:before="0" w:beforeAutospacing="0" w:after="0" w:afterAutospacing="0"/>
              <w:ind w:left="44" w:firstLine="0"/>
              <w:jc w:val="both"/>
              <w:rPr>
                <w:rFonts w:eastAsiaTheme="minorHAnsi"/>
                <w:lang w:val="uk-UA" w:eastAsia="en-US"/>
              </w:rPr>
            </w:pPr>
            <w:r>
              <w:rPr>
                <w:rFonts w:eastAsiaTheme="minorHAnsi"/>
                <w:lang w:val="uk-UA" w:eastAsia="en-US"/>
              </w:rPr>
              <w:t>Профілактика професійного вигорання</w:t>
            </w:r>
          </w:p>
          <w:p w:rsidR="001A7E09" w:rsidRPr="000A203C" w:rsidRDefault="001A7E09" w:rsidP="001C010E">
            <w:pPr>
              <w:pStyle w:val="a8"/>
              <w:numPr>
                <w:ilvl w:val="0"/>
                <w:numId w:val="43"/>
              </w:numPr>
              <w:spacing w:before="0" w:beforeAutospacing="0" w:after="0" w:afterAutospacing="0"/>
              <w:ind w:left="44" w:firstLine="0"/>
              <w:jc w:val="both"/>
              <w:rPr>
                <w:rFonts w:eastAsiaTheme="minorHAnsi"/>
                <w:lang w:val="uk-UA" w:eastAsia="en-US"/>
              </w:rPr>
            </w:pPr>
            <w:r>
              <w:rPr>
                <w:rFonts w:eastAsiaTheme="minorHAnsi"/>
                <w:lang w:val="uk-UA" w:eastAsia="en-US"/>
              </w:rPr>
              <w:t>Екологічна комунікація</w:t>
            </w:r>
          </w:p>
          <w:p w:rsidR="001A7E09" w:rsidRPr="000A203C" w:rsidRDefault="001A7E09" w:rsidP="001C010E">
            <w:pPr>
              <w:pStyle w:val="a8"/>
              <w:numPr>
                <w:ilvl w:val="0"/>
                <w:numId w:val="43"/>
              </w:numPr>
              <w:spacing w:before="0" w:after="0"/>
              <w:ind w:left="44" w:firstLine="0"/>
              <w:jc w:val="both"/>
              <w:rPr>
                <w:rFonts w:eastAsiaTheme="minorHAnsi"/>
                <w:lang w:val="uk-UA" w:eastAsia="en-US"/>
              </w:rPr>
            </w:pPr>
            <w:r w:rsidRPr="000A203C">
              <w:rPr>
                <w:rFonts w:eastAsiaTheme="minorHAnsi"/>
                <w:lang w:val="uk-UA" w:eastAsia="en-US"/>
              </w:rPr>
              <w:t>Розвиток емоційно-етичної компетентності</w:t>
            </w:r>
          </w:p>
        </w:tc>
        <w:tc>
          <w:tcPr>
            <w:tcW w:w="2462" w:type="dxa"/>
          </w:tcPr>
          <w:p w:rsidR="001A7E09" w:rsidRDefault="001A7E09" w:rsidP="009F05E9">
            <w:pPr>
              <w:pStyle w:val="a8"/>
              <w:numPr>
                <w:ilvl w:val="0"/>
                <w:numId w:val="11"/>
              </w:numPr>
              <w:tabs>
                <w:tab w:val="left" w:pos="317"/>
              </w:tabs>
              <w:spacing w:before="0" w:beforeAutospacing="0" w:after="0" w:afterAutospacing="0"/>
              <w:ind w:left="33" w:firstLine="0"/>
              <w:jc w:val="both"/>
              <w:rPr>
                <w:rFonts w:eastAsiaTheme="minorHAnsi"/>
                <w:lang w:val="uk-UA" w:eastAsia="en-US"/>
              </w:rPr>
            </w:pPr>
            <w:r>
              <w:rPr>
                <w:rFonts w:eastAsiaTheme="minorHAnsi"/>
                <w:lang w:val="uk-UA" w:eastAsia="en-US"/>
              </w:rPr>
              <w:t xml:space="preserve">Функціонування «Школи </w:t>
            </w:r>
            <w:proofErr w:type="spellStart"/>
            <w:r>
              <w:rPr>
                <w:rFonts w:eastAsiaTheme="minorHAnsi"/>
                <w:lang w:val="uk-UA" w:eastAsia="en-US"/>
              </w:rPr>
              <w:t>емпатії</w:t>
            </w:r>
            <w:proofErr w:type="spellEnd"/>
            <w:r>
              <w:rPr>
                <w:rFonts w:eastAsiaTheme="minorHAnsi"/>
                <w:lang w:val="uk-UA" w:eastAsia="en-US"/>
              </w:rPr>
              <w:t>».</w:t>
            </w:r>
          </w:p>
          <w:p w:rsidR="001A7E09" w:rsidRPr="000A203C" w:rsidRDefault="001A7E09" w:rsidP="009F05E9">
            <w:pPr>
              <w:pStyle w:val="a8"/>
              <w:numPr>
                <w:ilvl w:val="0"/>
                <w:numId w:val="11"/>
              </w:numPr>
              <w:tabs>
                <w:tab w:val="left" w:pos="317"/>
              </w:tabs>
              <w:spacing w:before="0" w:beforeAutospacing="0" w:after="0" w:afterAutospacing="0"/>
              <w:ind w:left="33"/>
              <w:jc w:val="both"/>
              <w:rPr>
                <w:rFonts w:eastAsiaTheme="minorHAnsi"/>
                <w:lang w:val="uk-UA" w:eastAsia="en-US"/>
              </w:rPr>
            </w:pPr>
            <w:r>
              <w:rPr>
                <w:rFonts w:eastAsiaTheme="minorHAnsi"/>
                <w:lang w:val="uk-UA" w:eastAsia="en-US"/>
              </w:rPr>
              <w:t>2. Проведення циклу занять із питань розвитку психологічної компетентності, профілактики професійного вигорання та ненасильницької комунікації.</w:t>
            </w:r>
          </w:p>
          <w:p w:rsidR="001A7E09" w:rsidRPr="000A203C" w:rsidRDefault="006310A6" w:rsidP="009F05E9">
            <w:pPr>
              <w:pStyle w:val="a8"/>
              <w:numPr>
                <w:ilvl w:val="0"/>
                <w:numId w:val="11"/>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Проведення міської конференції, присвяченій</w:t>
            </w:r>
            <w:r w:rsidR="001A7E09">
              <w:rPr>
                <w:rFonts w:eastAsiaTheme="minorHAnsi"/>
                <w:lang w:val="uk-UA" w:eastAsia="en-US"/>
              </w:rPr>
              <w:t xml:space="preserve"> проблемі соціально-емоційного навчання.</w:t>
            </w:r>
          </w:p>
        </w:tc>
        <w:tc>
          <w:tcPr>
            <w:tcW w:w="2352" w:type="dxa"/>
          </w:tcPr>
          <w:p w:rsidR="001A7E09" w:rsidRDefault="001A7E09" w:rsidP="009F05E9">
            <w:pPr>
              <w:pStyle w:val="a8"/>
              <w:numPr>
                <w:ilvl w:val="0"/>
                <w:numId w:val="27"/>
              </w:numPr>
              <w:tabs>
                <w:tab w:val="left" w:pos="309"/>
              </w:tabs>
              <w:spacing w:after="0"/>
              <w:ind w:left="0" w:firstLine="14"/>
              <w:jc w:val="both"/>
              <w:rPr>
                <w:rFonts w:eastAsiaTheme="minorHAnsi"/>
                <w:lang w:val="uk-UA" w:eastAsia="en-US"/>
              </w:rPr>
            </w:pPr>
            <w:r w:rsidRPr="00C94BB6">
              <w:rPr>
                <w:rFonts w:eastAsiaTheme="minorHAnsi"/>
                <w:lang w:val="uk-UA" w:eastAsia="en-US"/>
              </w:rPr>
              <w:t xml:space="preserve">Задоволення педагогічних працівників якістю послуг, відповідність </w:t>
            </w:r>
            <w:r w:rsidR="006310A6">
              <w:rPr>
                <w:rFonts w:eastAsiaTheme="minorHAnsi"/>
                <w:lang w:val="uk-UA" w:eastAsia="en-US"/>
              </w:rPr>
              <w:t>до їхніх очікувань</w:t>
            </w:r>
            <w:r w:rsidRPr="00C94BB6">
              <w:rPr>
                <w:rFonts w:eastAsiaTheme="minorHAnsi"/>
                <w:lang w:val="uk-UA" w:eastAsia="en-US"/>
              </w:rPr>
              <w:t>.</w:t>
            </w:r>
          </w:p>
          <w:p w:rsidR="001A7E09" w:rsidRDefault="001A7E09" w:rsidP="009F05E9">
            <w:pPr>
              <w:pStyle w:val="a8"/>
              <w:numPr>
                <w:ilvl w:val="0"/>
                <w:numId w:val="27"/>
              </w:numPr>
              <w:tabs>
                <w:tab w:val="left" w:pos="309"/>
              </w:tabs>
              <w:spacing w:after="0"/>
              <w:ind w:left="0" w:firstLine="14"/>
              <w:jc w:val="both"/>
              <w:rPr>
                <w:rFonts w:eastAsiaTheme="minorHAnsi"/>
                <w:lang w:val="uk-UA" w:eastAsia="en-US"/>
              </w:rPr>
            </w:pPr>
            <w:r w:rsidRPr="00C94BB6">
              <w:rPr>
                <w:rFonts w:eastAsiaTheme="minorHAnsi"/>
                <w:lang w:val="uk-UA" w:eastAsia="en-US"/>
              </w:rPr>
              <w:t xml:space="preserve">Відповідність освітніх послуг </w:t>
            </w:r>
            <w:r w:rsidR="006310A6">
              <w:rPr>
                <w:rFonts w:eastAsiaTheme="minorHAnsi"/>
                <w:lang w:val="uk-UA" w:eastAsia="en-US"/>
              </w:rPr>
              <w:t>до вимог, стандартів та норм</w:t>
            </w:r>
            <w:r w:rsidRPr="00C94BB6">
              <w:rPr>
                <w:rFonts w:eastAsiaTheme="minorHAnsi"/>
                <w:lang w:val="uk-UA" w:eastAsia="en-US"/>
              </w:rPr>
              <w:t>.</w:t>
            </w:r>
          </w:p>
          <w:p w:rsidR="001A7E09" w:rsidRPr="000A203C" w:rsidRDefault="001A7E09" w:rsidP="009F05E9">
            <w:pPr>
              <w:pStyle w:val="a8"/>
              <w:numPr>
                <w:ilvl w:val="0"/>
                <w:numId w:val="27"/>
              </w:numPr>
              <w:tabs>
                <w:tab w:val="left" w:pos="309"/>
              </w:tabs>
              <w:spacing w:after="0"/>
              <w:ind w:left="0" w:firstLine="14"/>
              <w:jc w:val="both"/>
              <w:rPr>
                <w:rFonts w:eastAsiaTheme="minorHAnsi"/>
                <w:lang w:val="uk-UA" w:eastAsia="en-US"/>
              </w:rPr>
            </w:pPr>
            <w:r>
              <w:rPr>
                <w:rFonts w:eastAsiaTheme="minorHAnsi"/>
                <w:lang w:val="uk-UA" w:eastAsia="en-US"/>
              </w:rPr>
              <w:t>Розвиток психологічної компетентності</w:t>
            </w:r>
          </w:p>
        </w:tc>
        <w:tc>
          <w:tcPr>
            <w:tcW w:w="2033" w:type="dxa"/>
          </w:tcPr>
          <w:p w:rsidR="001A7E09" w:rsidRPr="000A203C" w:rsidRDefault="001A7E09"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практичний психолог</w:t>
            </w:r>
          </w:p>
        </w:tc>
        <w:tc>
          <w:tcPr>
            <w:tcW w:w="2392" w:type="dxa"/>
          </w:tcPr>
          <w:p w:rsidR="001A7E09" w:rsidRDefault="001A7E09" w:rsidP="001C010E">
            <w:pPr>
              <w:pStyle w:val="a8"/>
              <w:numPr>
                <w:ilvl w:val="0"/>
                <w:numId w:val="30"/>
              </w:numPr>
              <w:tabs>
                <w:tab w:val="left" w:pos="410"/>
              </w:tabs>
              <w:spacing w:before="0" w:beforeAutospacing="0" w:after="0" w:afterAutospacing="0"/>
              <w:ind w:left="-57" w:firstLine="5"/>
              <w:jc w:val="both"/>
              <w:rPr>
                <w:rFonts w:eastAsiaTheme="minorHAnsi"/>
                <w:lang w:val="uk-UA" w:eastAsia="en-US"/>
              </w:rPr>
            </w:pPr>
            <w:r>
              <w:rPr>
                <w:rFonts w:eastAsiaTheme="minorHAnsi"/>
                <w:lang w:val="uk-UA" w:eastAsia="en-US"/>
              </w:rPr>
              <w:t>Фахова література.</w:t>
            </w:r>
          </w:p>
          <w:p w:rsidR="001A7E09" w:rsidRDefault="001A7E09" w:rsidP="001C010E">
            <w:pPr>
              <w:pStyle w:val="a8"/>
              <w:numPr>
                <w:ilvl w:val="0"/>
                <w:numId w:val="30"/>
              </w:numPr>
              <w:tabs>
                <w:tab w:val="left" w:pos="410"/>
              </w:tabs>
              <w:spacing w:before="0" w:beforeAutospacing="0" w:after="0" w:afterAutospacing="0"/>
              <w:ind w:left="-57" w:firstLine="5"/>
              <w:jc w:val="both"/>
              <w:rPr>
                <w:rFonts w:eastAsiaTheme="minorHAnsi"/>
                <w:lang w:val="uk-UA" w:eastAsia="en-US"/>
              </w:rPr>
            </w:pPr>
            <w:proofErr w:type="spellStart"/>
            <w:r>
              <w:rPr>
                <w:rFonts w:eastAsiaTheme="minorHAnsi"/>
                <w:lang w:val="uk-UA" w:eastAsia="en-US"/>
              </w:rPr>
              <w:t>Інтернет-ресурси</w:t>
            </w:r>
            <w:proofErr w:type="spellEnd"/>
            <w:r>
              <w:rPr>
                <w:rFonts w:eastAsiaTheme="minorHAnsi"/>
                <w:lang w:val="uk-UA" w:eastAsia="en-US"/>
              </w:rPr>
              <w:t>.</w:t>
            </w:r>
          </w:p>
          <w:p w:rsidR="001A7E09" w:rsidRPr="000A203C" w:rsidRDefault="001A7E09" w:rsidP="009F05E9">
            <w:pPr>
              <w:pStyle w:val="a8"/>
              <w:spacing w:before="0" w:beforeAutospacing="0" w:after="0" w:afterAutospacing="0"/>
              <w:ind w:left="720"/>
              <w:jc w:val="both"/>
              <w:rPr>
                <w:rFonts w:eastAsiaTheme="minorHAnsi"/>
                <w:lang w:val="uk-UA" w:eastAsia="en-US"/>
              </w:rPr>
            </w:pPr>
          </w:p>
        </w:tc>
      </w:tr>
      <w:tr w:rsidR="0073321A" w:rsidRPr="000A203C" w:rsidTr="0019002C">
        <w:trPr>
          <w:trHeight w:val="6623"/>
        </w:trPr>
        <w:tc>
          <w:tcPr>
            <w:tcW w:w="756" w:type="dxa"/>
            <w:vMerge w:val="restart"/>
          </w:tcPr>
          <w:p w:rsidR="00055D39" w:rsidRPr="000A203C" w:rsidRDefault="00055D39" w:rsidP="009F05E9">
            <w:pPr>
              <w:pStyle w:val="a8"/>
              <w:spacing w:before="0" w:beforeAutospacing="0" w:after="0" w:afterAutospacing="0"/>
              <w:jc w:val="both"/>
              <w:rPr>
                <w:rFonts w:eastAsiaTheme="minorHAnsi"/>
                <w:lang w:val="uk-UA" w:eastAsia="en-US"/>
              </w:rPr>
            </w:pPr>
            <w:r>
              <w:rPr>
                <w:rFonts w:eastAsiaTheme="minorHAnsi"/>
                <w:lang w:val="uk-UA" w:eastAsia="en-US"/>
              </w:rPr>
              <w:lastRenderedPageBreak/>
              <w:t xml:space="preserve">3. </w:t>
            </w:r>
          </w:p>
        </w:tc>
        <w:tc>
          <w:tcPr>
            <w:tcW w:w="2095" w:type="dxa"/>
            <w:vMerge w:val="restart"/>
          </w:tcPr>
          <w:p w:rsidR="00055D39" w:rsidRPr="007C696D" w:rsidRDefault="00055D39" w:rsidP="009F05E9">
            <w:pPr>
              <w:pStyle w:val="a8"/>
              <w:spacing w:before="0" w:beforeAutospacing="0" w:after="0" w:afterAutospacing="0"/>
              <w:jc w:val="both"/>
              <w:rPr>
                <w:rFonts w:eastAsiaTheme="minorHAnsi"/>
                <w:b/>
                <w:lang w:val="uk-UA" w:eastAsia="en-US"/>
              </w:rPr>
            </w:pPr>
            <w:r w:rsidRPr="007C696D">
              <w:rPr>
                <w:rFonts w:eastAsiaTheme="minorHAnsi"/>
                <w:b/>
                <w:lang w:val="uk-UA" w:eastAsia="en-US"/>
              </w:rPr>
              <w:t>Консультування педагогічних працівників з актуальних питань професійного розвитку</w:t>
            </w:r>
          </w:p>
        </w:tc>
        <w:tc>
          <w:tcPr>
            <w:tcW w:w="2697" w:type="dxa"/>
          </w:tcPr>
          <w:p w:rsidR="00790FA3" w:rsidRPr="00790FA3" w:rsidRDefault="00790FA3" w:rsidP="001C010E">
            <w:pPr>
              <w:pStyle w:val="a8"/>
              <w:numPr>
                <w:ilvl w:val="0"/>
                <w:numId w:val="44"/>
              </w:numPr>
              <w:spacing w:after="0"/>
              <w:ind w:left="0" w:firstLine="141"/>
              <w:jc w:val="both"/>
              <w:rPr>
                <w:rFonts w:eastAsiaTheme="minorHAnsi"/>
                <w:lang w:val="uk-UA" w:eastAsia="en-US"/>
              </w:rPr>
            </w:pPr>
            <w:r>
              <w:rPr>
                <w:rFonts w:eastAsiaTheme="minorHAnsi"/>
                <w:lang w:val="uk-UA" w:eastAsia="en-US"/>
              </w:rPr>
              <w:t>П</w:t>
            </w:r>
            <w:r w:rsidRPr="00790FA3">
              <w:rPr>
                <w:rFonts w:eastAsiaTheme="minorHAnsi"/>
                <w:lang w:val="uk-UA" w:eastAsia="en-US"/>
              </w:rPr>
              <w:t>ланування та визначення трає</w:t>
            </w:r>
            <w:r>
              <w:rPr>
                <w:rFonts w:eastAsiaTheme="minorHAnsi"/>
                <w:lang w:val="uk-UA" w:eastAsia="en-US"/>
              </w:rPr>
              <w:t>кторії їх професійного розвитку.</w:t>
            </w:r>
          </w:p>
          <w:p w:rsidR="00790FA3" w:rsidRPr="00790FA3" w:rsidRDefault="00790FA3" w:rsidP="001C010E">
            <w:pPr>
              <w:pStyle w:val="a8"/>
              <w:numPr>
                <w:ilvl w:val="0"/>
                <w:numId w:val="44"/>
              </w:numPr>
              <w:spacing w:after="0"/>
              <w:ind w:left="0" w:firstLine="141"/>
              <w:jc w:val="both"/>
              <w:rPr>
                <w:rFonts w:eastAsiaTheme="minorHAnsi"/>
                <w:lang w:val="uk-UA" w:eastAsia="en-US"/>
              </w:rPr>
            </w:pPr>
            <w:r>
              <w:rPr>
                <w:rFonts w:eastAsiaTheme="minorHAnsi"/>
                <w:lang w:val="uk-UA" w:eastAsia="en-US"/>
              </w:rPr>
              <w:t xml:space="preserve">Проведення </w:t>
            </w:r>
            <w:proofErr w:type="spellStart"/>
            <w:r>
              <w:rPr>
                <w:rFonts w:eastAsiaTheme="minorHAnsi"/>
                <w:lang w:val="uk-UA" w:eastAsia="en-US"/>
              </w:rPr>
              <w:t>супервізії</w:t>
            </w:r>
            <w:proofErr w:type="spellEnd"/>
            <w:r>
              <w:rPr>
                <w:rFonts w:eastAsiaTheme="minorHAnsi"/>
                <w:lang w:val="uk-UA" w:eastAsia="en-US"/>
              </w:rPr>
              <w:t>.</w:t>
            </w:r>
          </w:p>
          <w:p w:rsidR="00055D39" w:rsidRPr="000A203C" w:rsidRDefault="00055D39" w:rsidP="009F3049">
            <w:pPr>
              <w:pStyle w:val="a8"/>
              <w:spacing w:before="0" w:after="0"/>
              <w:ind w:left="141"/>
              <w:jc w:val="both"/>
              <w:rPr>
                <w:rFonts w:eastAsiaTheme="minorHAnsi"/>
                <w:lang w:val="uk-UA" w:eastAsia="en-US"/>
              </w:rPr>
            </w:pPr>
          </w:p>
        </w:tc>
        <w:tc>
          <w:tcPr>
            <w:tcW w:w="2462" w:type="dxa"/>
          </w:tcPr>
          <w:p w:rsidR="009F3049" w:rsidRDefault="009F3049" w:rsidP="009F05E9">
            <w:pPr>
              <w:pStyle w:val="a8"/>
              <w:numPr>
                <w:ilvl w:val="0"/>
                <w:numId w:val="4"/>
              </w:numPr>
              <w:tabs>
                <w:tab w:val="left" w:pos="192"/>
                <w:tab w:val="left" w:pos="298"/>
              </w:tabs>
              <w:spacing w:before="0" w:beforeAutospacing="0" w:after="0" w:afterAutospacing="0"/>
              <w:ind w:left="0" w:firstLine="13"/>
              <w:jc w:val="both"/>
              <w:rPr>
                <w:rFonts w:eastAsiaTheme="minorHAnsi"/>
                <w:lang w:val="uk-UA" w:eastAsia="en-US"/>
              </w:rPr>
            </w:pPr>
            <w:r>
              <w:rPr>
                <w:rFonts w:eastAsiaTheme="minorHAnsi"/>
                <w:lang w:val="uk-UA" w:eastAsia="en-US"/>
              </w:rPr>
              <w:t>Вивчити запити педагогів та їх потреби у професійному розвитку.</w:t>
            </w:r>
          </w:p>
          <w:p w:rsidR="00055D39" w:rsidRPr="009F3049" w:rsidRDefault="009F3049" w:rsidP="009F05E9">
            <w:pPr>
              <w:pStyle w:val="a8"/>
              <w:numPr>
                <w:ilvl w:val="0"/>
                <w:numId w:val="4"/>
              </w:numPr>
              <w:tabs>
                <w:tab w:val="left" w:pos="192"/>
                <w:tab w:val="left" w:pos="298"/>
              </w:tabs>
              <w:spacing w:before="0" w:beforeAutospacing="0" w:after="0" w:afterAutospacing="0"/>
              <w:ind w:left="0" w:firstLine="13"/>
              <w:jc w:val="both"/>
              <w:rPr>
                <w:rFonts w:eastAsiaTheme="minorHAnsi"/>
                <w:lang w:val="uk-UA" w:eastAsia="en-US"/>
              </w:rPr>
            </w:pPr>
            <w:r>
              <w:rPr>
                <w:rFonts w:eastAsiaTheme="minorHAnsi"/>
                <w:lang w:val="uk-UA" w:eastAsia="en-US"/>
              </w:rPr>
              <w:t>Проводити навчальні, експертні</w:t>
            </w:r>
            <w:r w:rsidRPr="009F3049">
              <w:rPr>
                <w:rFonts w:eastAsiaTheme="minorHAnsi"/>
                <w:lang w:val="uk-UA" w:eastAsia="en-US"/>
              </w:rPr>
              <w:t xml:space="preserve"> </w:t>
            </w:r>
            <w:r>
              <w:rPr>
                <w:rFonts w:eastAsiaTheme="minorHAnsi"/>
                <w:lang w:val="uk-UA" w:eastAsia="en-US"/>
              </w:rPr>
              <w:t xml:space="preserve"> та </w:t>
            </w:r>
            <w:proofErr w:type="spellStart"/>
            <w:r>
              <w:rPr>
                <w:rFonts w:eastAsiaTheme="minorHAnsi"/>
                <w:lang w:val="uk-UA" w:eastAsia="en-US"/>
              </w:rPr>
              <w:t>процесні</w:t>
            </w:r>
            <w:proofErr w:type="spellEnd"/>
            <w:r>
              <w:rPr>
                <w:rFonts w:eastAsiaTheme="minorHAnsi"/>
                <w:lang w:val="uk-UA" w:eastAsia="en-US"/>
              </w:rPr>
              <w:t xml:space="preserve"> </w:t>
            </w:r>
            <w:r w:rsidRPr="009F3049">
              <w:rPr>
                <w:rFonts w:eastAsiaTheme="minorHAnsi"/>
                <w:lang w:val="uk-UA" w:eastAsia="en-US"/>
              </w:rPr>
              <w:t>консульт</w:t>
            </w:r>
            <w:r>
              <w:rPr>
                <w:rFonts w:eastAsiaTheme="minorHAnsi"/>
                <w:lang w:val="uk-UA" w:eastAsia="en-US"/>
              </w:rPr>
              <w:t>ування</w:t>
            </w:r>
            <w:r w:rsidRPr="009F3049">
              <w:rPr>
                <w:rFonts w:eastAsiaTheme="minorHAnsi"/>
                <w:lang w:val="uk-UA" w:eastAsia="en-US"/>
              </w:rPr>
              <w:t>.</w:t>
            </w:r>
          </w:p>
          <w:p w:rsidR="00055D39" w:rsidRPr="00497ADB" w:rsidRDefault="00055D39" w:rsidP="009F3049">
            <w:pPr>
              <w:pStyle w:val="a8"/>
              <w:tabs>
                <w:tab w:val="left" w:pos="192"/>
                <w:tab w:val="left" w:pos="298"/>
              </w:tabs>
              <w:spacing w:before="0" w:beforeAutospacing="0" w:after="0" w:afterAutospacing="0"/>
              <w:ind w:left="13"/>
              <w:jc w:val="both"/>
              <w:rPr>
                <w:rFonts w:eastAsiaTheme="minorHAnsi"/>
                <w:lang w:val="uk-UA" w:eastAsia="en-US"/>
              </w:rPr>
            </w:pPr>
          </w:p>
        </w:tc>
        <w:tc>
          <w:tcPr>
            <w:tcW w:w="2352" w:type="dxa"/>
          </w:tcPr>
          <w:p w:rsidR="00055D39" w:rsidRPr="000A203C" w:rsidRDefault="00055D39" w:rsidP="009F05E9">
            <w:pPr>
              <w:pStyle w:val="a8"/>
              <w:spacing w:before="0" w:beforeAutospacing="0" w:after="0" w:afterAutospacing="0"/>
              <w:jc w:val="both"/>
              <w:rPr>
                <w:rFonts w:eastAsiaTheme="minorHAnsi"/>
                <w:lang w:val="uk-UA" w:eastAsia="en-US"/>
              </w:rPr>
            </w:pPr>
            <w:r w:rsidRPr="00C94BB6">
              <w:rPr>
                <w:rFonts w:eastAsiaTheme="minorHAnsi"/>
                <w:lang w:val="uk-UA" w:eastAsia="en-US"/>
              </w:rPr>
              <w:t>Задоволення педагогічних працівників які</w:t>
            </w:r>
            <w:r>
              <w:rPr>
                <w:rFonts w:eastAsiaTheme="minorHAnsi"/>
                <w:lang w:val="uk-UA" w:eastAsia="en-US"/>
              </w:rPr>
              <w:t>стю послуг, відповідність їхнім очікуванням.</w:t>
            </w:r>
          </w:p>
        </w:tc>
        <w:tc>
          <w:tcPr>
            <w:tcW w:w="2033" w:type="dxa"/>
          </w:tcPr>
          <w:p w:rsidR="00055D39" w:rsidRPr="000A203C" w:rsidRDefault="00055D39"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консультанти, психолог</w:t>
            </w:r>
          </w:p>
        </w:tc>
        <w:tc>
          <w:tcPr>
            <w:tcW w:w="2392" w:type="dxa"/>
          </w:tcPr>
          <w:p w:rsidR="00055D39" w:rsidRDefault="00055D39" w:rsidP="001C010E">
            <w:pPr>
              <w:pStyle w:val="a8"/>
              <w:numPr>
                <w:ilvl w:val="0"/>
                <w:numId w:val="31"/>
              </w:numPr>
              <w:tabs>
                <w:tab w:val="left" w:pos="369"/>
              </w:tabs>
              <w:spacing w:before="0" w:beforeAutospacing="0" w:after="0" w:afterAutospacing="0"/>
              <w:ind w:left="-56" w:firstLine="56"/>
              <w:jc w:val="both"/>
              <w:rPr>
                <w:rFonts w:eastAsiaTheme="minorHAnsi"/>
                <w:lang w:val="uk-UA" w:eastAsia="en-US"/>
              </w:rPr>
            </w:pPr>
            <w:r>
              <w:rPr>
                <w:rFonts w:eastAsiaTheme="minorHAnsi"/>
                <w:lang w:val="uk-UA" w:eastAsia="en-US"/>
              </w:rPr>
              <w:t>Но</w:t>
            </w:r>
            <w:r w:rsidR="009F3049">
              <w:rPr>
                <w:rFonts w:eastAsiaTheme="minorHAnsi"/>
                <w:lang w:val="uk-UA" w:eastAsia="en-US"/>
              </w:rPr>
              <w:t>р</w:t>
            </w:r>
            <w:r>
              <w:rPr>
                <w:rFonts w:eastAsiaTheme="minorHAnsi"/>
                <w:lang w:val="uk-UA" w:eastAsia="en-US"/>
              </w:rPr>
              <w:t>мативні документи</w:t>
            </w:r>
            <w:r w:rsidR="009F3049">
              <w:rPr>
                <w:rFonts w:eastAsiaTheme="minorHAnsi"/>
                <w:lang w:val="uk-UA" w:eastAsia="en-US"/>
              </w:rPr>
              <w:t>.</w:t>
            </w:r>
          </w:p>
          <w:p w:rsidR="009F3049" w:rsidRPr="000A203C" w:rsidRDefault="009F3049" w:rsidP="001C010E">
            <w:pPr>
              <w:pStyle w:val="a8"/>
              <w:numPr>
                <w:ilvl w:val="0"/>
                <w:numId w:val="31"/>
              </w:numPr>
              <w:tabs>
                <w:tab w:val="left" w:pos="369"/>
              </w:tabs>
              <w:spacing w:before="0" w:beforeAutospacing="0" w:after="0" w:afterAutospacing="0"/>
              <w:ind w:left="-56" w:firstLine="56"/>
              <w:jc w:val="both"/>
              <w:rPr>
                <w:rFonts w:eastAsiaTheme="minorHAnsi"/>
                <w:lang w:val="uk-UA" w:eastAsia="en-US"/>
              </w:rPr>
            </w:pPr>
            <w:proofErr w:type="spellStart"/>
            <w:r>
              <w:rPr>
                <w:rFonts w:eastAsiaTheme="minorHAnsi"/>
                <w:lang w:val="uk-UA" w:eastAsia="en-US"/>
              </w:rPr>
              <w:t>Онлайн-інструменти</w:t>
            </w:r>
            <w:proofErr w:type="spellEnd"/>
            <w:r>
              <w:rPr>
                <w:rFonts w:eastAsiaTheme="minorHAnsi"/>
                <w:lang w:val="uk-UA" w:eastAsia="en-US"/>
              </w:rPr>
              <w:t xml:space="preserve">, </w:t>
            </w:r>
            <w:proofErr w:type="spellStart"/>
            <w:r>
              <w:rPr>
                <w:rFonts w:eastAsiaTheme="minorHAnsi"/>
                <w:lang w:val="uk-UA" w:eastAsia="en-US"/>
              </w:rPr>
              <w:t>веб-ресурси</w:t>
            </w:r>
            <w:proofErr w:type="spellEnd"/>
          </w:p>
        </w:tc>
      </w:tr>
      <w:tr w:rsidR="0019002C" w:rsidRPr="000A203C" w:rsidTr="0019002C">
        <w:trPr>
          <w:trHeight w:val="5268"/>
        </w:trPr>
        <w:tc>
          <w:tcPr>
            <w:tcW w:w="756" w:type="dxa"/>
            <w:vMerge/>
          </w:tcPr>
          <w:p w:rsidR="0019002C" w:rsidRPr="000A203C" w:rsidRDefault="0019002C" w:rsidP="009F05E9">
            <w:pPr>
              <w:pStyle w:val="a8"/>
              <w:spacing w:before="0" w:beforeAutospacing="0" w:after="0" w:afterAutospacing="0"/>
              <w:jc w:val="both"/>
              <w:rPr>
                <w:rFonts w:eastAsiaTheme="minorHAnsi"/>
                <w:lang w:val="uk-UA" w:eastAsia="en-US"/>
              </w:rPr>
            </w:pPr>
          </w:p>
        </w:tc>
        <w:tc>
          <w:tcPr>
            <w:tcW w:w="2095" w:type="dxa"/>
            <w:vMerge/>
          </w:tcPr>
          <w:p w:rsidR="0019002C" w:rsidRPr="000A203C" w:rsidRDefault="0019002C" w:rsidP="009F05E9">
            <w:pPr>
              <w:pStyle w:val="a8"/>
              <w:spacing w:before="0" w:beforeAutospacing="0" w:after="0" w:afterAutospacing="0"/>
              <w:jc w:val="both"/>
              <w:rPr>
                <w:rFonts w:eastAsiaTheme="minorHAnsi"/>
                <w:lang w:val="uk-UA" w:eastAsia="en-US"/>
              </w:rPr>
            </w:pPr>
          </w:p>
        </w:tc>
        <w:tc>
          <w:tcPr>
            <w:tcW w:w="2697" w:type="dxa"/>
          </w:tcPr>
          <w:p w:rsidR="0019002C" w:rsidRPr="000A203C" w:rsidRDefault="0019002C" w:rsidP="009F05E9">
            <w:pPr>
              <w:pStyle w:val="a8"/>
              <w:spacing w:before="0" w:beforeAutospacing="0" w:after="0" w:afterAutospacing="0"/>
              <w:jc w:val="both"/>
              <w:rPr>
                <w:rFonts w:eastAsiaTheme="minorHAnsi"/>
                <w:lang w:val="uk-UA" w:eastAsia="en-US"/>
              </w:rPr>
            </w:pPr>
            <w:r>
              <w:rPr>
                <w:rFonts w:eastAsiaTheme="minorHAnsi"/>
                <w:lang w:val="uk-UA" w:eastAsia="en-US"/>
              </w:rPr>
              <w:t>Розроблення документів закладу освіти.  Особливості організації освітнього процесу за різними формами здобуття освіти, у тому числі з використанням технологій дистанційного навчання</w:t>
            </w:r>
          </w:p>
        </w:tc>
        <w:tc>
          <w:tcPr>
            <w:tcW w:w="2462" w:type="dxa"/>
          </w:tcPr>
          <w:p w:rsidR="0019002C" w:rsidRPr="00AE2471" w:rsidRDefault="0019002C" w:rsidP="00DF1E37">
            <w:pPr>
              <w:pStyle w:val="rvps2"/>
              <w:numPr>
                <w:ilvl w:val="0"/>
                <w:numId w:val="5"/>
              </w:numPr>
              <w:shd w:val="clear" w:color="auto" w:fill="FFFFFF"/>
              <w:tabs>
                <w:tab w:val="left" w:pos="282"/>
              </w:tabs>
              <w:spacing w:before="0" w:beforeAutospacing="0" w:after="150" w:afterAutospacing="0"/>
              <w:ind w:left="0" w:firstLine="15"/>
              <w:jc w:val="both"/>
              <w:rPr>
                <w:color w:val="333333"/>
              </w:rPr>
            </w:pPr>
            <w:r w:rsidRPr="00D4152A">
              <w:rPr>
                <w:rFonts w:eastAsiaTheme="minorHAnsi"/>
                <w:color w:val="000000" w:themeColor="text1"/>
                <w:lang w:eastAsia="en-US"/>
              </w:rPr>
              <w:t xml:space="preserve">Розробити кейси документів щодо організації освітнього процесу за різними формами здобуття освіти: </w:t>
            </w:r>
            <w:r w:rsidRPr="00D4152A">
              <w:rPr>
                <w:color w:val="000000" w:themeColor="text1"/>
              </w:rPr>
              <w:t>дистанційною, мережевою,</w:t>
            </w:r>
            <w:bookmarkStart w:id="22" w:name="n135"/>
            <w:bookmarkEnd w:id="22"/>
            <w:r w:rsidRPr="00D4152A">
              <w:rPr>
                <w:color w:val="000000" w:themeColor="text1"/>
              </w:rPr>
              <w:t xml:space="preserve"> </w:t>
            </w:r>
            <w:proofErr w:type="spellStart"/>
            <w:r w:rsidRPr="00D4152A">
              <w:rPr>
                <w:color w:val="000000" w:themeColor="text1"/>
              </w:rPr>
              <w:t>екстернатною</w:t>
            </w:r>
            <w:proofErr w:type="spellEnd"/>
            <w:r w:rsidRPr="00D4152A">
              <w:rPr>
                <w:color w:val="000000" w:themeColor="text1"/>
              </w:rPr>
              <w:t xml:space="preserve">, сімейною (домашньою), </w:t>
            </w:r>
            <w:r>
              <w:rPr>
                <w:color w:val="000000" w:themeColor="text1"/>
              </w:rPr>
              <w:t xml:space="preserve">педагогічним </w:t>
            </w:r>
            <w:proofErr w:type="spellStart"/>
            <w:r>
              <w:rPr>
                <w:color w:val="000000" w:themeColor="text1"/>
              </w:rPr>
              <w:t>патронажом</w:t>
            </w:r>
            <w:proofErr w:type="spellEnd"/>
            <w:r>
              <w:rPr>
                <w:color w:val="000000" w:themeColor="text1"/>
              </w:rPr>
              <w:t>.</w:t>
            </w:r>
          </w:p>
          <w:p w:rsidR="0019002C" w:rsidRPr="00D771EB" w:rsidRDefault="0019002C" w:rsidP="00DF1E37">
            <w:pPr>
              <w:pStyle w:val="rvps2"/>
              <w:numPr>
                <w:ilvl w:val="0"/>
                <w:numId w:val="5"/>
              </w:numPr>
              <w:shd w:val="clear" w:color="auto" w:fill="FFFFFF"/>
              <w:tabs>
                <w:tab w:val="left" w:pos="282"/>
              </w:tabs>
              <w:spacing w:before="0" w:beforeAutospacing="0" w:after="150" w:afterAutospacing="0"/>
              <w:ind w:left="0" w:firstLine="15"/>
              <w:jc w:val="both"/>
              <w:rPr>
                <w:color w:val="333333"/>
              </w:rPr>
            </w:pPr>
            <w:r>
              <w:rPr>
                <w:color w:val="000000" w:themeColor="text1"/>
              </w:rPr>
              <w:t>Створити зразки оновлених статутів  ЗО, ВСОЯО, документів з кадрових питань</w:t>
            </w:r>
          </w:p>
        </w:tc>
        <w:tc>
          <w:tcPr>
            <w:tcW w:w="2352" w:type="dxa"/>
          </w:tcPr>
          <w:p w:rsidR="0019002C" w:rsidRPr="00E1242E" w:rsidRDefault="0019002C" w:rsidP="001C010E">
            <w:pPr>
              <w:pStyle w:val="a8"/>
              <w:numPr>
                <w:ilvl w:val="0"/>
                <w:numId w:val="32"/>
              </w:numPr>
              <w:tabs>
                <w:tab w:val="left" w:pos="263"/>
              </w:tabs>
              <w:spacing w:before="0" w:beforeAutospacing="0" w:after="0" w:afterAutospacing="0"/>
              <w:ind w:left="-44" w:firstLine="25"/>
              <w:jc w:val="both"/>
              <w:rPr>
                <w:rFonts w:eastAsiaTheme="minorHAnsi"/>
                <w:lang w:val="uk-UA" w:eastAsia="en-US"/>
              </w:rPr>
            </w:pPr>
            <w:r>
              <w:rPr>
                <w:rFonts w:eastAsiaTheme="minorHAnsi"/>
                <w:color w:val="000000" w:themeColor="text1"/>
                <w:lang w:val="uk-UA" w:eastAsia="en-US"/>
              </w:rPr>
              <w:t>К</w:t>
            </w:r>
            <w:proofErr w:type="spellStart"/>
            <w:r w:rsidRPr="00D4152A">
              <w:rPr>
                <w:rFonts w:eastAsiaTheme="minorHAnsi"/>
                <w:color w:val="000000" w:themeColor="text1"/>
                <w:lang w:eastAsia="en-US"/>
              </w:rPr>
              <w:t>ейси</w:t>
            </w:r>
            <w:proofErr w:type="spellEnd"/>
            <w:r w:rsidRPr="00D4152A">
              <w:rPr>
                <w:rFonts w:eastAsiaTheme="minorHAnsi"/>
                <w:color w:val="000000" w:themeColor="text1"/>
                <w:lang w:eastAsia="en-US"/>
              </w:rPr>
              <w:t xml:space="preserve"> </w:t>
            </w:r>
            <w:proofErr w:type="spellStart"/>
            <w:r w:rsidRPr="00D4152A">
              <w:rPr>
                <w:rFonts w:eastAsiaTheme="minorHAnsi"/>
                <w:color w:val="000000" w:themeColor="text1"/>
                <w:lang w:eastAsia="en-US"/>
              </w:rPr>
              <w:t>документів</w:t>
            </w:r>
            <w:proofErr w:type="spellEnd"/>
            <w:r>
              <w:rPr>
                <w:rFonts w:eastAsiaTheme="minorHAnsi"/>
                <w:color w:val="000000" w:themeColor="text1"/>
                <w:lang w:val="uk-UA" w:eastAsia="en-US"/>
              </w:rPr>
              <w:t>.</w:t>
            </w:r>
          </w:p>
          <w:p w:rsidR="0019002C" w:rsidRPr="000A203C" w:rsidRDefault="0019002C" w:rsidP="001C010E">
            <w:pPr>
              <w:pStyle w:val="a8"/>
              <w:numPr>
                <w:ilvl w:val="0"/>
                <w:numId w:val="32"/>
              </w:numPr>
              <w:tabs>
                <w:tab w:val="left" w:pos="263"/>
              </w:tabs>
              <w:spacing w:before="0" w:beforeAutospacing="0" w:after="0" w:afterAutospacing="0"/>
              <w:ind w:left="-44" w:firstLine="25"/>
              <w:jc w:val="both"/>
              <w:rPr>
                <w:rFonts w:eastAsiaTheme="minorHAnsi"/>
                <w:lang w:val="uk-UA" w:eastAsia="en-US"/>
              </w:rPr>
            </w:pPr>
            <w:r>
              <w:rPr>
                <w:rFonts w:eastAsiaTheme="minorHAnsi"/>
                <w:lang w:val="uk-UA" w:eastAsia="en-US"/>
              </w:rPr>
              <w:t>Впровадження нових технологій управління.</w:t>
            </w:r>
          </w:p>
        </w:tc>
        <w:tc>
          <w:tcPr>
            <w:tcW w:w="2033" w:type="dxa"/>
          </w:tcPr>
          <w:p w:rsidR="0019002C" w:rsidRDefault="0019002C" w:rsidP="009F05E9">
            <w:pPr>
              <w:pStyle w:val="a8"/>
              <w:spacing w:before="0" w:after="0"/>
              <w:jc w:val="both"/>
              <w:rPr>
                <w:rFonts w:eastAsiaTheme="minorHAnsi"/>
                <w:lang w:val="uk-UA" w:eastAsia="en-US"/>
              </w:rPr>
            </w:pPr>
            <w:r>
              <w:rPr>
                <w:rFonts w:eastAsiaTheme="minorHAnsi"/>
                <w:lang w:val="uk-UA" w:eastAsia="en-US"/>
              </w:rPr>
              <w:t xml:space="preserve">Директор ЦПРПП, консультанти </w:t>
            </w: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Pr="000A203C" w:rsidRDefault="0019002C" w:rsidP="009F05E9">
            <w:pPr>
              <w:pStyle w:val="a8"/>
              <w:spacing w:before="0" w:after="0"/>
              <w:jc w:val="both"/>
              <w:rPr>
                <w:rFonts w:eastAsiaTheme="minorHAnsi"/>
                <w:lang w:val="uk-UA" w:eastAsia="en-US"/>
              </w:rPr>
            </w:pPr>
          </w:p>
        </w:tc>
        <w:tc>
          <w:tcPr>
            <w:tcW w:w="2392" w:type="dxa"/>
          </w:tcPr>
          <w:p w:rsidR="0019002C" w:rsidRDefault="0019002C" w:rsidP="0019002C">
            <w:pPr>
              <w:pStyle w:val="a8"/>
              <w:tabs>
                <w:tab w:val="left" w:pos="307"/>
              </w:tabs>
              <w:spacing w:before="0" w:after="0"/>
              <w:ind w:left="86"/>
              <w:jc w:val="both"/>
              <w:rPr>
                <w:rFonts w:eastAsiaTheme="minorHAnsi"/>
                <w:lang w:val="uk-UA" w:eastAsia="en-US"/>
              </w:rPr>
            </w:pPr>
            <w:r>
              <w:rPr>
                <w:rFonts w:eastAsiaTheme="minorHAnsi"/>
                <w:lang w:val="uk-UA" w:eastAsia="en-US"/>
              </w:rPr>
              <w:t>1. Нормативні документи.</w:t>
            </w:r>
          </w:p>
          <w:p w:rsidR="0019002C" w:rsidRDefault="0019002C" w:rsidP="0019002C">
            <w:pPr>
              <w:pStyle w:val="a8"/>
              <w:tabs>
                <w:tab w:val="left" w:pos="307"/>
              </w:tabs>
              <w:spacing w:before="0" w:beforeAutospacing="0" w:after="0" w:afterAutospacing="0"/>
              <w:ind w:left="360"/>
              <w:jc w:val="both"/>
              <w:rPr>
                <w:rFonts w:eastAsiaTheme="minorHAnsi"/>
                <w:lang w:val="uk-UA" w:eastAsia="en-US"/>
              </w:rPr>
            </w:pPr>
            <w:r>
              <w:rPr>
                <w:rFonts w:eastAsiaTheme="minorHAnsi"/>
                <w:lang w:val="uk-UA" w:eastAsia="en-US"/>
              </w:rPr>
              <w:t xml:space="preserve">2. </w:t>
            </w:r>
            <w:proofErr w:type="spellStart"/>
            <w:r>
              <w:rPr>
                <w:rFonts w:eastAsiaTheme="minorHAnsi"/>
                <w:lang w:val="uk-UA" w:eastAsia="en-US"/>
              </w:rPr>
              <w:t>Інтернет-ресурси</w:t>
            </w:r>
            <w:proofErr w:type="spellEnd"/>
            <w:r>
              <w:rPr>
                <w:rFonts w:eastAsiaTheme="minorHAnsi"/>
                <w:lang w:val="uk-UA" w:eastAsia="en-US"/>
              </w:rPr>
              <w:t>.</w:t>
            </w:r>
          </w:p>
          <w:p w:rsidR="0019002C" w:rsidRPr="000A203C" w:rsidRDefault="0019002C" w:rsidP="00DE5E54">
            <w:pPr>
              <w:pStyle w:val="a8"/>
              <w:spacing w:before="0" w:after="0"/>
              <w:jc w:val="both"/>
              <w:rPr>
                <w:rFonts w:eastAsiaTheme="minorHAnsi"/>
                <w:lang w:val="uk-UA" w:eastAsia="en-US"/>
              </w:rPr>
            </w:pPr>
          </w:p>
        </w:tc>
      </w:tr>
      <w:tr w:rsidR="0073321A" w:rsidRPr="000A203C" w:rsidTr="0019002C">
        <w:trPr>
          <w:trHeight w:val="3026"/>
        </w:trPr>
        <w:tc>
          <w:tcPr>
            <w:tcW w:w="756" w:type="dxa"/>
            <w:vMerge/>
          </w:tcPr>
          <w:p w:rsidR="00055D39" w:rsidRPr="000A203C" w:rsidRDefault="00055D39" w:rsidP="009F05E9">
            <w:pPr>
              <w:pStyle w:val="a8"/>
              <w:spacing w:before="0" w:beforeAutospacing="0" w:after="0" w:afterAutospacing="0"/>
              <w:jc w:val="both"/>
              <w:rPr>
                <w:rFonts w:eastAsiaTheme="minorHAnsi"/>
                <w:lang w:val="uk-UA" w:eastAsia="en-US"/>
              </w:rPr>
            </w:pPr>
          </w:p>
        </w:tc>
        <w:tc>
          <w:tcPr>
            <w:tcW w:w="2095" w:type="dxa"/>
            <w:vMerge/>
          </w:tcPr>
          <w:p w:rsidR="00055D39" w:rsidRPr="000A203C" w:rsidRDefault="00055D39" w:rsidP="009F05E9">
            <w:pPr>
              <w:pStyle w:val="a8"/>
              <w:spacing w:before="0" w:beforeAutospacing="0" w:after="0" w:afterAutospacing="0"/>
              <w:jc w:val="both"/>
              <w:rPr>
                <w:rFonts w:eastAsiaTheme="minorHAnsi"/>
                <w:lang w:val="uk-UA" w:eastAsia="en-US"/>
              </w:rPr>
            </w:pPr>
          </w:p>
        </w:tc>
        <w:tc>
          <w:tcPr>
            <w:tcW w:w="2697" w:type="dxa"/>
          </w:tcPr>
          <w:p w:rsidR="00055D39" w:rsidRDefault="00055D39" w:rsidP="009F05E9">
            <w:pPr>
              <w:pStyle w:val="a8"/>
              <w:spacing w:before="0" w:beforeAutospacing="0" w:after="0" w:afterAutospacing="0"/>
              <w:jc w:val="both"/>
              <w:rPr>
                <w:rFonts w:eastAsiaTheme="minorHAnsi"/>
                <w:lang w:val="uk-UA" w:eastAsia="en-US"/>
              </w:rPr>
            </w:pPr>
            <w:r>
              <w:rPr>
                <w:rFonts w:eastAsiaTheme="minorHAnsi"/>
                <w:lang w:val="uk-UA" w:eastAsia="en-US"/>
              </w:rPr>
              <w:t xml:space="preserve">Впровадження </w:t>
            </w:r>
            <w:proofErr w:type="spellStart"/>
            <w:r>
              <w:rPr>
                <w:rFonts w:eastAsiaTheme="minorHAnsi"/>
                <w:lang w:val="uk-UA" w:eastAsia="en-US"/>
              </w:rPr>
              <w:t>компетентнісного</w:t>
            </w:r>
            <w:proofErr w:type="spellEnd"/>
            <w:r>
              <w:rPr>
                <w:rFonts w:eastAsiaTheme="minorHAnsi"/>
                <w:lang w:val="uk-UA" w:eastAsia="en-US"/>
              </w:rPr>
              <w:t xml:space="preserve">, </w:t>
            </w:r>
            <w:proofErr w:type="spellStart"/>
            <w:r>
              <w:rPr>
                <w:rFonts w:eastAsiaTheme="minorHAnsi"/>
                <w:lang w:val="uk-UA" w:eastAsia="en-US"/>
              </w:rPr>
              <w:t>особистісно</w:t>
            </w:r>
            <w:proofErr w:type="spellEnd"/>
            <w:r>
              <w:rPr>
                <w:rFonts w:eastAsiaTheme="minorHAnsi"/>
                <w:lang w:val="uk-UA" w:eastAsia="en-US"/>
              </w:rPr>
              <w:t xml:space="preserve"> орієнтованого, </w:t>
            </w:r>
            <w:proofErr w:type="spellStart"/>
            <w:r>
              <w:rPr>
                <w:rFonts w:eastAsiaTheme="minorHAnsi"/>
                <w:lang w:val="uk-UA" w:eastAsia="en-US"/>
              </w:rPr>
              <w:t>діяльнісного</w:t>
            </w:r>
            <w:proofErr w:type="spellEnd"/>
            <w:r>
              <w:rPr>
                <w:rFonts w:eastAsiaTheme="minorHAnsi"/>
                <w:lang w:val="uk-UA" w:eastAsia="en-US"/>
              </w:rPr>
              <w:t>, інклюзивного підходів до навчання здобувачів освіти і нових освітніх технологій</w:t>
            </w:r>
          </w:p>
        </w:tc>
        <w:tc>
          <w:tcPr>
            <w:tcW w:w="2462" w:type="dxa"/>
          </w:tcPr>
          <w:p w:rsidR="00055D39" w:rsidRDefault="003F2770" w:rsidP="009F05E9">
            <w:pPr>
              <w:pStyle w:val="a8"/>
              <w:numPr>
                <w:ilvl w:val="0"/>
                <w:numId w:val="9"/>
              </w:numPr>
              <w:tabs>
                <w:tab w:val="left" w:pos="216"/>
              </w:tabs>
              <w:spacing w:before="0" w:beforeAutospacing="0" w:after="0" w:afterAutospacing="0"/>
              <w:ind w:left="-97" w:firstLine="0"/>
              <w:jc w:val="both"/>
              <w:rPr>
                <w:rFonts w:eastAsiaTheme="minorHAnsi"/>
                <w:lang w:val="uk-UA" w:eastAsia="en-US"/>
              </w:rPr>
            </w:pPr>
            <w:r>
              <w:rPr>
                <w:rFonts w:eastAsiaTheme="minorHAnsi"/>
                <w:lang w:val="uk-UA" w:eastAsia="en-US"/>
              </w:rPr>
              <w:t>Провести «Освітній кластер</w:t>
            </w:r>
            <w:r w:rsidR="00055D39">
              <w:rPr>
                <w:rFonts w:eastAsiaTheme="minorHAnsi"/>
                <w:lang w:val="uk-UA" w:eastAsia="en-US"/>
              </w:rPr>
              <w:t>».</w:t>
            </w:r>
          </w:p>
          <w:p w:rsidR="00055D39" w:rsidRDefault="00055D39" w:rsidP="009F05E9">
            <w:pPr>
              <w:pStyle w:val="a8"/>
              <w:numPr>
                <w:ilvl w:val="0"/>
                <w:numId w:val="9"/>
              </w:numPr>
              <w:tabs>
                <w:tab w:val="left" w:pos="216"/>
              </w:tabs>
              <w:spacing w:before="0" w:beforeAutospacing="0" w:after="0" w:afterAutospacing="0"/>
              <w:ind w:left="-97" w:firstLine="0"/>
              <w:jc w:val="both"/>
              <w:rPr>
                <w:rFonts w:eastAsiaTheme="minorHAnsi"/>
                <w:lang w:val="uk-UA" w:eastAsia="en-US"/>
              </w:rPr>
            </w:pPr>
            <w:r>
              <w:rPr>
                <w:rFonts w:eastAsiaTheme="minorHAnsi"/>
                <w:lang w:val="uk-UA" w:eastAsia="en-US"/>
              </w:rPr>
              <w:t>Започаткувати постійно</w:t>
            </w:r>
            <w:r w:rsidR="00DF1E37">
              <w:rPr>
                <w:rFonts w:eastAsiaTheme="minorHAnsi"/>
                <w:lang w:val="uk-UA" w:eastAsia="en-US"/>
              </w:rPr>
              <w:t xml:space="preserve"> </w:t>
            </w:r>
            <w:r>
              <w:rPr>
                <w:rFonts w:eastAsiaTheme="minorHAnsi"/>
                <w:lang w:val="uk-UA" w:eastAsia="en-US"/>
              </w:rPr>
              <w:t>діючу акцію «Інкубатор вчительських ідей».</w:t>
            </w:r>
          </w:p>
          <w:p w:rsidR="00055D39" w:rsidRPr="000A203C" w:rsidRDefault="00055D39" w:rsidP="009F05E9">
            <w:pPr>
              <w:pStyle w:val="a8"/>
              <w:numPr>
                <w:ilvl w:val="0"/>
                <w:numId w:val="9"/>
              </w:numPr>
              <w:tabs>
                <w:tab w:val="left" w:pos="216"/>
              </w:tabs>
              <w:spacing w:before="0" w:beforeAutospacing="0" w:after="0" w:afterAutospacing="0"/>
              <w:ind w:left="-97" w:firstLine="0"/>
              <w:jc w:val="both"/>
              <w:rPr>
                <w:rFonts w:eastAsiaTheme="minorHAnsi"/>
                <w:lang w:val="uk-UA" w:eastAsia="en-US"/>
              </w:rPr>
            </w:pPr>
            <w:r>
              <w:rPr>
                <w:rFonts w:eastAsiaTheme="minorHAnsi"/>
                <w:lang w:val="uk-UA" w:eastAsia="en-US"/>
              </w:rPr>
              <w:t xml:space="preserve">Започаткувати </w:t>
            </w:r>
            <w:proofErr w:type="spellStart"/>
            <w:r>
              <w:rPr>
                <w:rFonts w:eastAsiaTheme="minorHAnsi"/>
                <w:lang w:val="uk-UA" w:eastAsia="en-US"/>
              </w:rPr>
              <w:t>проєкт</w:t>
            </w:r>
            <w:proofErr w:type="spellEnd"/>
            <w:r>
              <w:rPr>
                <w:rFonts w:eastAsiaTheme="minorHAnsi"/>
                <w:lang w:val="uk-UA" w:eastAsia="en-US"/>
              </w:rPr>
              <w:t xml:space="preserve"> «</w:t>
            </w:r>
            <w:proofErr w:type="spellStart"/>
            <w:r>
              <w:rPr>
                <w:rFonts w:eastAsiaTheme="minorHAnsi"/>
                <w:lang w:val="uk-UA" w:eastAsia="en-US"/>
              </w:rPr>
              <w:t>Начаємось</w:t>
            </w:r>
            <w:proofErr w:type="spellEnd"/>
            <w:r>
              <w:rPr>
                <w:rFonts w:eastAsiaTheme="minorHAnsi"/>
                <w:lang w:val="uk-UA" w:eastAsia="en-US"/>
              </w:rPr>
              <w:t xml:space="preserve"> і мандруємо!»</w:t>
            </w:r>
          </w:p>
        </w:tc>
        <w:tc>
          <w:tcPr>
            <w:tcW w:w="2352" w:type="dxa"/>
          </w:tcPr>
          <w:p w:rsidR="00055D39" w:rsidRPr="00CD374C" w:rsidRDefault="00055D39" w:rsidP="001C010E">
            <w:pPr>
              <w:pStyle w:val="a8"/>
              <w:numPr>
                <w:ilvl w:val="0"/>
                <w:numId w:val="33"/>
              </w:numPr>
              <w:tabs>
                <w:tab w:val="left" w:pos="303"/>
              </w:tabs>
              <w:spacing w:before="0" w:after="0"/>
              <w:ind w:left="-44" w:firstLine="44"/>
              <w:jc w:val="both"/>
              <w:rPr>
                <w:rFonts w:eastAsiaTheme="minorHAnsi"/>
                <w:lang w:val="uk-UA" w:eastAsia="en-US"/>
              </w:rPr>
            </w:pPr>
            <w:r w:rsidRPr="00C94BB6">
              <w:rPr>
                <w:rFonts w:eastAsiaTheme="minorHAnsi"/>
                <w:lang w:val="uk-UA" w:eastAsia="en-US"/>
              </w:rPr>
              <w:t xml:space="preserve">Задоволення </w:t>
            </w:r>
            <w:r w:rsidRPr="00CD374C">
              <w:rPr>
                <w:rFonts w:eastAsiaTheme="minorHAnsi"/>
                <w:lang w:val="uk-UA" w:eastAsia="en-US"/>
              </w:rPr>
              <w:t>педагогічних працівників якістю послуг, відповідність їхнім</w:t>
            </w:r>
            <w:r w:rsidR="003F2770">
              <w:rPr>
                <w:rFonts w:eastAsiaTheme="minorHAnsi"/>
                <w:lang w:val="uk-UA" w:eastAsia="en-US"/>
              </w:rPr>
              <w:t xml:space="preserve"> очікуванням</w:t>
            </w:r>
            <w:r w:rsidRPr="00CD374C">
              <w:rPr>
                <w:rFonts w:eastAsiaTheme="minorHAnsi"/>
                <w:lang w:val="uk-UA" w:eastAsia="en-US"/>
              </w:rPr>
              <w:t>.</w:t>
            </w:r>
          </w:p>
          <w:p w:rsidR="00055D39" w:rsidRPr="000A203C" w:rsidRDefault="00055D39" w:rsidP="001C010E">
            <w:pPr>
              <w:pStyle w:val="a8"/>
              <w:numPr>
                <w:ilvl w:val="0"/>
                <w:numId w:val="33"/>
              </w:numPr>
              <w:tabs>
                <w:tab w:val="left" w:pos="303"/>
              </w:tabs>
              <w:spacing w:before="0" w:after="0"/>
              <w:ind w:left="-44" w:firstLine="44"/>
              <w:jc w:val="both"/>
              <w:rPr>
                <w:rFonts w:eastAsiaTheme="minorHAnsi"/>
                <w:lang w:val="uk-UA" w:eastAsia="en-US"/>
              </w:rPr>
            </w:pPr>
            <w:r>
              <w:rPr>
                <w:rFonts w:eastAsiaTheme="minorHAnsi"/>
                <w:lang w:val="uk-UA" w:eastAsia="en-US"/>
              </w:rPr>
              <w:t>Впровадження нових технологій навчання.</w:t>
            </w:r>
          </w:p>
        </w:tc>
        <w:tc>
          <w:tcPr>
            <w:tcW w:w="2033" w:type="dxa"/>
          </w:tcPr>
          <w:p w:rsidR="00055D39" w:rsidRDefault="00055D39" w:rsidP="009F05E9">
            <w:pPr>
              <w:pStyle w:val="a8"/>
              <w:spacing w:before="0" w:after="0"/>
              <w:jc w:val="both"/>
              <w:rPr>
                <w:rFonts w:eastAsiaTheme="minorHAnsi"/>
                <w:lang w:val="uk-UA" w:eastAsia="en-US"/>
              </w:rPr>
            </w:pPr>
            <w:r w:rsidRPr="00055D39">
              <w:rPr>
                <w:rFonts w:eastAsiaTheme="minorHAnsi"/>
                <w:lang w:val="uk-UA" w:eastAsia="en-US"/>
              </w:rPr>
              <w:t>Директор ЦПРПП, консультанти, психолог</w:t>
            </w:r>
          </w:p>
          <w:p w:rsidR="00055D39" w:rsidRPr="000A203C" w:rsidRDefault="00055D39" w:rsidP="009F05E9">
            <w:pPr>
              <w:pStyle w:val="a8"/>
              <w:spacing w:before="0" w:after="0"/>
              <w:jc w:val="both"/>
              <w:rPr>
                <w:rFonts w:eastAsiaTheme="minorHAnsi"/>
                <w:lang w:val="uk-UA" w:eastAsia="en-US"/>
              </w:rPr>
            </w:pPr>
          </w:p>
        </w:tc>
        <w:tc>
          <w:tcPr>
            <w:tcW w:w="2392" w:type="dxa"/>
          </w:tcPr>
          <w:p w:rsidR="00055D39" w:rsidRPr="000A203C" w:rsidRDefault="00055D39" w:rsidP="001C010E">
            <w:pPr>
              <w:pStyle w:val="a8"/>
              <w:numPr>
                <w:ilvl w:val="0"/>
                <w:numId w:val="36"/>
              </w:numPr>
              <w:tabs>
                <w:tab w:val="left" w:pos="244"/>
              </w:tabs>
              <w:spacing w:before="0" w:after="0"/>
              <w:ind w:left="-39" w:hanging="14"/>
              <w:jc w:val="both"/>
              <w:rPr>
                <w:rFonts w:eastAsiaTheme="minorHAnsi"/>
                <w:lang w:val="uk-UA" w:eastAsia="en-US"/>
              </w:rPr>
            </w:pPr>
            <w:r>
              <w:rPr>
                <w:rFonts w:eastAsiaTheme="minorHAnsi"/>
                <w:lang w:val="uk-UA" w:eastAsia="en-US"/>
              </w:rPr>
              <w:t>Фахова література.</w:t>
            </w:r>
          </w:p>
          <w:p w:rsidR="00055D39" w:rsidRDefault="00055D39" w:rsidP="001C010E">
            <w:pPr>
              <w:pStyle w:val="a8"/>
              <w:numPr>
                <w:ilvl w:val="0"/>
                <w:numId w:val="36"/>
              </w:numPr>
              <w:tabs>
                <w:tab w:val="left" w:pos="244"/>
              </w:tabs>
              <w:spacing w:before="0" w:beforeAutospacing="0" w:after="0" w:afterAutospacing="0"/>
              <w:ind w:left="-39" w:hanging="14"/>
              <w:jc w:val="both"/>
              <w:rPr>
                <w:rFonts w:eastAsiaTheme="minorHAnsi"/>
                <w:lang w:val="uk-UA" w:eastAsia="en-US"/>
              </w:rPr>
            </w:pPr>
            <w:r>
              <w:rPr>
                <w:rFonts w:eastAsiaTheme="minorHAnsi"/>
                <w:lang w:val="uk-UA" w:eastAsia="en-US"/>
              </w:rPr>
              <w:t>Досвід працівників.</w:t>
            </w:r>
          </w:p>
          <w:p w:rsidR="00055D39" w:rsidRPr="000A203C" w:rsidRDefault="00055D39" w:rsidP="009F05E9">
            <w:pPr>
              <w:pStyle w:val="a8"/>
              <w:spacing w:before="0" w:after="0"/>
              <w:ind w:left="-39"/>
              <w:jc w:val="both"/>
              <w:rPr>
                <w:rFonts w:eastAsiaTheme="minorHAnsi"/>
                <w:lang w:val="uk-UA" w:eastAsia="en-US"/>
              </w:rPr>
            </w:pPr>
          </w:p>
        </w:tc>
      </w:tr>
      <w:tr w:rsidR="0073321A" w:rsidRPr="000A203C" w:rsidTr="0019002C">
        <w:tc>
          <w:tcPr>
            <w:tcW w:w="756" w:type="dxa"/>
          </w:tcPr>
          <w:p w:rsidR="002D4888" w:rsidRPr="000A203C" w:rsidRDefault="001528F9" w:rsidP="009F05E9">
            <w:pPr>
              <w:pStyle w:val="a8"/>
              <w:spacing w:before="0" w:beforeAutospacing="0" w:after="0" w:afterAutospacing="0"/>
              <w:ind w:left="360"/>
              <w:jc w:val="both"/>
              <w:rPr>
                <w:rFonts w:eastAsiaTheme="minorHAnsi"/>
                <w:lang w:val="uk-UA" w:eastAsia="en-US"/>
              </w:rPr>
            </w:pPr>
            <w:r>
              <w:rPr>
                <w:rFonts w:eastAsiaTheme="minorHAnsi"/>
                <w:lang w:val="uk-UA" w:eastAsia="en-US"/>
              </w:rPr>
              <w:t>4</w:t>
            </w:r>
          </w:p>
        </w:tc>
        <w:tc>
          <w:tcPr>
            <w:tcW w:w="2095" w:type="dxa"/>
          </w:tcPr>
          <w:p w:rsidR="002D4888" w:rsidRPr="009041EA" w:rsidRDefault="00EE5F0C" w:rsidP="009F05E9">
            <w:pPr>
              <w:pStyle w:val="a8"/>
              <w:spacing w:before="0" w:beforeAutospacing="0" w:after="0" w:afterAutospacing="0"/>
              <w:jc w:val="both"/>
              <w:rPr>
                <w:rFonts w:eastAsiaTheme="minorHAnsi"/>
                <w:b/>
                <w:lang w:val="uk-UA" w:eastAsia="en-US"/>
              </w:rPr>
            </w:pPr>
            <w:r w:rsidRPr="009041EA">
              <w:rPr>
                <w:rFonts w:eastAsiaTheme="minorHAnsi"/>
                <w:b/>
                <w:lang w:val="uk-UA" w:eastAsia="en-US"/>
              </w:rPr>
              <w:t>Координація діяльністю професійних спільнот</w:t>
            </w:r>
          </w:p>
        </w:tc>
        <w:tc>
          <w:tcPr>
            <w:tcW w:w="2697" w:type="dxa"/>
          </w:tcPr>
          <w:p w:rsidR="002D4888" w:rsidRDefault="00793B57" w:rsidP="009F05E9">
            <w:pPr>
              <w:pStyle w:val="a8"/>
              <w:spacing w:before="0" w:beforeAutospacing="0" w:after="0" w:afterAutospacing="0"/>
              <w:jc w:val="both"/>
              <w:rPr>
                <w:rFonts w:eastAsiaTheme="minorHAnsi"/>
                <w:lang w:val="uk-UA" w:eastAsia="en-US"/>
              </w:rPr>
            </w:pPr>
            <w:r>
              <w:rPr>
                <w:rFonts w:eastAsiaTheme="minorHAnsi"/>
                <w:lang w:val="uk-UA" w:eastAsia="en-US"/>
              </w:rPr>
              <w:t xml:space="preserve">Розвиток </w:t>
            </w:r>
            <w:r w:rsidR="00D86D03">
              <w:rPr>
                <w:rFonts w:eastAsiaTheme="minorHAnsi"/>
                <w:lang w:val="uk-UA" w:eastAsia="en-US"/>
              </w:rPr>
              <w:t xml:space="preserve">предметної компетентності та </w:t>
            </w:r>
            <w:r>
              <w:rPr>
                <w:rFonts w:eastAsiaTheme="minorHAnsi"/>
                <w:lang w:val="uk-UA" w:eastAsia="en-US"/>
              </w:rPr>
              <w:t>компетентності педагогічного пар</w:t>
            </w:r>
            <w:r w:rsidR="001A0EAA">
              <w:rPr>
                <w:rFonts w:eastAsiaTheme="minorHAnsi"/>
                <w:lang w:val="uk-UA" w:eastAsia="en-US"/>
              </w:rPr>
              <w:t>т</w:t>
            </w:r>
            <w:r>
              <w:rPr>
                <w:rFonts w:eastAsiaTheme="minorHAnsi"/>
                <w:lang w:val="uk-UA" w:eastAsia="en-US"/>
              </w:rPr>
              <w:t>нерства</w:t>
            </w:r>
          </w:p>
        </w:tc>
        <w:tc>
          <w:tcPr>
            <w:tcW w:w="2462" w:type="dxa"/>
          </w:tcPr>
          <w:p w:rsidR="00AD0BBD" w:rsidRDefault="00AD0BBD"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Порушити клопотання перед засновником про збільшення </w:t>
            </w:r>
            <w:r w:rsidR="00A61FBF">
              <w:rPr>
                <w:rFonts w:eastAsiaTheme="minorHAnsi"/>
                <w:lang w:val="uk-UA" w:eastAsia="en-US"/>
              </w:rPr>
              <w:t xml:space="preserve">фінансування Центру </w:t>
            </w:r>
            <w:r w:rsidR="001A0EAA">
              <w:rPr>
                <w:rFonts w:eastAsiaTheme="minorHAnsi"/>
                <w:lang w:val="uk-UA" w:eastAsia="en-US"/>
              </w:rPr>
              <w:lastRenderedPageBreak/>
              <w:t xml:space="preserve">з метою </w:t>
            </w:r>
            <w:r w:rsidR="00A61FBF">
              <w:rPr>
                <w:rFonts w:eastAsiaTheme="minorHAnsi"/>
                <w:lang w:val="uk-UA" w:eastAsia="en-US"/>
              </w:rPr>
              <w:t>стимулювання керівників професійних спільнот.</w:t>
            </w:r>
          </w:p>
          <w:p w:rsidR="002D4888" w:rsidRDefault="00EE5F0C"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Започаткувати ф</w:t>
            </w:r>
            <w:r w:rsidR="00710162">
              <w:rPr>
                <w:rFonts w:eastAsiaTheme="minorHAnsi"/>
                <w:lang w:val="uk-UA" w:eastAsia="en-US"/>
              </w:rPr>
              <w:t xml:space="preserve">ункціонування «Школи </w:t>
            </w:r>
            <w:proofErr w:type="spellStart"/>
            <w:r w:rsidR="00710162">
              <w:rPr>
                <w:rFonts w:eastAsiaTheme="minorHAnsi"/>
                <w:lang w:val="uk-UA" w:eastAsia="en-US"/>
              </w:rPr>
              <w:t>фасилітаційного</w:t>
            </w:r>
            <w:proofErr w:type="spellEnd"/>
            <w:r w:rsidR="00710162">
              <w:rPr>
                <w:rFonts w:eastAsiaTheme="minorHAnsi"/>
                <w:lang w:val="uk-UA" w:eastAsia="en-US"/>
              </w:rPr>
              <w:t xml:space="preserve"> лідерства</w:t>
            </w:r>
            <w:r>
              <w:rPr>
                <w:rFonts w:eastAsiaTheme="minorHAnsi"/>
                <w:lang w:val="uk-UA" w:eastAsia="en-US"/>
              </w:rPr>
              <w:t>».</w:t>
            </w:r>
          </w:p>
          <w:p w:rsidR="00EE5F0C" w:rsidRDefault="00EE5F0C"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Провести конференцію партнерів.</w:t>
            </w:r>
          </w:p>
          <w:p w:rsidR="00BF10A6" w:rsidRPr="00E1242E" w:rsidRDefault="00EE5F0C"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Вивчити запити педагогів</w:t>
            </w:r>
            <w:r w:rsidR="00710162">
              <w:rPr>
                <w:rFonts w:eastAsiaTheme="minorHAnsi"/>
                <w:lang w:val="uk-UA" w:eastAsia="en-US"/>
              </w:rPr>
              <w:t>,</w:t>
            </w:r>
            <w:r>
              <w:rPr>
                <w:rFonts w:eastAsiaTheme="minorHAnsi"/>
                <w:lang w:val="uk-UA" w:eastAsia="en-US"/>
              </w:rPr>
              <w:t xml:space="preserve"> керівників </w:t>
            </w:r>
            <w:r w:rsidR="00710162">
              <w:rPr>
                <w:rFonts w:eastAsiaTheme="minorHAnsi"/>
                <w:lang w:val="uk-UA" w:eastAsia="en-US"/>
              </w:rPr>
              <w:t>закла</w:t>
            </w:r>
            <w:r w:rsidR="00E1242E">
              <w:rPr>
                <w:rFonts w:eastAsiaTheme="minorHAnsi"/>
                <w:lang w:val="uk-UA" w:eastAsia="en-US"/>
              </w:rPr>
              <w:t>дів, засновника, відділу освіти</w:t>
            </w:r>
            <w:r w:rsidR="00BF10A6" w:rsidRPr="00E1242E">
              <w:rPr>
                <w:rFonts w:eastAsiaTheme="minorHAnsi"/>
                <w:lang w:val="uk-UA" w:eastAsia="en-US"/>
              </w:rPr>
              <w:t>.</w:t>
            </w:r>
          </w:p>
          <w:p w:rsidR="00D86D03" w:rsidRDefault="00D86D03"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Здійснювати рефлексію щодо діяльності.</w:t>
            </w:r>
          </w:p>
          <w:p w:rsidR="00D86D03" w:rsidRDefault="00BF10A6"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Організація зустрічей</w:t>
            </w:r>
            <w:r w:rsidR="00D86D03">
              <w:rPr>
                <w:rFonts w:eastAsiaTheme="minorHAnsi"/>
                <w:lang w:val="uk-UA" w:eastAsia="en-US"/>
              </w:rPr>
              <w:t xml:space="preserve"> педагогів із експертами в рамках певного фаху.</w:t>
            </w:r>
          </w:p>
          <w:p w:rsidR="00D771EB" w:rsidRDefault="00D771EB"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Забезпечити </w:t>
            </w:r>
            <w:proofErr w:type="spellStart"/>
            <w:r>
              <w:rPr>
                <w:rFonts w:eastAsiaTheme="minorHAnsi"/>
                <w:lang w:val="uk-UA" w:eastAsia="en-US"/>
              </w:rPr>
              <w:t>онлайн-взаємодію</w:t>
            </w:r>
            <w:proofErr w:type="spellEnd"/>
            <w:r>
              <w:rPr>
                <w:rFonts w:eastAsiaTheme="minorHAnsi"/>
                <w:lang w:val="uk-UA" w:eastAsia="en-US"/>
              </w:rPr>
              <w:t xml:space="preserve"> учасників професійних спільнот через створення груп у  соціальних мережах.</w:t>
            </w:r>
          </w:p>
          <w:p w:rsidR="00D771EB" w:rsidRPr="000A203C" w:rsidRDefault="00D771EB"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Розробити положення про професійні спільноти.</w:t>
            </w:r>
          </w:p>
        </w:tc>
        <w:tc>
          <w:tcPr>
            <w:tcW w:w="2352" w:type="dxa"/>
          </w:tcPr>
          <w:p w:rsidR="00AD0BBD" w:rsidRDefault="003B71CD" w:rsidP="001C010E">
            <w:pPr>
              <w:pStyle w:val="a8"/>
              <w:numPr>
                <w:ilvl w:val="0"/>
                <w:numId w:val="35"/>
              </w:numPr>
              <w:spacing w:before="0" w:beforeAutospacing="0" w:after="0" w:afterAutospacing="0"/>
              <w:ind w:left="-44" w:firstLine="11"/>
              <w:jc w:val="both"/>
              <w:rPr>
                <w:rFonts w:eastAsiaTheme="minorHAnsi"/>
                <w:lang w:val="uk-UA" w:eastAsia="en-US"/>
              </w:rPr>
            </w:pPr>
            <w:r>
              <w:rPr>
                <w:rFonts w:eastAsiaTheme="minorHAnsi"/>
                <w:lang w:val="uk-UA" w:eastAsia="en-US"/>
              </w:rPr>
              <w:lastRenderedPageBreak/>
              <w:t xml:space="preserve">Якісний фаховий науково-методичний супровід діяльності професійних </w:t>
            </w:r>
            <w:r>
              <w:rPr>
                <w:rFonts w:eastAsiaTheme="minorHAnsi"/>
                <w:lang w:val="uk-UA" w:eastAsia="en-US"/>
              </w:rPr>
              <w:lastRenderedPageBreak/>
              <w:t>спільнот.</w:t>
            </w:r>
          </w:p>
          <w:p w:rsidR="00BF10A6" w:rsidRPr="00E1242E" w:rsidRDefault="00C94BB6" w:rsidP="001C010E">
            <w:pPr>
              <w:pStyle w:val="a8"/>
              <w:numPr>
                <w:ilvl w:val="0"/>
                <w:numId w:val="35"/>
              </w:numPr>
              <w:spacing w:before="0" w:beforeAutospacing="0" w:after="0" w:afterAutospacing="0"/>
              <w:ind w:left="-44" w:firstLine="11"/>
              <w:jc w:val="both"/>
              <w:rPr>
                <w:rFonts w:eastAsiaTheme="minorHAnsi"/>
                <w:lang w:val="uk-UA" w:eastAsia="en-US"/>
              </w:rPr>
            </w:pPr>
            <w:r w:rsidRPr="00C94BB6">
              <w:rPr>
                <w:rFonts w:eastAsiaTheme="minorHAnsi"/>
                <w:lang w:val="uk-UA" w:eastAsia="en-US"/>
              </w:rPr>
              <w:t>Задоволення педагогічних працівників якістю послуг, відповідність їхнім</w:t>
            </w:r>
            <w:r w:rsidR="003B71CD">
              <w:rPr>
                <w:rFonts w:eastAsiaTheme="minorHAnsi"/>
                <w:lang w:val="uk-UA" w:eastAsia="en-US"/>
              </w:rPr>
              <w:t xml:space="preserve"> очікуванням</w:t>
            </w:r>
            <w:r w:rsidRPr="00C94BB6">
              <w:rPr>
                <w:rFonts w:eastAsiaTheme="minorHAnsi"/>
                <w:lang w:val="uk-UA" w:eastAsia="en-US"/>
              </w:rPr>
              <w:t>.</w:t>
            </w:r>
          </w:p>
        </w:tc>
        <w:tc>
          <w:tcPr>
            <w:tcW w:w="2033" w:type="dxa"/>
          </w:tcPr>
          <w:p w:rsidR="002D4888" w:rsidRPr="000A203C" w:rsidRDefault="00C94BB6" w:rsidP="009F05E9">
            <w:pPr>
              <w:pStyle w:val="a8"/>
              <w:spacing w:before="0" w:beforeAutospacing="0" w:after="0" w:afterAutospacing="0"/>
              <w:jc w:val="both"/>
              <w:rPr>
                <w:rFonts w:eastAsiaTheme="minorHAnsi"/>
                <w:lang w:val="uk-UA" w:eastAsia="en-US"/>
              </w:rPr>
            </w:pPr>
            <w:r>
              <w:rPr>
                <w:rFonts w:eastAsiaTheme="minorHAnsi"/>
                <w:lang w:val="uk-UA" w:eastAsia="en-US"/>
              </w:rPr>
              <w:lastRenderedPageBreak/>
              <w:t>Директор ЦПРПП, консультанти, психолог</w:t>
            </w:r>
          </w:p>
        </w:tc>
        <w:tc>
          <w:tcPr>
            <w:tcW w:w="2392" w:type="dxa"/>
          </w:tcPr>
          <w:p w:rsidR="002D4888" w:rsidRDefault="00DE7796" w:rsidP="001C010E">
            <w:pPr>
              <w:pStyle w:val="a8"/>
              <w:numPr>
                <w:ilvl w:val="0"/>
                <w:numId w:val="34"/>
              </w:numPr>
              <w:tabs>
                <w:tab w:val="left" w:pos="395"/>
              </w:tabs>
              <w:spacing w:before="0" w:beforeAutospacing="0" w:after="0" w:afterAutospacing="0"/>
              <w:ind w:left="-56" w:firstLine="0"/>
              <w:jc w:val="both"/>
              <w:rPr>
                <w:rFonts w:eastAsiaTheme="minorHAnsi"/>
                <w:lang w:val="uk-UA" w:eastAsia="en-US"/>
              </w:rPr>
            </w:pPr>
            <w:proofErr w:type="spellStart"/>
            <w:r>
              <w:rPr>
                <w:rFonts w:eastAsiaTheme="minorHAnsi"/>
                <w:lang w:val="uk-UA" w:eastAsia="en-US"/>
              </w:rPr>
              <w:t>Онлайн-спільноти</w:t>
            </w:r>
            <w:proofErr w:type="spellEnd"/>
            <w:r>
              <w:rPr>
                <w:rFonts w:eastAsiaTheme="minorHAnsi"/>
                <w:lang w:val="uk-UA" w:eastAsia="en-US"/>
              </w:rPr>
              <w:t xml:space="preserve"> педагогічних працівників.</w:t>
            </w:r>
          </w:p>
          <w:p w:rsidR="00DE7796" w:rsidRDefault="00DE7796" w:rsidP="001C010E">
            <w:pPr>
              <w:pStyle w:val="a8"/>
              <w:numPr>
                <w:ilvl w:val="0"/>
                <w:numId w:val="34"/>
              </w:numPr>
              <w:tabs>
                <w:tab w:val="left" w:pos="395"/>
              </w:tabs>
              <w:spacing w:before="0" w:beforeAutospacing="0" w:after="0" w:afterAutospacing="0"/>
              <w:ind w:left="-56" w:firstLine="0"/>
              <w:jc w:val="both"/>
              <w:rPr>
                <w:rFonts w:eastAsiaTheme="minorHAnsi"/>
                <w:lang w:val="uk-UA" w:eastAsia="en-US"/>
              </w:rPr>
            </w:pPr>
            <w:r>
              <w:rPr>
                <w:rFonts w:eastAsiaTheme="minorHAnsi"/>
                <w:lang w:val="uk-UA" w:eastAsia="en-US"/>
              </w:rPr>
              <w:t xml:space="preserve">Платформи для </w:t>
            </w:r>
            <w:proofErr w:type="spellStart"/>
            <w:r>
              <w:rPr>
                <w:rFonts w:eastAsiaTheme="minorHAnsi"/>
                <w:lang w:val="uk-UA" w:eastAsia="en-US"/>
              </w:rPr>
              <w:lastRenderedPageBreak/>
              <w:t>онлайн-взаємодії</w:t>
            </w:r>
            <w:proofErr w:type="spellEnd"/>
            <w:r>
              <w:rPr>
                <w:rFonts w:eastAsiaTheme="minorHAnsi"/>
                <w:lang w:val="uk-UA" w:eastAsia="en-US"/>
              </w:rPr>
              <w:t>.</w:t>
            </w:r>
          </w:p>
          <w:p w:rsidR="00DE7796" w:rsidRPr="000A203C" w:rsidRDefault="00DE7796" w:rsidP="001C010E">
            <w:pPr>
              <w:pStyle w:val="a8"/>
              <w:numPr>
                <w:ilvl w:val="0"/>
                <w:numId w:val="34"/>
              </w:numPr>
              <w:tabs>
                <w:tab w:val="left" w:pos="395"/>
              </w:tabs>
              <w:spacing w:before="0" w:beforeAutospacing="0" w:after="0" w:afterAutospacing="0"/>
              <w:ind w:left="-56" w:firstLine="0"/>
              <w:jc w:val="both"/>
              <w:rPr>
                <w:rFonts w:eastAsiaTheme="minorHAnsi"/>
                <w:lang w:val="uk-UA" w:eastAsia="en-US"/>
              </w:rPr>
            </w:pPr>
            <w:proofErr w:type="spellStart"/>
            <w:r>
              <w:rPr>
                <w:rFonts w:eastAsiaTheme="minorHAnsi"/>
                <w:lang w:val="uk-UA" w:eastAsia="en-US"/>
              </w:rPr>
              <w:t>Онлайн-інструменти</w:t>
            </w:r>
            <w:proofErr w:type="spellEnd"/>
            <w:r>
              <w:rPr>
                <w:rFonts w:eastAsiaTheme="minorHAnsi"/>
                <w:lang w:val="uk-UA" w:eastAsia="en-US"/>
              </w:rPr>
              <w:t xml:space="preserve"> опитувань.</w:t>
            </w:r>
          </w:p>
        </w:tc>
      </w:tr>
      <w:tr w:rsidR="0073321A" w:rsidRPr="001F63B9" w:rsidTr="0019002C">
        <w:tc>
          <w:tcPr>
            <w:tcW w:w="756" w:type="dxa"/>
          </w:tcPr>
          <w:p w:rsidR="009041EA" w:rsidRPr="001F63B9" w:rsidRDefault="009041EA" w:rsidP="009F05E9">
            <w:pPr>
              <w:pStyle w:val="a8"/>
              <w:spacing w:before="0" w:beforeAutospacing="0" w:after="0" w:afterAutospacing="0"/>
              <w:ind w:left="360"/>
              <w:jc w:val="both"/>
              <w:rPr>
                <w:rFonts w:eastAsiaTheme="minorHAnsi"/>
                <w:lang w:val="uk-UA" w:eastAsia="en-US"/>
              </w:rPr>
            </w:pPr>
            <w:r w:rsidRPr="001F63B9">
              <w:rPr>
                <w:rFonts w:eastAsiaTheme="minorHAnsi"/>
                <w:lang w:val="uk-UA" w:eastAsia="en-US"/>
              </w:rPr>
              <w:lastRenderedPageBreak/>
              <w:t>5</w:t>
            </w:r>
          </w:p>
        </w:tc>
        <w:tc>
          <w:tcPr>
            <w:tcW w:w="2095" w:type="dxa"/>
          </w:tcPr>
          <w:p w:rsidR="009041EA" w:rsidRPr="001F63B9" w:rsidRDefault="00906CD3" w:rsidP="009F05E9">
            <w:pPr>
              <w:pStyle w:val="a8"/>
              <w:spacing w:before="0" w:beforeAutospacing="0" w:after="0" w:afterAutospacing="0"/>
              <w:jc w:val="both"/>
              <w:rPr>
                <w:rFonts w:eastAsiaTheme="minorHAnsi"/>
                <w:b/>
                <w:lang w:val="uk-UA" w:eastAsia="en-US"/>
              </w:rPr>
            </w:pPr>
            <w:r w:rsidRPr="00906CD3">
              <w:rPr>
                <w:b/>
                <w:lang w:val="uk-UA"/>
              </w:rPr>
              <w:t>Формування та оприлюднення на власному веб-сайті бази даних програм підвищення кваліфікації педагогічних працівників, інші джерела інформації (</w:t>
            </w:r>
            <w:proofErr w:type="spellStart"/>
            <w:r w:rsidRPr="00906CD3">
              <w:rPr>
                <w:b/>
                <w:lang w:val="uk-UA"/>
              </w:rPr>
              <w:t>веб-ресурси</w:t>
            </w:r>
            <w:proofErr w:type="spellEnd"/>
            <w:r w:rsidRPr="00906CD3">
              <w:rPr>
                <w:b/>
                <w:lang w:val="uk-UA"/>
              </w:rPr>
              <w:t>), необхідні для професійного розвитку педагогічних працівників</w:t>
            </w:r>
            <w:r w:rsidR="003F2770">
              <w:rPr>
                <w:b/>
                <w:lang w:val="uk-UA"/>
              </w:rPr>
              <w:t>.</w:t>
            </w:r>
          </w:p>
        </w:tc>
        <w:tc>
          <w:tcPr>
            <w:tcW w:w="2697" w:type="dxa"/>
          </w:tcPr>
          <w:p w:rsidR="00906CD3" w:rsidRDefault="00906CD3" w:rsidP="001C010E">
            <w:pPr>
              <w:pStyle w:val="a8"/>
              <w:numPr>
                <w:ilvl w:val="0"/>
                <w:numId w:val="45"/>
              </w:numPr>
              <w:tabs>
                <w:tab w:val="left" w:pos="298"/>
                <w:tab w:val="left" w:pos="328"/>
              </w:tabs>
              <w:spacing w:before="0" w:beforeAutospacing="0" w:after="0" w:afterAutospacing="0"/>
              <w:ind w:left="0" w:firstLine="0"/>
              <w:jc w:val="both"/>
              <w:rPr>
                <w:rFonts w:eastAsiaTheme="minorHAnsi"/>
                <w:lang w:val="uk-UA" w:eastAsia="en-US"/>
              </w:rPr>
            </w:pPr>
            <w:r>
              <w:rPr>
                <w:rFonts w:eastAsiaTheme="minorHAnsi"/>
                <w:lang w:val="uk-UA" w:eastAsia="en-US"/>
              </w:rPr>
              <w:t>Створення віртуального офісу ЦПРПП як комунікативного майданчика педагогічної спільноти.</w:t>
            </w:r>
          </w:p>
          <w:p w:rsidR="00906CD3" w:rsidRDefault="00906CD3" w:rsidP="001C010E">
            <w:pPr>
              <w:pStyle w:val="a8"/>
              <w:numPr>
                <w:ilvl w:val="0"/>
                <w:numId w:val="45"/>
              </w:numPr>
              <w:tabs>
                <w:tab w:val="left" w:pos="298"/>
                <w:tab w:val="left" w:pos="328"/>
              </w:tabs>
              <w:spacing w:before="0" w:beforeAutospacing="0" w:after="0" w:afterAutospacing="0"/>
              <w:ind w:left="0" w:firstLine="0"/>
              <w:jc w:val="both"/>
              <w:rPr>
                <w:rFonts w:eastAsiaTheme="minorHAnsi"/>
                <w:lang w:val="uk-UA" w:eastAsia="en-US"/>
              </w:rPr>
            </w:pPr>
            <w:r>
              <w:rPr>
                <w:rFonts w:eastAsiaTheme="minorHAnsi"/>
                <w:lang w:val="uk-UA" w:eastAsia="en-US"/>
              </w:rPr>
              <w:t xml:space="preserve"> Створення віртуальної вітрини (бази даних) програм  підвищення кваліфікації педагогічних працівників.</w:t>
            </w:r>
          </w:p>
          <w:p w:rsidR="00906CD3" w:rsidRPr="001A7E09" w:rsidRDefault="001A0EAA" w:rsidP="001C010E">
            <w:pPr>
              <w:pStyle w:val="a8"/>
              <w:numPr>
                <w:ilvl w:val="0"/>
                <w:numId w:val="45"/>
              </w:numPr>
              <w:tabs>
                <w:tab w:val="left" w:pos="298"/>
                <w:tab w:val="left" w:pos="328"/>
              </w:tabs>
              <w:spacing w:before="0" w:beforeAutospacing="0" w:after="0" w:afterAutospacing="0"/>
              <w:ind w:left="0" w:firstLine="0"/>
              <w:jc w:val="both"/>
              <w:rPr>
                <w:rFonts w:eastAsiaTheme="minorHAnsi"/>
                <w:lang w:val="uk-UA" w:eastAsia="en-US"/>
              </w:rPr>
            </w:pPr>
            <w:r>
              <w:rPr>
                <w:rFonts w:eastAsiaTheme="minorHAnsi"/>
                <w:lang w:val="uk-UA" w:eastAsia="en-US"/>
              </w:rPr>
              <w:t xml:space="preserve">Створення вітрини </w:t>
            </w:r>
            <w:proofErr w:type="spellStart"/>
            <w:r>
              <w:rPr>
                <w:rFonts w:eastAsiaTheme="minorHAnsi"/>
                <w:lang w:val="uk-UA" w:eastAsia="en-US"/>
              </w:rPr>
              <w:t>веб</w:t>
            </w:r>
            <w:r w:rsidR="00906CD3">
              <w:rPr>
                <w:rFonts w:eastAsiaTheme="minorHAnsi"/>
                <w:lang w:val="uk-UA" w:eastAsia="en-US"/>
              </w:rPr>
              <w:t>ресурсів</w:t>
            </w:r>
            <w:proofErr w:type="spellEnd"/>
            <w:r w:rsidR="00906CD3">
              <w:rPr>
                <w:rFonts w:eastAsiaTheme="minorHAnsi"/>
                <w:lang w:val="uk-UA" w:eastAsia="en-US"/>
              </w:rPr>
              <w:t xml:space="preserve">, необхідних для професійного розвитку педагогічних працівників. </w:t>
            </w:r>
          </w:p>
        </w:tc>
        <w:tc>
          <w:tcPr>
            <w:tcW w:w="2462" w:type="dxa"/>
          </w:tcPr>
          <w:p w:rsidR="009041EA"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Придбання платформи для сайту.</w:t>
            </w:r>
          </w:p>
          <w:p w:rsidR="001A7E09"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Дизайн сайту, його структура.</w:t>
            </w:r>
          </w:p>
          <w:p w:rsidR="001A7E09"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Наповнення сайту та оновлення даних.</w:t>
            </w:r>
          </w:p>
          <w:p w:rsidR="00906CD3" w:rsidRPr="001F63B9"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Реклама та просуван</w:t>
            </w:r>
            <w:r w:rsidR="00D771EB">
              <w:rPr>
                <w:rFonts w:eastAsiaTheme="minorHAnsi"/>
                <w:lang w:val="uk-UA" w:eastAsia="en-US"/>
              </w:rPr>
              <w:t>н</w:t>
            </w:r>
            <w:r>
              <w:rPr>
                <w:rFonts w:eastAsiaTheme="minorHAnsi"/>
                <w:lang w:val="uk-UA" w:eastAsia="en-US"/>
              </w:rPr>
              <w:t>я сайту.</w:t>
            </w:r>
          </w:p>
        </w:tc>
        <w:tc>
          <w:tcPr>
            <w:tcW w:w="2352" w:type="dxa"/>
          </w:tcPr>
          <w:p w:rsidR="009041EA" w:rsidRDefault="001A7E09" w:rsidP="001C010E">
            <w:pPr>
              <w:pStyle w:val="a8"/>
              <w:numPr>
                <w:ilvl w:val="0"/>
                <w:numId w:val="41"/>
              </w:numPr>
              <w:spacing w:before="0" w:beforeAutospacing="0" w:after="0" w:afterAutospacing="0"/>
              <w:ind w:left="6" w:hanging="6"/>
              <w:jc w:val="both"/>
              <w:rPr>
                <w:rFonts w:eastAsiaTheme="minorHAnsi"/>
                <w:lang w:val="uk-UA" w:eastAsia="en-US"/>
              </w:rPr>
            </w:pPr>
            <w:r>
              <w:rPr>
                <w:rFonts w:eastAsiaTheme="minorHAnsi"/>
                <w:lang w:val="uk-UA" w:eastAsia="en-US"/>
              </w:rPr>
              <w:t>Статистика відвідувань.</w:t>
            </w:r>
          </w:p>
          <w:p w:rsidR="001A7E09" w:rsidRDefault="001A7E09" w:rsidP="001C010E">
            <w:pPr>
              <w:pStyle w:val="a8"/>
              <w:numPr>
                <w:ilvl w:val="0"/>
                <w:numId w:val="41"/>
              </w:numPr>
              <w:spacing w:before="0" w:beforeAutospacing="0" w:after="0" w:afterAutospacing="0"/>
              <w:ind w:left="6" w:hanging="6"/>
              <w:jc w:val="both"/>
              <w:rPr>
                <w:rFonts w:eastAsiaTheme="minorHAnsi"/>
                <w:lang w:val="uk-UA" w:eastAsia="en-US"/>
              </w:rPr>
            </w:pPr>
            <w:r>
              <w:rPr>
                <w:rFonts w:eastAsiaTheme="minorHAnsi"/>
                <w:lang w:val="uk-UA" w:eastAsia="en-US"/>
              </w:rPr>
              <w:t>Кількість переглядів.</w:t>
            </w:r>
          </w:p>
          <w:p w:rsidR="001A7E09" w:rsidRDefault="001A7E09" w:rsidP="001C010E">
            <w:pPr>
              <w:pStyle w:val="a8"/>
              <w:numPr>
                <w:ilvl w:val="0"/>
                <w:numId w:val="41"/>
              </w:numPr>
              <w:spacing w:before="0" w:beforeAutospacing="0" w:after="0" w:afterAutospacing="0"/>
              <w:ind w:left="6" w:hanging="6"/>
              <w:jc w:val="both"/>
              <w:rPr>
                <w:rFonts w:eastAsiaTheme="minorHAnsi"/>
                <w:lang w:val="uk-UA" w:eastAsia="en-US"/>
              </w:rPr>
            </w:pPr>
            <w:r>
              <w:rPr>
                <w:rFonts w:eastAsiaTheme="minorHAnsi"/>
                <w:lang w:val="uk-UA" w:eastAsia="en-US"/>
              </w:rPr>
              <w:t>Кількість завантажених матеріалів.</w:t>
            </w:r>
          </w:p>
          <w:p w:rsidR="001A7E09" w:rsidRPr="001F63B9" w:rsidRDefault="001A7E09" w:rsidP="009F05E9">
            <w:pPr>
              <w:pStyle w:val="a8"/>
              <w:spacing w:before="0" w:beforeAutospacing="0" w:after="0" w:afterAutospacing="0"/>
              <w:ind w:left="-33"/>
              <w:jc w:val="both"/>
              <w:rPr>
                <w:rFonts w:eastAsiaTheme="minorHAnsi"/>
                <w:lang w:val="uk-UA" w:eastAsia="en-US"/>
              </w:rPr>
            </w:pPr>
          </w:p>
        </w:tc>
        <w:tc>
          <w:tcPr>
            <w:tcW w:w="2033" w:type="dxa"/>
          </w:tcPr>
          <w:p w:rsidR="009041EA" w:rsidRPr="001F63B9" w:rsidRDefault="001A7E09"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кон</w:t>
            </w:r>
            <w:r w:rsidR="001A0EAA">
              <w:rPr>
                <w:rFonts w:eastAsiaTheme="minorHAnsi"/>
                <w:lang w:val="uk-UA" w:eastAsia="en-US"/>
              </w:rPr>
              <w:t>с</w:t>
            </w:r>
            <w:r>
              <w:rPr>
                <w:rFonts w:eastAsiaTheme="minorHAnsi"/>
                <w:lang w:val="uk-UA" w:eastAsia="en-US"/>
              </w:rPr>
              <w:t xml:space="preserve">ультант з  </w:t>
            </w:r>
            <w:proofErr w:type="spellStart"/>
            <w:r>
              <w:rPr>
                <w:rFonts w:eastAsiaTheme="minorHAnsi"/>
                <w:lang w:val="uk-UA" w:eastAsia="en-US"/>
              </w:rPr>
              <w:t>з</w:t>
            </w:r>
            <w:proofErr w:type="spellEnd"/>
            <w:r>
              <w:rPr>
                <w:rFonts w:eastAsiaTheme="minorHAnsi"/>
                <w:lang w:val="uk-UA" w:eastAsia="en-US"/>
              </w:rPr>
              <w:t xml:space="preserve"> розвитку цифрових технологій (адміністратор сайту), консультанти, психолог</w:t>
            </w:r>
          </w:p>
        </w:tc>
        <w:tc>
          <w:tcPr>
            <w:tcW w:w="2392" w:type="dxa"/>
          </w:tcPr>
          <w:p w:rsidR="009041EA"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r>
              <w:rPr>
                <w:rFonts w:eastAsiaTheme="minorHAnsi"/>
                <w:lang w:val="uk-UA" w:eastAsia="en-US"/>
              </w:rPr>
              <w:t>Інтернет.</w:t>
            </w:r>
          </w:p>
          <w:p w:rsidR="001A7E09"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r>
              <w:rPr>
                <w:rFonts w:eastAsiaTheme="minorHAnsi"/>
                <w:lang w:val="uk-UA" w:eastAsia="en-US"/>
              </w:rPr>
              <w:t>Платформа.</w:t>
            </w:r>
          </w:p>
          <w:p w:rsidR="001A7E09"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proofErr w:type="spellStart"/>
            <w:r>
              <w:rPr>
                <w:rFonts w:eastAsiaTheme="minorHAnsi"/>
                <w:lang w:val="uk-UA" w:eastAsia="en-US"/>
              </w:rPr>
              <w:t>Комп</w:t>
            </w:r>
            <w:proofErr w:type="spellEnd"/>
            <w:r w:rsidRPr="001A7E09">
              <w:rPr>
                <w:rFonts w:eastAsiaTheme="minorHAnsi"/>
                <w:lang w:eastAsia="en-US"/>
              </w:rPr>
              <w:t>’</w:t>
            </w:r>
            <w:proofErr w:type="spellStart"/>
            <w:r>
              <w:rPr>
                <w:rFonts w:eastAsiaTheme="minorHAnsi"/>
                <w:lang w:val="uk-UA" w:eastAsia="en-US"/>
              </w:rPr>
              <w:t>ютерна</w:t>
            </w:r>
            <w:proofErr w:type="spellEnd"/>
            <w:r>
              <w:rPr>
                <w:rFonts w:eastAsiaTheme="minorHAnsi"/>
                <w:lang w:val="uk-UA" w:eastAsia="en-US"/>
              </w:rPr>
              <w:t xml:space="preserve"> техніка.</w:t>
            </w:r>
          </w:p>
          <w:p w:rsidR="001A7E09" w:rsidRPr="001A7E09"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r>
              <w:rPr>
                <w:rFonts w:eastAsiaTheme="minorHAnsi"/>
                <w:lang w:val="uk-UA" w:eastAsia="en-US"/>
              </w:rPr>
              <w:t>Фахівець з інформаційно-цифрових технологій.</w:t>
            </w:r>
          </w:p>
        </w:tc>
      </w:tr>
      <w:tr w:rsidR="0073321A" w:rsidRPr="001F63B9" w:rsidTr="0019002C">
        <w:tc>
          <w:tcPr>
            <w:tcW w:w="756" w:type="dxa"/>
          </w:tcPr>
          <w:p w:rsidR="00906CD3" w:rsidRPr="001F63B9" w:rsidRDefault="00906CD3" w:rsidP="009F05E9">
            <w:pPr>
              <w:pStyle w:val="a8"/>
              <w:spacing w:before="0" w:beforeAutospacing="0" w:after="0" w:afterAutospacing="0"/>
              <w:ind w:left="360"/>
              <w:jc w:val="both"/>
              <w:rPr>
                <w:rFonts w:eastAsiaTheme="minorHAnsi"/>
                <w:lang w:val="uk-UA" w:eastAsia="en-US"/>
              </w:rPr>
            </w:pPr>
            <w:r>
              <w:rPr>
                <w:rFonts w:eastAsiaTheme="minorHAnsi"/>
                <w:lang w:val="uk-UA" w:eastAsia="en-US"/>
              </w:rPr>
              <w:t>6.</w:t>
            </w:r>
          </w:p>
        </w:tc>
        <w:tc>
          <w:tcPr>
            <w:tcW w:w="2095" w:type="dxa"/>
          </w:tcPr>
          <w:p w:rsidR="00906CD3" w:rsidRPr="0073321A" w:rsidRDefault="009F3049" w:rsidP="0073321A">
            <w:pPr>
              <w:pStyle w:val="a8"/>
              <w:spacing w:before="0" w:beforeAutospacing="0" w:after="0" w:afterAutospacing="0"/>
              <w:jc w:val="both"/>
              <w:rPr>
                <w:b/>
                <w:lang w:val="uk-UA"/>
              </w:rPr>
            </w:pPr>
            <w:r w:rsidRPr="0073321A">
              <w:rPr>
                <w:rFonts w:eastAsiaTheme="minorHAnsi"/>
                <w:b/>
                <w:lang w:val="uk-UA" w:eastAsia="en-US"/>
              </w:rPr>
              <w:t>Розвиток управлінської компетентності керівників</w:t>
            </w:r>
            <w:r w:rsidRPr="0073321A">
              <w:rPr>
                <w:b/>
                <w:lang w:val="uk-UA"/>
              </w:rPr>
              <w:t xml:space="preserve"> </w:t>
            </w:r>
            <w:r w:rsidR="0073321A">
              <w:rPr>
                <w:b/>
                <w:lang w:val="uk-UA"/>
              </w:rPr>
              <w:t>закладів освіти</w:t>
            </w:r>
          </w:p>
        </w:tc>
        <w:tc>
          <w:tcPr>
            <w:tcW w:w="2697" w:type="dxa"/>
          </w:tcPr>
          <w:p w:rsidR="00906CD3" w:rsidRDefault="0073321A" w:rsidP="001C010E">
            <w:pPr>
              <w:pStyle w:val="a8"/>
              <w:numPr>
                <w:ilvl w:val="0"/>
                <w:numId w:val="46"/>
              </w:numPr>
              <w:tabs>
                <w:tab w:val="left" w:pos="328"/>
                <w:tab w:val="left" w:pos="409"/>
              </w:tabs>
              <w:spacing w:before="0" w:beforeAutospacing="0" w:after="0" w:afterAutospacing="0"/>
              <w:ind w:left="0" w:firstLine="0"/>
              <w:jc w:val="both"/>
              <w:rPr>
                <w:rFonts w:eastAsiaTheme="minorHAnsi"/>
                <w:lang w:val="uk-UA" w:eastAsia="en-US"/>
              </w:rPr>
            </w:pPr>
            <w:r w:rsidRPr="0073321A">
              <w:rPr>
                <w:lang w:val="uk-UA"/>
              </w:rPr>
              <w:t xml:space="preserve">Консалтингові послуги </w:t>
            </w:r>
            <w:r>
              <w:rPr>
                <w:lang w:val="uk-UA"/>
              </w:rPr>
              <w:t>(</w:t>
            </w:r>
            <w:r w:rsidRPr="0073321A">
              <w:rPr>
                <w:lang w:val="uk-UA"/>
              </w:rPr>
              <w:t>діяльніс</w:t>
            </w:r>
            <w:r>
              <w:rPr>
                <w:lang w:val="uk-UA"/>
              </w:rPr>
              <w:t xml:space="preserve">ть з консультування керівників </w:t>
            </w:r>
            <w:r w:rsidRPr="0073321A">
              <w:rPr>
                <w:lang w:val="uk-UA"/>
              </w:rPr>
              <w:t xml:space="preserve">з широкого кола питань у сфері фінансової, юридичної, </w:t>
            </w:r>
            <w:r>
              <w:rPr>
                <w:lang w:val="uk-UA"/>
              </w:rPr>
              <w:t xml:space="preserve">організаційної, кадрової, освітньої </w:t>
            </w:r>
            <w:r w:rsidRPr="0073321A">
              <w:rPr>
                <w:lang w:val="uk-UA"/>
              </w:rPr>
              <w:t>діяльності</w:t>
            </w:r>
            <w:r w:rsidR="001959C1">
              <w:rPr>
                <w:lang w:val="uk-UA"/>
              </w:rPr>
              <w:t>)</w:t>
            </w:r>
            <w:r w:rsidRPr="0073321A">
              <w:rPr>
                <w:lang w:val="uk-UA"/>
              </w:rPr>
              <w:t xml:space="preserve">. </w:t>
            </w:r>
          </w:p>
          <w:p w:rsidR="006573AA" w:rsidRPr="001959C1" w:rsidRDefault="001959C1" w:rsidP="001C010E">
            <w:pPr>
              <w:pStyle w:val="a8"/>
              <w:numPr>
                <w:ilvl w:val="0"/>
                <w:numId w:val="46"/>
              </w:numPr>
              <w:tabs>
                <w:tab w:val="left" w:pos="328"/>
                <w:tab w:val="left" w:pos="409"/>
              </w:tabs>
              <w:spacing w:before="0" w:beforeAutospacing="0" w:after="0" w:afterAutospacing="0"/>
              <w:ind w:left="0" w:firstLine="0"/>
              <w:jc w:val="both"/>
              <w:rPr>
                <w:rFonts w:eastAsiaTheme="minorHAnsi"/>
                <w:lang w:val="uk-UA" w:eastAsia="en-US"/>
              </w:rPr>
            </w:pPr>
            <w:r w:rsidRPr="001959C1">
              <w:rPr>
                <w:rFonts w:eastAsiaTheme="minorHAnsi"/>
                <w:lang w:val="uk-UA" w:eastAsia="en-US"/>
              </w:rPr>
              <w:t>Комплексна</w:t>
            </w:r>
            <w:r w:rsidR="006573AA" w:rsidRPr="001959C1">
              <w:rPr>
                <w:rFonts w:eastAsiaTheme="minorHAnsi"/>
                <w:lang w:val="uk-UA" w:eastAsia="en-US"/>
              </w:rPr>
              <w:t xml:space="preserve"> </w:t>
            </w:r>
            <w:r w:rsidRPr="001959C1">
              <w:rPr>
                <w:rFonts w:eastAsiaTheme="minorHAnsi"/>
                <w:lang w:val="uk-UA" w:eastAsia="en-US"/>
              </w:rPr>
              <w:t>оцінка</w:t>
            </w:r>
            <w:r w:rsidR="006573AA" w:rsidRPr="001959C1">
              <w:rPr>
                <w:rFonts w:eastAsiaTheme="minorHAnsi"/>
                <w:lang w:val="uk-UA" w:eastAsia="en-US"/>
              </w:rPr>
              <w:t xml:space="preserve"> </w:t>
            </w:r>
            <w:r w:rsidRPr="001959C1">
              <w:rPr>
                <w:rFonts w:eastAsiaTheme="minorHAnsi"/>
                <w:lang w:val="uk-UA" w:eastAsia="en-US"/>
              </w:rPr>
              <w:t xml:space="preserve">діяльності </w:t>
            </w:r>
            <w:r>
              <w:rPr>
                <w:rFonts w:eastAsiaTheme="minorHAnsi"/>
                <w:lang w:val="uk-UA" w:eastAsia="en-US"/>
              </w:rPr>
              <w:t>закладу освіти</w:t>
            </w:r>
            <w:r w:rsidRPr="001959C1">
              <w:rPr>
                <w:rFonts w:eastAsiaTheme="minorHAnsi"/>
                <w:lang w:val="uk-UA" w:eastAsia="en-US"/>
              </w:rPr>
              <w:t xml:space="preserve"> та </w:t>
            </w:r>
            <w:r>
              <w:rPr>
                <w:rFonts w:eastAsiaTheme="minorHAnsi"/>
                <w:lang w:val="uk-UA" w:eastAsia="en-US"/>
              </w:rPr>
              <w:t>р</w:t>
            </w:r>
            <w:r w:rsidR="006573AA" w:rsidRPr="001959C1">
              <w:rPr>
                <w:rFonts w:eastAsiaTheme="minorHAnsi"/>
                <w:lang w:val="uk-UA" w:eastAsia="en-US"/>
              </w:rPr>
              <w:t xml:space="preserve">озробка стратегії </w:t>
            </w:r>
            <w:r w:rsidR="0073321A" w:rsidRPr="001959C1">
              <w:rPr>
                <w:rFonts w:eastAsiaTheme="minorHAnsi"/>
                <w:lang w:val="uk-UA" w:eastAsia="en-US"/>
              </w:rPr>
              <w:t>розвитку</w:t>
            </w:r>
            <w:r w:rsidR="006573AA" w:rsidRPr="001959C1">
              <w:rPr>
                <w:rFonts w:eastAsiaTheme="minorHAnsi"/>
                <w:lang w:val="uk-UA" w:eastAsia="en-US"/>
              </w:rPr>
              <w:t>.</w:t>
            </w:r>
          </w:p>
          <w:p w:rsidR="006573AA" w:rsidRDefault="006573AA" w:rsidP="006573AA">
            <w:pPr>
              <w:pStyle w:val="a8"/>
              <w:tabs>
                <w:tab w:val="left" w:pos="298"/>
                <w:tab w:val="left" w:pos="328"/>
              </w:tabs>
              <w:spacing w:before="0" w:beforeAutospacing="0" w:after="0" w:afterAutospacing="0"/>
              <w:jc w:val="both"/>
              <w:rPr>
                <w:rFonts w:eastAsiaTheme="minorHAnsi"/>
                <w:lang w:val="uk-UA" w:eastAsia="en-US"/>
              </w:rPr>
            </w:pPr>
          </w:p>
        </w:tc>
        <w:tc>
          <w:tcPr>
            <w:tcW w:w="2462" w:type="dxa"/>
          </w:tcPr>
          <w:p w:rsidR="00906CD3" w:rsidRDefault="0073321A" w:rsidP="001C010E">
            <w:pPr>
              <w:pStyle w:val="a8"/>
              <w:numPr>
                <w:ilvl w:val="0"/>
                <w:numId w:val="47"/>
              </w:numPr>
              <w:tabs>
                <w:tab w:val="left" w:pos="328"/>
              </w:tabs>
              <w:spacing w:before="0" w:beforeAutospacing="0" w:after="0" w:afterAutospacing="0"/>
              <w:jc w:val="both"/>
              <w:rPr>
                <w:rFonts w:eastAsiaTheme="minorHAnsi"/>
                <w:lang w:val="uk-UA" w:eastAsia="en-US"/>
              </w:rPr>
            </w:pPr>
            <w:r>
              <w:rPr>
                <w:rFonts w:eastAsiaTheme="minorHAnsi"/>
                <w:lang w:val="uk-UA" w:eastAsia="en-US"/>
              </w:rPr>
              <w:t>Навчання в  Школі</w:t>
            </w:r>
            <w:r w:rsidR="009F3049">
              <w:rPr>
                <w:rFonts w:eastAsiaTheme="minorHAnsi"/>
                <w:lang w:val="uk-UA" w:eastAsia="en-US"/>
              </w:rPr>
              <w:t xml:space="preserve"> </w:t>
            </w:r>
            <w:proofErr w:type="spellStart"/>
            <w:r w:rsidR="009F3049">
              <w:rPr>
                <w:rFonts w:eastAsiaTheme="minorHAnsi"/>
                <w:lang w:val="uk-UA" w:eastAsia="en-US"/>
              </w:rPr>
              <w:t>фасилітаційного</w:t>
            </w:r>
            <w:proofErr w:type="spellEnd"/>
            <w:r w:rsidR="009F3049">
              <w:rPr>
                <w:rFonts w:eastAsiaTheme="minorHAnsi"/>
                <w:lang w:val="uk-UA" w:eastAsia="en-US"/>
              </w:rPr>
              <w:t xml:space="preserve"> лідерства.</w:t>
            </w:r>
          </w:p>
          <w:p w:rsidR="009F3049" w:rsidRDefault="0073321A" w:rsidP="001C010E">
            <w:pPr>
              <w:pStyle w:val="a8"/>
              <w:numPr>
                <w:ilvl w:val="0"/>
                <w:numId w:val="47"/>
              </w:numPr>
              <w:tabs>
                <w:tab w:val="left" w:pos="328"/>
              </w:tabs>
              <w:spacing w:before="0" w:beforeAutospacing="0" w:after="0" w:afterAutospacing="0"/>
              <w:jc w:val="both"/>
              <w:rPr>
                <w:rFonts w:eastAsiaTheme="minorHAnsi"/>
                <w:lang w:val="uk-UA" w:eastAsia="en-US"/>
              </w:rPr>
            </w:pPr>
            <w:r>
              <w:rPr>
                <w:rFonts w:eastAsiaTheme="minorHAnsi"/>
                <w:lang w:val="uk-UA" w:eastAsia="en-US"/>
              </w:rPr>
              <w:t xml:space="preserve">Створення </w:t>
            </w:r>
            <w:r w:rsidR="001959C1">
              <w:rPr>
                <w:rFonts w:eastAsiaTheme="minorHAnsi"/>
                <w:lang w:val="uk-UA" w:eastAsia="en-US"/>
              </w:rPr>
              <w:t xml:space="preserve">бази </w:t>
            </w:r>
            <w:r>
              <w:rPr>
                <w:rFonts w:eastAsiaTheme="minorHAnsi"/>
                <w:lang w:val="uk-UA" w:eastAsia="en-US"/>
              </w:rPr>
              <w:t>методик та інструментів для ком</w:t>
            </w:r>
            <w:r w:rsidR="001A0EAA">
              <w:rPr>
                <w:rFonts w:eastAsiaTheme="minorHAnsi"/>
                <w:lang w:val="uk-UA" w:eastAsia="en-US"/>
              </w:rPr>
              <w:t>п</w:t>
            </w:r>
            <w:r>
              <w:rPr>
                <w:rFonts w:eastAsiaTheme="minorHAnsi"/>
                <w:lang w:val="uk-UA" w:eastAsia="en-US"/>
              </w:rPr>
              <w:t xml:space="preserve">лексної оцінки </w:t>
            </w:r>
            <w:r w:rsidR="001959C1">
              <w:rPr>
                <w:rFonts w:eastAsiaTheme="minorHAnsi"/>
                <w:lang w:val="uk-UA" w:eastAsia="en-US"/>
              </w:rPr>
              <w:t xml:space="preserve">діяльності </w:t>
            </w:r>
            <w:r>
              <w:rPr>
                <w:rFonts w:eastAsiaTheme="minorHAnsi"/>
                <w:lang w:val="uk-UA" w:eastAsia="en-US"/>
              </w:rPr>
              <w:t>закладу освіти.</w:t>
            </w:r>
          </w:p>
          <w:p w:rsidR="0073321A" w:rsidRDefault="0073321A" w:rsidP="001C010E">
            <w:pPr>
              <w:pStyle w:val="a8"/>
              <w:numPr>
                <w:ilvl w:val="0"/>
                <w:numId w:val="47"/>
              </w:numPr>
              <w:tabs>
                <w:tab w:val="left" w:pos="328"/>
              </w:tabs>
              <w:spacing w:before="0" w:beforeAutospacing="0" w:after="0" w:afterAutospacing="0"/>
              <w:jc w:val="both"/>
              <w:rPr>
                <w:rFonts w:eastAsiaTheme="minorHAnsi"/>
                <w:lang w:val="uk-UA" w:eastAsia="en-US"/>
              </w:rPr>
            </w:pPr>
            <w:r>
              <w:rPr>
                <w:rFonts w:eastAsiaTheme="minorHAnsi"/>
                <w:lang w:val="uk-UA" w:eastAsia="en-US"/>
              </w:rPr>
              <w:t xml:space="preserve"> </w:t>
            </w:r>
            <w:r w:rsidR="001959C1">
              <w:rPr>
                <w:rFonts w:eastAsiaTheme="minorHAnsi"/>
                <w:lang w:val="uk-UA" w:eastAsia="en-US"/>
              </w:rPr>
              <w:t>Допомога у розробці стратегії розвитку закладу освіти.</w:t>
            </w:r>
          </w:p>
        </w:tc>
        <w:tc>
          <w:tcPr>
            <w:tcW w:w="2352" w:type="dxa"/>
          </w:tcPr>
          <w:p w:rsidR="00906CD3" w:rsidRDefault="00CD374C" w:rsidP="001C010E">
            <w:pPr>
              <w:pStyle w:val="a8"/>
              <w:numPr>
                <w:ilvl w:val="0"/>
                <w:numId w:val="48"/>
              </w:numPr>
              <w:spacing w:after="0"/>
              <w:jc w:val="both"/>
              <w:rPr>
                <w:rFonts w:eastAsiaTheme="minorHAnsi"/>
                <w:lang w:val="uk-UA" w:eastAsia="en-US"/>
              </w:rPr>
            </w:pPr>
            <w:r w:rsidRPr="00CD374C">
              <w:rPr>
                <w:rFonts w:eastAsiaTheme="minorHAnsi"/>
                <w:lang w:val="uk-UA" w:eastAsia="en-US"/>
              </w:rPr>
              <w:t>Суспільна оцінка діяльності закладу</w:t>
            </w:r>
            <w:r>
              <w:rPr>
                <w:rFonts w:eastAsiaTheme="minorHAnsi"/>
                <w:lang w:val="uk-UA" w:eastAsia="en-US"/>
              </w:rPr>
              <w:t xml:space="preserve"> </w:t>
            </w:r>
            <w:r w:rsidRPr="00CD374C">
              <w:rPr>
                <w:rFonts w:eastAsiaTheme="minorHAnsi"/>
                <w:lang w:val="uk-UA" w:eastAsia="en-US"/>
              </w:rPr>
              <w:t>освіти</w:t>
            </w:r>
            <w:r>
              <w:rPr>
                <w:rFonts w:eastAsiaTheme="minorHAnsi"/>
                <w:lang w:val="uk-UA" w:eastAsia="en-US"/>
              </w:rPr>
              <w:t>.</w:t>
            </w:r>
          </w:p>
          <w:p w:rsidR="00CD374C" w:rsidRDefault="001818DB" w:rsidP="001C010E">
            <w:pPr>
              <w:pStyle w:val="a8"/>
              <w:numPr>
                <w:ilvl w:val="0"/>
                <w:numId w:val="48"/>
              </w:numPr>
              <w:spacing w:after="0"/>
              <w:jc w:val="both"/>
              <w:rPr>
                <w:rFonts w:eastAsiaTheme="minorHAnsi"/>
                <w:lang w:val="uk-UA" w:eastAsia="en-US"/>
              </w:rPr>
            </w:pPr>
            <w:r>
              <w:rPr>
                <w:rFonts w:eastAsiaTheme="minorHAnsi"/>
                <w:lang w:val="uk-UA" w:eastAsia="en-US"/>
              </w:rPr>
              <w:t>Професійний розвиток педагогічних працівників.</w:t>
            </w:r>
          </w:p>
          <w:p w:rsidR="001818DB" w:rsidRDefault="001818DB" w:rsidP="001C010E">
            <w:pPr>
              <w:pStyle w:val="a8"/>
              <w:numPr>
                <w:ilvl w:val="0"/>
                <w:numId w:val="48"/>
              </w:numPr>
              <w:spacing w:after="0"/>
              <w:jc w:val="both"/>
              <w:rPr>
                <w:rFonts w:eastAsiaTheme="minorHAnsi"/>
                <w:lang w:val="uk-UA" w:eastAsia="en-US"/>
              </w:rPr>
            </w:pPr>
            <w:r>
              <w:rPr>
                <w:rFonts w:eastAsiaTheme="minorHAnsi"/>
                <w:lang w:val="uk-UA" w:eastAsia="en-US"/>
              </w:rPr>
              <w:t>Які</w:t>
            </w:r>
            <w:r w:rsidR="001A0EAA">
              <w:rPr>
                <w:rFonts w:eastAsiaTheme="minorHAnsi"/>
                <w:lang w:val="uk-UA" w:eastAsia="en-US"/>
              </w:rPr>
              <w:t xml:space="preserve">сть знань, умінь, навичок </w:t>
            </w:r>
            <w:proofErr w:type="spellStart"/>
            <w:r w:rsidR="001A0EAA">
              <w:rPr>
                <w:rFonts w:eastAsiaTheme="minorHAnsi"/>
                <w:lang w:val="uk-UA" w:eastAsia="en-US"/>
              </w:rPr>
              <w:t>здобуч</w:t>
            </w:r>
            <w:r>
              <w:rPr>
                <w:rFonts w:eastAsiaTheme="minorHAnsi"/>
                <w:lang w:val="uk-UA" w:eastAsia="en-US"/>
              </w:rPr>
              <w:t>ів</w:t>
            </w:r>
            <w:proofErr w:type="spellEnd"/>
            <w:r>
              <w:rPr>
                <w:rFonts w:eastAsiaTheme="minorHAnsi"/>
                <w:lang w:val="uk-UA" w:eastAsia="en-US"/>
              </w:rPr>
              <w:t xml:space="preserve"> освіти.</w:t>
            </w:r>
          </w:p>
          <w:p w:rsidR="001818DB" w:rsidRDefault="001818DB" w:rsidP="001A0EAA">
            <w:pPr>
              <w:pStyle w:val="a8"/>
              <w:numPr>
                <w:ilvl w:val="0"/>
                <w:numId w:val="48"/>
              </w:numPr>
              <w:spacing w:after="0"/>
              <w:jc w:val="both"/>
              <w:rPr>
                <w:rFonts w:eastAsiaTheme="minorHAnsi"/>
                <w:lang w:val="uk-UA" w:eastAsia="en-US"/>
              </w:rPr>
            </w:pPr>
            <w:r>
              <w:rPr>
                <w:rFonts w:eastAsiaTheme="minorHAnsi"/>
                <w:lang w:val="uk-UA" w:eastAsia="en-US"/>
              </w:rPr>
              <w:t>Відповідність випускника моде</w:t>
            </w:r>
            <w:r w:rsidR="001A0EAA">
              <w:rPr>
                <w:rFonts w:eastAsiaTheme="minorHAnsi"/>
                <w:lang w:val="uk-UA" w:eastAsia="en-US"/>
              </w:rPr>
              <w:t>л</w:t>
            </w:r>
            <w:r>
              <w:rPr>
                <w:rFonts w:eastAsiaTheme="minorHAnsi"/>
                <w:lang w:val="uk-UA" w:eastAsia="en-US"/>
              </w:rPr>
              <w:t>і, як</w:t>
            </w:r>
            <w:r w:rsidR="001A0EAA">
              <w:rPr>
                <w:rFonts w:eastAsiaTheme="minorHAnsi"/>
                <w:lang w:val="uk-UA" w:eastAsia="en-US"/>
              </w:rPr>
              <w:t xml:space="preserve">а </w:t>
            </w:r>
            <w:proofErr w:type="spellStart"/>
            <w:r w:rsidR="001A0EAA">
              <w:rPr>
                <w:rFonts w:eastAsiaTheme="minorHAnsi"/>
                <w:lang w:val="uk-UA" w:eastAsia="en-US"/>
              </w:rPr>
              <w:t>з</w:t>
            </w:r>
            <w:r>
              <w:rPr>
                <w:rFonts w:eastAsiaTheme="minorHAnsi"/>
                <w:lang w:val="uk-UA" w:eastAsia="en-US"/>
              </w:rPr>
              <w:t>проєктована</w:t>
            </w:r>
            <w:proofErr w:type="spellEnd"/>
            <w:r>
              <w:rPr>
                <w:rFonts w:eastAsiaTheme="minorHAnsi"/>
                <w:lang w:val="uk-UA" w:eastAsia="en-US"/>
              </w:rPr>
              <w:t xml:space="preserve"> в освітній </w:t>
            </w:r>
            <w:r>
              <w:rPr>
                <w:rFonts w:eastAsiaTheme="minorHAnsi"/>
                <w:lang w:val="uk-UA" w:eastAsia="en-US"/>
              </w:rPr>
              <w:lastRenderedPageBreak/>
              <w:t>програмі.</w:t>
            </w:r>
          </w:p>
        </w:tc>
        <w:tc>
          <w:tcPr>
            <w:tcW w:w="2033" w:type="dxa"/>
          </w:tcPr>
          <w:p w:rsidR="00906CD3" w:rsidRDefault="001818DB" w:rsidP="00A61FBF">
            <w:pPr>
              <w:pStyle w:val="a8"/>
              <w:spacing w:before="0" w:beforeAutospacing="0" w:after="0" w:afterAutospacing="0"/>
              <w:jc w:val="both"/>
              <w:rPr>
                <w:rFonts w:eastAsiaTheme="minorHAnsi"/>
                <w:lang w:val="uk-UA" w:eastAsia="en-US"/>
              </w:rPr>
            </w:pPr>
            <w:r>
              <w:rPr>
                <w:rFonts w:eastAsiaTheme="minorHAnsi"/>
                <w:lang w:val="uk-UA" w:eastAsia="en-US"/>
              </w:rPr>
              <w:lastRenderedPageBreak/>
              <w:t xml:space="preserve">Директор ЦПРПП </w:t>
            </w:r>
          </w:p>
        </w:tc>
        <w:tc>
          <w:tcPr>
            <w:tcW w:w="2392" w:type="dxa"/>
          </w:tcPr>
          <w:p w:rsidR="00EC2783" w:rsidRDefault="00EC2783" w:rsidP="001C010E">
            <w:pPr>
              <w:pStyle w:val="a8"/>
              <w:numPr>
                <w:ilvl w:val="0"/>
                <w:numId w:val="49"/>
              </w:numPr>
              <w:tabs>
                <w:tab w:val="left" w:pos="395"/>
              </w:tabs>
              <w:spacing w:after="0"/>
              <w:jc w:val="both"/>
              <w:rPr>
                <w:rFonts w:eastAsiaTheme="minorHAnsi"/>
                <w:lang w:val="uk-UA" w:eastAsia="en-US"/>
              </w:rPr>
            </w:pPr>
            <w:r>
              <w:rPr>
                <w:rFonts w:eastAsiaTheme="minorHAnsi"/>
                <w:lang w:val="uk-UA" w:eastAsia="en-US"/>
              </w:rPr>
              <w:t>Нормативні документи.</w:t>
            </w:r>
          </w:p>
          <w:p w:rsidR="00EC2783" w:rsidRPr="00EC2783" w:rsidRDefault="00EC2783" w:rsidP="001C010E">
            <w:pPr>
              <w:pStyle w:val="a8"/>
              <w:numPr>
                <w:ilvl w:val="0"/>
                <w:numId w:val="49"/>
              </w:numPr>
              <w:tabs>
                <w:tab w:val="left" w:pos="395"/>
              </w:tabs>
              <w:spacing w:after="0"/>
              <w:jc w:val="both"/>
              <w:rPr>
                <w:rFonts w:eastAsiaTheme="minorHAnsi"/>
                <w:lang w:val="uk-UA" w:eastAsia="en-US"/>
              </w:rPr>
            </w:pPr>
            <w:r w:rsidRPr="00EC2783">
              <w:rPr>
                <w:rFonts w:eastAsiaTheme="minorHAnsi"/>
                <w:lang w:val="uk-UA" w:eastAsia="en-US"/>
              </w:rPr>
              <w:t xml:space="preserve">Доступ до </w:t>
            </w:r>
            <w:r w:rsidR="003F2770">
              <w:rPr>
                <w:rFonts w:eastAsiaTheme="minorHAnsi"/>
                <w:lang w:val="uk-UA" w:eastAsia="en-US"/>
              </w:rPr>
              <w:t xml:space="preserve">мережі </w:t>
            </w:r>
            <w:r w:rsidRPr="00EC2783">
              <w:rPr>
                <w:rFonts w:eastAsiaTheme="minorHAnsi"/>
                <w:lang w:val="uk-UA" w:eastAsia="en-US"/>
              </w:rPr>
              <w:t>Інтернет.</w:t>
            </w:r>
          </w:p>
          <w:p w:rsidR="00EC2783" w:rsidRPr="00EC2783" w:rsidRDefault="00EC2783" w:rsidP="001C010E">
            <w:pPr>
              <w:pStyle w:val="a8"/>
              <w:numPr>
                <w:ilvl w:val="0"/>
                <w:numId w:val="49"/>
              </w:numPr>
              <w:tabs>
                <w:tab w:val="left" w:pos="395"/>
              </w:tabs>
              <w:spacing w:after="0"/>
              <w:jc w:val="both"/>
              <w:rPr>
                <w:rFonts w:eastAsiaTheme="minorHAnsi"/>
                <w:lang w:val="uk-UA" w:eastAsia="en-US"/>
              </w:rPr>
            </w:pPr>
            <w:r w:rsidRPr="00EC2783">
              <w:rPr>
                <w:rFonts w:eastAsiaTheme="minorHAnsi"/>
                <w:lang w:val="uk-UA" w:eastAsia="en-US"/>
              </w:rPr>
              <w:t xml:space="preserve"> Комп’ютерна техніка.</w:t>
            </w:r>
          </w:p>
          <w:p w:rsidR="00906CD3" w:rsidRDefault="00EC2783" w:rsidP="001C010E">
            <w:pPr>
              <w:pStyle w:val="a8"/>
              <w:numPr>
                <w:ilvl w:val="0"/>
                <w:numId w:val="49"/>
              </w:numPr>
              <w:tabs>
                <w:tab w:val="left" w:pos="395"/>
              </w:tabs>
              <w:spacing w:before="0" w:beforeAutospacing="0" w:after="0" w:afterAutospacing="0"/>
              <w:jc w:val="both"/>
              <w:rPr>
                <w:rFonts w:eastAsiaTheme="minorHAnsi"/>
                <w:lang w:val="uk-UA" w:eastAsia="en-US"/>
              </w:rPr>
            </w:pPr>
            <w:r w:rsidRPr="00EC2783">
              <w:rPr>
                <w:rFonts w:eastAsiaTheme="minorHAnsi"/>
                <w:lang w:val="uk-UA" w:eastAsia="en-US"/>
              </w:rPr>
              <w:t xml:space="preserve"> </w:t>
            </w:r>
            <w:r>
              <w:rPr>
                <w:rFonts w:eastAsiaTheme="minorHAnsi"/>
                <w:lang w:val="uk-UA" w:eastAsia="en-US"/>
              </w:rPr>
              <w:t>Освітній простір.</w:t>
            </w:r>
          </w:p>
        </w:tc>
      </w:tr>
    </w:tbl>
    <w:p w:rsidR="00455C73" w:rsidRDefault="00455C73" w:rsidP="0019002C">
      <w:pPr>
        <w:pStyle w:val="a8"/>
        <w:shd w:val="clear" w:color="auto" w:fill="FFFFFF"/>
        <w:spacing w:after="0" w:line="360" w:lineRule="auto"/>
        <w:jc w:val="both"/>
        <w:rPr>
          <w:rFonts w:eastAsiaTheme="minorHAnsi"/>
          <w:b/>
          <w:color w:val="1F4E79" w:themeColor="accent1" w:themeShade="80"/>
          <w:sz w:val="28"/>
          <w:szCs w:val="28"/>
          <w:lang w:val="uk-UA" w:eastAsia="en-US"/>
        </w:rPr>
      </w:pPr>
    </w:p>
    <w:p w:rsidR="00D82583" w:rsidRPr="007C696D" w:rsidRDefault="002067F8" w:rsidP="00D82583">
      <w:pPr>
        <w:pStyle w:val="a8"/>
        <w:shd w:val="clear" w:color="auto" w:fill="FFFFFF"/>
        <w:spacing w:after="0" w:line="360" w:lineRule="auto"/>
        <w:ind w:firstLine="567"/>
        <w:jc w:val="both"/>
        <w:rPr>
          <w:rFonts w:eastAsiaTheme="minorHAnsi"/>
          <w:b/>
          <w:color w:val="1F4E79" w:themeColor="accent1" w:themeShade="80"/>
          <w:sz w:val="28"/>
          <w:szCs w:val="28"/>
          <w:lang w:val="uk-UA" w:eastAsia="en-US"/>
        </w:rPr>
      </w:pPr>
      <w:r>
        <w:rPr>
          <w:rFonts w:eastAsiaTheme="minorHAnsi"/>
          <w:b/>
          <w:color w:val="1F4E79" w:themeColor="accent1" w:themeShade="80"/>
          <w:sz w:val="28"/>
          <w:szCs w:val="28"/>
          <w:lang w:val="uk-UA" w:eastAsia="en-US"/>
        </w:rPr>
        <w:t>Матеріально-технічне</w:t>
      </w:r>
      <w:r w:rsidR="00D82583" w:rsidRPr="007C696D">
        <w:rPr>
          <w:rFonts w:eastAsiaTheme="minorHAnsi"/>
          <w:b/>
          <w:color w:val="1F4E79" w:themeColor="accent1" w:themeShade="80"/>
          <w:sz w:val="28"/>
          <w:szCs w:val="28"/>
          <w:lang w:val="uk-UA" w:eastAsia="en-US"/>
        </w:rPr>
        <w:t xml:space="preserve"> </w:t>
      </w:r>
      <w:r w:rsidR="005C7EF5">
        <w:rPr>
          <w:rFonts w:eastAsiaTheme="minorHAnsi"/>
          <w:b/>
          <w:color w:val="1F4E79" w:themeColor="accent1" w:themeShade="80"/>
          <w:sz w:val="28"/>
          <w:szCs w:val="28"/>
          <w:lang w:val="uk-UA" w:eastAsia="en-US"/>
        </w:rPr>
        <w:t>забезпечення  ТЕТІЇВСЬКОГО ЦПР</w:t>
      </w:r>
      <w:r w:rsidR="00455C73">
        <w:rPr>
          <w:rFonts w:eastAsiaTheme="minorHAnsi"/>
          <w:b/>
          <w:color w:val="1F4E79" w:themeColor="accent1" w:themeShade="80"/>
          <w:sz w:val="28"/>
          <w:szCs w:val="28"/>
          <w:lang w:val="uk-UA" w:eastAsia="en-US"/>
        </w:rPr>
        <w:t xml:space="preserve"> </w:t>
      </w:r>
      <w:r w:rsidR="005C7EF5">
        <w:rPr>
          <w:rFonts w:eastAsiaTheme="minorHAnsi"/>
          <w:b/>
          <w:color w:val="1F4E79" w:themeColor="accent1" w:themeShade="80"/>
          <w:sz w:val="28"/>
          <w:szCs w:val="28"/>
          <w:lang w:val="uk-UA" w:eastAsia="en-US"/>
        </w:rPr>
        <w:t xml:space="preserve">ПП </w:t>
      </w:r>
    </w:p>
    <w:p w:rsidR="00D82583" w:rsidRPr="00D82583"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 xml:space="preserve">1. </w:t>
      </w:r>
      <w:r w:rsidR="00D82583" w:rsidRPr="00D82583">
        <w:rPr>
          <w:rFonts w:eastAsiaTheme="minorHAnsi"/>
          <w:sz w:val="28"/>
          <w:szCs w:val="28"/>
          <w:lang w:val="uk-UA" w:eastAsia="en-US"/>
        </w:rPr>
        <w:tab/>
        <w:t xml:space="preserve">Виділити приміщення </w:t>
      </w:r>
      <w:r w:rsidR="00016059">
        <w:rPr>
          <w:rFonts w:eastAsiaTheme="minorHAnsi"/>
          <w:sz w:val="28"/>
          <w:szCs w:val="28"/>
          <w:lang w:val="uk-UA" w:eastAsia="en-US"/>
        </w:rPr>
        <w:t>з метою  створ</w:t>
      </w:r>
      <w:r w:rsidR="00F64373">
        <w:rPr>
          <w:rFonts w:eastAsiaTheme="minorHAnsi"/>
          <w:sz w:val="28"/>
          <w:szCs w:val="28"/>
          <w:lang w:val="uk-UA" w:eastAsia="en-US"/>
        </w:rPr>
        <w:t xml:space="preserve">ення </w:t>
      </w:r>
      <w:r w:rsidR="00455C73">
        <w:rPr>
          <w:rFonts w:eastAsiaTheme="minorHAnsi"/>
          <w:sz w:val="28"/>
          <w:szCs w:val="28"/>
          <w:lang w:val="uk-UA" w:eastAsia="en-US"/>
        </w:rPr>
        <w:t>о</w:t>
      </w:r>
      <w:r w:rsidR="00F64373">
        <w:rPr>
          <w:rFonts w:eastAsiaTheme="minorHAnsi"/>
          <w:sz w:val="28"/>
          <w:szCs w:val="28"/>
          <w:lang w:val="uk-UA" w:eastAsia="en-US"/>
        </w:rPr>
        <w:t xml:space="preserve">світнього простору в громаді </w:t>
      </w:r>
      <w:r w:rsidR="00016059">
        <w:rPr>
          <w:rFonts w:eastAsiaTheme="minorHAnsi"/>
          <w:sz w:val="28"/>
          <w:szCs w:val="28"/>
          <w:lang w:val="uk-UA" w:eastAsia="en-US"/>
        </w:rPr>
        <w:t xml:space="preserve"> </w:t>
      </w:r>
      <w:r w:rsidR="00D82583" w:rsidRPr="00D82583">
        <w:rPr>
          <w:rFonts w:eastAsiaTheme="minorHAnsi"/>
          <w:sz w:val="28"/>
          <w:szCs w:val="28"/>
          <w:lang w:val="uk-UA" w:eastAsia="en-US"/>
        </w:rPr>
        <w:t xml:space="preserve">для проведення начальних занять, семінарів, майстер-класів, нарад тощо  з </w:t>
      </w:r>
      <w:r w:rsidR="00F64373">
        <w:rPr>
          <w:rFonts w:eastAsiaTheme="minorHAnsi"/>
          <w:sz w:val="28"/>
          <w:szCs w:val="28"/>
          <w:lang w:val="uk-UA" w:eastAsia="en-US"/>
        </w:rPr>
        <w:t xml:space="preserve">педагогами, яке б вміщувало  від 10 до 30 </w:t>
      </w:r>
      <w:r w:rsidR="00D82583" w:rsidRPr="00D82583">
        <w:rPr>
          <w:rFonts w:eastAsiaTheme="minorHAnsi"/>
          <w:sz w:val="28"/>
          <w:szCs w:val="28"/>
          <w:lang w:val="uk-UA" w:eastAsia="en-US"/>
        </w:rPr>
        <w:t xml:space="preserve"> осіб.</w:t>
      </w:r>
    </w:p>
    <w:p w:rsidR="00D82583" w:rsidRPr="00D82583"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2</w:t>
      </w:r>
      <w:r w:rsidR="00D82583" w:rsidRPr="00D82583">
        <w:rPr>
          <w:rFonts w:eastAsiaTheme="minorHAnsi"/>
          <w:sz w:val="28"/>
          <w:szCs w:val="28"/>
          <w:lang w:val="uk-UA" w:eastAsia="en-US"/>
        </w:rPr>
        <w:t>.</w:t>
      </w:r>
      <w:r w:rsidR="00D82583" w:rsidRPr="00D82583">
        <w:rPr>
          <w:rFonts w:eastAsiaTheme="minorHAnsi"/>
          <w:sz w:val="28"/>
          <w:szCs w:val="28"/>
          <w:lang w:val="uk-UA" w:eastAsia="en-US"/>
        </w:rPr>
        <w:tab/>
        <w:t>Забезпечити ЦП</w:t>
      </w:r>
      <w:r w:rsidR="00006169">
        <w:rPr>
          <w:rFonts w:eastAsiaTheme="minorHAnsi"/>
          <w:sz w:val="28"/>
          <w:szCs w:val="28"/>
          <w:lang w:val="uk-UA" w:eastAsia="en-US"/>
        </w:rPr>
        <w:t xml:space="preserve">Р  </w:t>
      </w:r>
      <w:r w:rsidR="00D82583" w:rsidRPr="00D82583">
        <w:rPr>
          <w:rFonts w:eastAsiaTheme="minorHAnsi"/>
          <w:sz w:val="28"/>
          <w:szCs w:val="28"/>
          <w:lang w:val="uk-UA" w:eastAsia="en-US"/>
        </w:rPr>
        <w:t>ПП сучасними технічними засоба</w:t>
      </w:r>
      <w:r w:rsidR="00F70391">
        <w:rPr>
          <w:rFonts w:eastAsiaTheme="minorHAnsi"/>
          <w:sz w:val="28"/>
          <w:szCs w:val="28"/>
          <w:lang w:val="uk-UA" w:eastAsia="en-US"/>
        </w:rPr>
        <w:t>ми</w:t>
      </w:r>
      <w:r w:rsidR="00D82583" w:rsidRPr="00D82583">
        <w:rPr>
          <w:rFonts w:eastAsiaTheme="minorHAnsi"/>
          <w:sz w:val="28"/>
          <w:szCs w:val="28"/>
          <w:lang w:val="uk-UA" w:eastAsia="en-US"/>
        </w:rPr>
        <w:t xml:space="preserve">: </w:t>
      </w:r>
    </w:p>
    <w:p w:rsidR="00D82583" w:rsidRPr="00D82583" w:rsidRDefault="00342C90" w:rsidP="002067F8">
      <w:pPr>
        <w:pStyle w:val="a8"/>
        <w:shd w:val="clear" w:color="auto" w:fill="FFFFFF"/>
        <w:spacing w:before="0" w:beforeAutospacing="0" w:after="0" w:afterAutospacing="0" w:line="360" w:lineRule="auto"/>
        <w:ind w:firstLine="1418"/>
        <w:jc w:val="both"/>
        <w:rPr>
          <w:rFonts w:eastAsiaTheme="minorHAnsi"/>
          <w:sz w:val="28"/>
          <w:szCs w:val="28"/>
          <w:lang w:val="uk-UA" w:eastAsia="en-US"/>
        </w:rPr>
      </w:pPr>
      <w:r>
        <w:rPr>
          <w:rFonts w:eastAsiaTheme="minorHAnsi"/>
          <w:sz w:val="28"/>
          <w:szCs w:val="28"/>
          <w:lang w:val="uk-UA" w:eastAsia="en-US"/>
        </w:rPr>
        <w:t>•</w:t>
      </w:r>
      <w:r>
        <w:rPr>
          <w:rFonts w:eastAsiaTheme="minorHAnsi"/>
          <w:sz w:val="28"/>
          <w:szCs w:val="28"/>
          <w:lang w:val="uk-UA" w:eastAsia="en-US"/>
        </w:rPr>
        <w:tab/>
        <w:t>інтерактивний комплекс</w:t>
      </w:r>
      <w:r w:rsidR="00D82583" w:rsidRPr="00D82583">
        <w:rPr>
          <w:rFonts w:eastAsiaTheme="minorHAnsi"/>
          <w:sz w:val="28"/>
          <w:szCs w:val="28"/>
          <w:lang w:val="uk-UA" w:eastAsia="en-US"/>
        </w:rPr>
        <w:t>;</w:t>
      </w:r>
    </w:p>
    <w:p w:rsidR="00D82583" w:rsidRPr="00D82583" w:rsidRDefault="00F70391" w:rsidP="002067F8">
      <w:pPr>
        <w:pStyle w:val="a8"/>
        <w:shd w:val="clear" w:color="auto" w:fill="FFFFFF"/>
        <w:spacing w:before="0" w:beforeAutospacing="0" w:after="0" w:afterAutospacing="0" w:line="360" w:lineRule="auto"/>
        <w:ind w:firstLine="1418"/>
        <w:jc w:val="both"/>
        <w:rPr>
          <w:rFonts w:eastAsiaTheme="minorHAnsi"/>
          <w:sz w:val="28"/>
          <w:szCs w:val="28"/>
          <w:lang w:val="uk-UA" w:eastAsia="en-US"/>
        </w:rPr>
      </w:pPr>
      <w:r>
        <w:rPr>
          <w:rFonts w:eastAsiaTheme="minorHAnsi"/>
          <w:sz w:val="28"/>
          <w:szCs w:val="28"/>
          <w:lang w:val="uk-UA" w:eastAsia="en-US"/>
        </w:rPr>
        <w:t>•</w:t>
      </w:r>
      <w:r>
        <w:rPr>
          <w:rFonts w:eastAsiaTheme="minorHAnsi"/>
          <w:sz w:val="28"/>
          <w:szCs w:val="28"/>
          <w:lang w:val="uk-UA" w:eastAsia="en-US"/>
        </w:rPr>
        <w:tab/>
      </w:r>
      <w:r w:rsidR="0019002C" w:rsidRPr="0019002C">
        <w:rPr>
          <w:rFonts w:eastAsiaTheme="minorHAnsi"/>
          <w:sz w:val="28"/>
          <w:szCs w:val="28"/>
          <w:lang w:val="uk-UA" w:eastAsia="en-US"/>
        </w:rPr>
        <w:t xml:space="preserve">ноутбуками (3 </w:t>
      </w:r>
      <w:proofErr w:type="spellStart"/>
      <w:r w:rsidRPr="0019002C">
        <w:rPr>
          <w:rFonts w:eastAsiaTheme="minorHAnsi"/>
          <w:sz w:val="28"/>
          <w:szCs w:val="28"/>
          <w:lang w:val="uk-UA" w:eastAsia="en-US"/>
        </w:rPr>
        <w:t>шт</w:t>
      </w:r>
      <w:proofErr w:type="spellEnd"/>
      <w:r w:rsidRPr="0019002C">
        <w:rPr>
          <w:rFonts w:eastAsiaTheme="minorHAnsi"/>
          <w:sz w:val="28"/>
          <w:szCs w:val="28"/>
          <w:lang w:val="uk-UA" w:eastAsia="en-US"/>
        </w:rPr>
        <w:t>)</w:t>
      </w:r>
      <w:r w:rsidR="00D82583" w:rsidRPr="0019002C">
        <w:rPr>
          <w:rFonts w:eastAsiaTheme="minorHAnsi"/>
          <w:sz w:val="28"/>
          <w:szCs w:val="28"/>
          <w:lang w:val="uk-UA" w:eastAsia="en-US"/>
        </w:rPr>
        <w:t>;</w:t>
      </w:r>
    </w:p>
    <w:p w:rsidR="007C696D" w:rsidRPr="00D873BE" w:rsidRDefault="00D82583" w:rsidP="002067F8">
      <w:pPr>
        <w:pStyle w:val="a8"/>
        <w:shd w:val="clear" w:color="auto" w:fill="FFFFFF"/>
        <w:spacing w:before="0" w:beforeAutospacing="0" w:after="0" w:afterAutospacing="0" w:line="360" w:lineRule="auto"/>
        <w:ind w:firstLine="1418"/>
        <w:jc w:val="both"/>
        <w:rPr>
          <w:rFonts w:eastAsiaTheme="minorHAnsi"/>
          <w:sz w:val="28"/>
          <w:szCs w:val="28"/>
          <w:lang w:val="uk-UA" w:eastAsia="en-US"/>
        </w:rPr>
      </w:pPr>
      <w:r w:rsidRPr="00D82583">
        <w:rPr>
          <w:rFonts w:eastAsiaTheme="minorHAnsi"/>
          <w:sz w:val="28"/>
          <w:szCs w:val="28"/>
          <w:lang w:val="uk-UA" w:eastAsia="en-US"/>
        </w:rPr>
        <w:t>•</w:t>
      </w:r>
      <w:r w:rsidRPr="00D82583">
        <w:rPr>
          <w:rFonts w:eastAsiaTheme="minorHAnsi"/>
          <w:sz w:val="28"/>
          <w:szCs w:val="28"/>
          <w:lang w:val="uk-UA" w:eastAsia="en-US"/>
        </w:rPr>
        <w:tab/>
      </w:r>
      <w:r w:rsidR="0019002C">
        <w:rPr>
          <w:rFonts w:eastAsiaTheme="minorHAnsi"/>
          <w:sz w:val="28"/>
          <w:szCs w:val="28"/>
          <w:lang w:val="uk-UA" w:eastAsia="en-US"/>
        </w:rPr>
        <w:t xml:space="preserve">Багатофункціональний пристрій </w:t>
      </w:r>
      <w:r w:rsidR="00D873BE">
        <w:rPr>
          <w:rFonts w:eastAsiaTheme="minorHAnsi"/>
          <w:sz w:val="28"/>
          <w:szCs w:val="28"/>
          <w:lang w:val="en-US" w:eastAsia="en-US"/>
        </w:rPr>
        <w:t>EPSON</w:t>
      </w:r>
      <w:r w:rsidR="00D873BE">
        <w:rPr>
          <w:rFonts w:eastAsiaTheme="minorHAnsi"/>
          <w:sz w:val="28"/>
          <w:szCs w:val="28"/>
          <w:lang w:val="uk-UA" w:eastAsia="en-US"/>
        </w:rPr>
        <w:t xml:space="preserve"> (2 шт).</w:t>
      </w:r>
    </w:p>
    <w:p w:rsidR="007C696D"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3</w:t>
      </w:r>
      <w:r w:rsidR="007C696D" w:rsidRPr="007C696D">
        <w:rPr>
          <w:rFonts w:eastAsiaTheme="minorHAnsi"/>
          <w:sz w:val="28"/>
          <w:szCs w:val="28"/>
          <w:lang w:val="uk-UA" w:eastAsia="en-US"/>
        </w:rPr>
        <w:t>.</w:t>
      </w:r>
      <w:r w:rsidR="007C696D">
        <w:rPr>
          <w:rFonts w:eastAsiaTheme="minorHAnsi"/>
          <w:sz w:val="28"/>
          <w:szCs w:val="28"/>
          <w:lang w:val="uk-UA" w:eastAsia="en-US"/>
        </w:rPr>
        <w:t xml:space="preserve"> </w:t>
      </w:r>
      <w:r w:rsidR="007C696D" w:rsidRPr="007C696D">
        <w:rPr>
          <w:rFonts w:eastAsiaTheme="minorHAnsi"/>
          <w:sz w:val="28"/>
          <w:szCs w:val="28"/>
          <w:lang w:val="uk-UA" w:eastAsia="en-US"/>
        </w:rPr>
        <w:tab/>
        <w:t>Здійснення передплати фахових видань.</w:t>
      </w:r>
    </w:p>
    <w:p w:rsidR="00F70391" w:rsidRPr="00F70391"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4</w:t>
      </w:r>
      <w:r w:rsidR="00F70391">
        <w:rPr>
          <w:rFonts w:eastAsiaTheme="minorHAnsi"/>
          <w:sz w:val="28"/>
          <w:szCs w:val="28"/>
          <w:lang w:val="uk-UA" w:eastAsia="en-US"/>
        </w:rPr>
        <w:t xml:space="preserve">. </w:t>
      </w:r>
      <w:r w:rsidR="009E6575">
        <w:rPr>
          <w:rFonts w:eastAsiaTheme="minorHAnsi"/>
          <w:sz w:val="28"/>
          <w:szCs w:val="28"/>
          <w:lang w:val="uk-UA" w:eastAsia="en-US"/>
        </w:rPr>
        <w:tab/>
      </w:r>
      <w:r w:rsidR="00F70391">
        <w:rPr>
          <w:rFonts w:eastAsiaTheme="minorHAnsi"/>
          <w:sz w:val="28"/>
          <w:szCs w:val="28"/>
          <w:lang w:val="uk-UA" w:eastAsia="en-US"/>
        </w:rPr>
        <w:t>П</w:t>
      </w:r>
      <w:r w:rsidR="009E6575">
        <w:rPr>
          <w:rFonts w:eastAsiaTheme="minorHAnsi"/>
          <w:sz w:val="28"/>
          <w:szCs w:val="28"/>
          <w:lang w:val="uk-UA" w:eastAsia="en-US"/>
        </w:rPr>
        <w:t>еред</w:t>
      </w:r>
      <w:r w:rsidR="00F70391">
        <w:rPr>
          <w:rFonts w:eastAsiaTheme="minorHAnsi"/>
          <w:sz w:val="28"/>
          <w:szCs w:val="28"/>
          <w:lang w:val="uk-UA" w:eastAsia="en-US"/>
        </w:rPr>
        <w:t xml:space="preserve">плата річної підписки  програми </w:t>
      </w:r>
      <w:r w:rsidR="00F70391">
        <w:rPr>
          <w:rFonts w:eastAsiaTheme="minorHAnsi"/>
          <w:sz w:val="28"/>
          <w:szCs w:val="28"/>
          <w:lang w:val="en-US" w:eastAsia="en-US"/>
        </w:rPr>
        <w:t>Zoom</w:t>
      </w:r>
      <w:r w:rsidR="00F70391">
        <w:rPr>
          <w:rFonts w:eastAsiaTheme="minorHAnsi"/>
          <w:sz w:val="28"/>
          <w:szCs w:val="28"/>
          <w:lang w:val="uk-UA" w:eastAsia="en-US"/>
        </w:rPr>
        <w:t xml:space="preserve"> для проведення </w:t>
      </w:r>
      <w:proofErr w:type="spellStart"/>
      <w:r w:rsidR="00F70391">
        <w:rPr>
          <w:rFonts w:eastAsiaTheme="minorHAnsi"/>
          <w:sz w:val="28"/>
          <w:szCs w:val="28"/>
          <w:lang w:val="uk-UA" w:eastAsia="en-US"/>
        </w:rPr>
        <w:t>онлайн</w:t>
      </w:r>
      <w:proofErr w:type="spellEnd"/>
      <w:r w:rsidR="00F70391">
        <w:rPr>
          <w:rFonts w:eastAsiaTheme="minorHAnsi"/>
          <w:sz w:val="28"/>
          <w:szCs w:val="28"/>
          <w:lang w:val="uk-UA" w:eastAsia="en-US"/>
        </w:rPr>
        <w:t xml:space="preserve"> семінарів.</w:t>
      </w:r>
    </w:p>
    <w:p w:rsidR="00F70391" w:rsidRDefault="00F70391" w:rsidP="009041EA">
      <w:pPr>
        <w:tabs>
          <w:tab w:val="left" w:pos="851"/>
        </w:tabs>
        <w:spacing w:after="0" w:line="360" w:lineRule="auto"/>
        <w:ind w:firstLine="567"/>
        <w:jc w:val="both"/>
        <w:rPr>
          <w:rFonts w:ascii="Times New Roman" w:hAnsi="Times New Roman"/>
          <w:sz w:val="28"/>
          <w:szCs w:val="28"/>
        </w:rPr>
      </w:pPr>
    </w:p>
    <w:p w:rsidR="009041EA" w:rsidRPr="00F70391" w:rsidRDefault="00F83CF1" w:rsidP="009041EA">
      <w:pPr>
        <w:tabs>
          <w:tab w:val="left" w:pos="851"/>
        </w:tabs>
        <w:spacing w:after="0" w:line="360" w:lineRule="auto"/>
        <w:ind w:firstLine="567"/>
        <w:jc w:val="both"/>
        <w:rPr>
          <w:rFonts w:ascii="Times New Roman" w:hAnsi="Times New Roman"/>
          <w:b/>
          <w:color w:val="1F4E79" w:themeColor="accent1" w:themeShade="80"/>
          <w:sz w:val="28"/>
          <w:szCs w:val="28"/>
        </w:rPr>
      </w:pPr>
      <w:r>
        <w:rPr>
          <w:rFonts w:ascii="Times New Roman" w:hAnsi="Times New Roman"/>
          <w:b/>
          <w:color w:val="1F4E79" w:themeColor="accent1" w:themeShade="80"/>
          <w:sz w:val="28"/>
          <w:szCs w:val="28"/>
        </w:rPr>
        <w:t>ІНДИКАТОРИ ДІЯЛЬНОСТІ ТЕТІЇВСЬКОГО ЦПР</w:t>
      </w:r>
      <w:r w:rsidR="00E11BFE">
        <w:rPr>
          <w:rFonts w:ascii="Times New Roman" w:hAnsi="Times New Roman"/>
          <w:b/>
          <w:color w:val="1F4E79" w:themeColor="accent1" w:themeShade="80"/>
          <w:sz w:val="28"/>
          <w:szCs w:val="28"/>
        </w:rPr>
        <w:t xml:space="preserve"> </w:t>
      </w:r>
      <w:r>
        <w:rPr>
          <w:rFonts w:ascii="Times New Roman" w:hAnsi="Times New Roman"/>
          <w:b/>
          <w:color w:val="1F4E79" w:themeColor="accent1" w:themeShade="80"/>
          <w:sz w:val="28"/>
          <w:szCs w:val="28"/>
        </w:rPr>
        <w:t xml:space="preserve">ПП </w:t>
      </w:r>
    </w:p>
    <w:p w:rsidR="009041EA" w:rsidRPr="003873E0" w:rsidRDefault="009041EA" w:rsidP="003873E0">
      <w:pPr>
        <w:tabs>
          <w:tab w:val="left" w:pos="851"/>
        </w:tabs>
        <w:spacing w:after="0" w:line="360" w:lineRule="auto"/>
        <w:ind w:firstLine="567"/>
        <w:jc w:val="both"/>
        <w:rPr>
          <w:rFonts w:ascii="Times New Roman" w:hAnsi="Times New Roman"/>
          <w:sz w:val="28"/>
          <w:szCs w:val="28"/>
        </w:rPr>
      </w:pPr>
      <w:r>
        <w:rPr>
          <w:rFonts w:ascii="Times New Roman" w:hAnsi="Times New Roman"/>
          <w:sz w:val="28"/>
          <w:szCs w:val="28"/>
        </w:rPr>
        <w:t>Якість освіти ми можемо забезпечити лише тоді, коли знаємо, за якими критеріями ми цю якість міряємо. Тобто</w:t>
      </w:r>
      <w:r w:rsidR="003F2770">
        <w:rPr>
          <w:rFonts w:ascii="Times New Roman" w:hAnsi="Times New Roman"/>
          <w:sz w:val="28"/>
          <w:szCs w:val="28"/>
        </w:rPr>
        <w:t>,</w:t>
      </w:r>
      <w:r>
        <w:rPr>
          <w:rFonts w:ascii="Times New Roman" w:hAnsi="Times New Roman"/>
          <w:sz w:val="28"/>
          <w:szCs w:val="28"/>
        </w:rPr>
        <w:t xml:space="preserve"> чи реалізована місія закладу та основний клієнт – </w:t>
      </w:r>
      <w:proofErr w:type="spellStart"/>
      <w:r>
        <w:rPr>
          <w:rFonts w:ascii="Times New Roman" w:hAnsi="Times New Roman"/>
          <w:sz w:val="28"/>
          <w:szCs w:val="28"/>
        </w:rPr>
        <w:t>педпрацівник</w:t>
      </w:r>
      <w:proofErr w:type="spellEnd"/>
      <w:r>
        <w:rPr>
          <w:rFonts w:ascii="Times New Roman" w:hAnsi="Times New Roman"/>
          <w:sz w:val="28"/>
          <w:szCs w:val="28"/>
        </w:rPr>
        <w:t xml:space="preserve"> – отримав те, що очікував. Якщо відсоток задоволених буде наближатися до 100%, то це і буде вказувати на якість освітніх послуг </w:t>
      </w:r>
      <w:r w:rsidR="00F83CF1">
        <w:rPr>
          <w:rFonts w:ascii="Times New Roman" w:hAnsi="Times New Roman"/>
          <w:sz w:val="28"/>
          <w:szCs w:val="28"/>
        </w:rPr>
        <w:t xml:space="preserve">Тетіївського </w:t>
      </w:r>
      <w:r>
        <w:rPr>
          <w:rFonts w:ascii="Times New Roman" w:hAnsi="Times New Roman"/>
          <w:sz w:val="28"/>
          <w:szCs w:val="28"/>
        </w:rPr>
        <w:t xml:space="preserve">ЦПРПП.  </w:t>
      </w:r>
    </w:p>
    <w:p w:rsidR="003F335C" w:rsidRPr="00366C25" w:rsidRDefault="00EE20EC" w:rsidP="00E027E8">
      <w:pPr>
        <w:tabs>
          <w:tab w:val="left" w:pos="851"/>
        </w:tabs>
        <w:spacing w:after="0" w:line="360" w:lineRule="auto"/>
        <w:ind w:firstLine="567"/>
        <w:rPr>
          <w:rFonts w:ascii="Times New Roman" w:eastAsia="Arial" w:hAnsi="Times New Roman" w:cs="Times New Roman"/>
          <w:b/>
          <w:bCs/>
          <w:color w:val="002060"/>
          <w:sz w:val="28"/>
          <w:szCs w:val="28"/>
        </w:rPr>
      </w:pPr>
      <w:r w:rsidRPr="00366C25">
        <w:rPr>
          <w:rFonts w:ascii="Times New Roman" w:hAnsi="Times New Roman" w:cs="Times New Roman"/>
          <w:b/>
          <w:color w:val="002060"/>
          <w:sz w:val="28"/>
          <w:szCs w:val="28"/>
        </w:rPr>
        <w:t>Індикатори к</w:t>
      </w:r>
      <w:r w:rsidRPr="00366C25">
        <w:rPr>
          <w:rFonts w:ascii="Times New Roman" w:eastAsia="Arial" w:hAnsi="Times New Roman" w:cs="Times New Roman"/>
          <w:b/>
          <w:bCs/>
          <w:color w:val="002060"/>
          <w:sz w:val="28"/>
          <w:szCs w:val="28"/>
        </w:rPr>
        <w:t>орпоративної культури</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в</w:t>
      </w:r>
      <w:r w:rsidRPr="00EE20EC">
        <w:rPr>
          <w:rFonts w:ascii="Times New Roman" w:hAnsi="Times New Roman" w:cs="Times New Roman"/>
          <w:sz w:val="28"/>
          <w:szCs w:val="28"/>
        </w:rPr>
        <w:t>иконання зобов’язань;</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t>прозорість;</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lastRenderedPageBreak/>
        <w:t>інформаційна відкритість;</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t>ділова етика;</w:t>
      </w:r>
    </w:p>
    <w:p w:rsidR="009041EA" w:rsidRPr="003873E0" w:rsidRDefault="00EE20EC" w:rsidP="003873E0">
      <w:pPr>
        <w:pStyle w:val="a6"/>
        <w:numPr>
          <w:ilvl w:val="0"/>
          <w:numId w:val="18"/>
        </w:numPr>
        <w:tabs>
          <w:tab w:val="left" w:pos="851"/>
          <w:tab w:val="left" w:pos="993"/>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t>чесна конкуренція</w:t>
      </w:r>
    </w:p>
    <w:p w:rsidR="00EE20EC" w:rsidRPr="00366C25" w:rsidRDefault="009041EA" w:rsidP="00E027E8">
      <w:pPr>
        <w:tabs>
          <w:tab w:val="left" w:pos="851"/>
        </w:tabs>
        <w:spacing w:after="0" w:line="360" w:lineRule="auto"/>
        <w:ind w:firstLine="567"/>
        <w:rPr>
          <w:rFonts w:ascii="Times New Roman" w:eastAsia="Arial" w:hAnsi="Times New Roman" w:cs="Times New Roman"/>
          <w:b/>
          <w:bCs/>
          <w:color w:val="002060"/>
          <w:sz w:val="28"/>
          <w:szCs w:val="28"/>
        </w:rPr>
      </w:pPr>
      <w:r>
        <w:rPr>
          <w:rFonts w:ascii="Times New Roman" w:eastAsia="Arial" w:hAnsi="Times New Roman" w:cs="Times New Roman"/>
          <w:b/>
          <w:bCs/>
          <w:color w:val="002060"/>
          <w:sz w:val="28"/>
          <w:szCs w:val="28"/>
        </w:rPr>
        <w:tab/>
      </w:r>
      <w:r w:rsidR="00EE20EC" w:rsidRPr="00366C25">
        <w:rPr>
          <w:rFonts w:ascii="Times New Roman" w:eastAsia="Arial" w:hAnsi="Times New Roman" w:cs="Times New Roman"/>
          <w:b/>
          <w:bCs/>
          <w:color w:val="002060"/>
          <w:sz w:val="28"/>
          <w:szCs w:val="28"/>
        </w:rPr>
        <w:t>Індикатори якості освітніх послуг</w:t>
      </w:r>
    </w:p>
    <w:p w:rsidR="00EE20EC" w:rsidRPr="00EE20EC" w:rsidRDefault="00EE20EC"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EE20EC">
        <w:rPr>
          <w:rFonts w:ascii="Times New Roman" w:eastAsia="Arial" w:hAnsi="Times New Roman" w:cs="Times New Roman"/>
          <w:sz w:val="28"/>
          <w:szCs w:val="28"/>
        </w:rPr>
        <w:t>значуща позиція на</w:t>
      </w:r>
      <w:r>
        <w:rPr>
          <w:rFonts w:ascii="Times New Roman" w:eastAsia="Arial" w:hAnsi="Times New Roman" w:cs="Times New Roman"/>
          <w:sz w:val="28"/>
          <w:szCs w:val="28"/>
        </w:rPr>
        <w:t xml:space="preserve"> </w:t>
      </w:r>
      <w:r w:rsidRPr="00EE20EC">
        <w:rPr>
          <w:rFonts w:ascii="Times New Roman" w:eastAsia="Arial" w:hAnsi="Times New Roman" w:cs="Times New Roman"/>
          <w:sz w:val="28"/>
          <w:szCs w:val="28"/>
        </w:rPr>
        <w:t>ринку освітніх послуг;</w:t>
      </w:r>
    </w:p>
    <w:p w:rsidR="00EE20EC" w:rsidRPr="00EE20EC" w:rsidRDefault="00EE20EC"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EE20EC">
        <w:rPr>
          <w:rFonts w:ascii="Times New Roman" w:eastAsia="Arial" w:hAnsi="Times New Roman" w:cs="Times New Roman"/>
          <w:sz w:val="28"/>
          <w:szCs w:val="28"/>
        </w:rPr>
        <w:t>задоволення споживачів якістю послуг, відповідність їхнім очікуванням;</w:t>
      </w:r>
    </w:p>
    <w:p w:rsidR="00EE20EC" w:rsidRDefault="00EE20EC"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EE20EC">
        <w:rPr>
          <w:rFonts w:ascii="Times New Roman" w:eastAsia="Arial" w:hAnsi="Times New Roman" w:cs="Times New Roman"/>
          <w:sz w:val="28"/>
          <w:szCs w:val="28"/>
        </w:rPr>
        <w:t>відповідність освітніх послуг вимогам, стандартам та нормам</w:t>
      </w:r>
      <w:r w:rsidR="000041A7">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виведення на ринок нових освітніх послуг</w:t>
      </w:r>
      <w:r>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впровадження нових технологій, зокрема управлінських</w:t>
      </w:r>
      <w:r>
        <w:rPr>
          <w:rFonts w:ascii="Times New Roman" w:eastAsia="Arial" w:hAnsi="Times New Roman" w:cs="Times New Roman"/>
          <w:sz w:val="28"/>
          <w:szCs w:val="28"/>
        </w:rPr>
        <w:t>;</w:t>
      </w:r>
    </w:p>
    <w:p w:rsidR="007D3901" w:rsidRPr="003873E0" w:rsidRDefault="000041A7" w:rsidP="003873E0">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швидка адаптація та здатність до змін</w:t>
      </w:r>
      <w:r>
        <w:rPr>
          <w:rFonts w:ascii="Times New Roman" w:eastAsia="Arial" w:hAnsi="Times New Roman" w:cs="Times New Roman"/>
          <w:sz w:val="28"/>
          <w:szCs w:val="28"/>
        </w:rPr>
        <w:t>.</w:t>
      </w:r>
    </w:p>
    <w:p w:rsidR="00EE20EC" w:rsidRPr="00366C25" w:rsidRDefault="009041EA" w:rsidP="00E027E8">
      <w:pPr>
        <w:tabs>
          <w:tab w:val="left" w:pos="851"/>
        </w:tabs>
        <w:spacing w:after="0" w:line="360" w:lineRule="auto"/>
        <w:ind w:firstLine="567"/>
        <w:rPr>
          <w:rFonts w:ascii="Times New Roman" w:eastAsia="Arial" w:hAnsi="Times New Roman" w:cs="Times New Roman"/>
          <w:b/>
          <w:bCs/>
          <w:color w:val="002060"/>
          <w:sz w:val="28"/>
          <w:szCs w:val="28"/>
        </w:rPr>
      </w:pPr>
      <w:r>
        <w:rPr>
          <w:rFonts w:ascii="Times New Roman" w:eastAsia="Arial" w:hAnsi="Times New Roman" w:cs="Times New Roman"/>
          <w:b/>
          <w:bCs/>
          <w:color w:val="002060"/>
          <w:sz w:val="28"/>
          <w:szCs w:val="28"/>
        </w:rPr>
        <w:tab/>
      </w:r>
      <w:r w:rsidR="00EE20EC" w:rsidRPr="00366C25">
        <w:rPr>
          <w:rFonts w:ascii="Times New Roman" w:eastAsia="Arial" w:hAnsi="Times New Roman" w:cs="Times New Roman"/>
          <w:b/>
          <w:bCs/>
          <w:color w:val="002060"/>
          <w:sz w:val="28"/>
          <w:szCs w:val="28"/>
        </w:rPr>
        <w:t>Індикатори якості менеджменту</w:t>
      </w:r>
      <w:r w:rsidR="00366C25">
        <w:rPr>
          <w:rFonts w:ascii="Times New Roman" w:eastAsia="Arial" w:hAnsi="Times New Roman" w:cs="Times New Roman"/>
          <w:b/>
          <w:bCs/>
          <w:color w:val="002060"/>
          <w:sz w:val="28"/>
          <w:szCs w:val="28"/>
        </w:rPr>
        <w:t>:</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Наявність чітко прописаної місії та стратегії закладу, чітке слідування їй;</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перспективи розвитку установи;</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відповідність освітніх процесів основним завданням, їхня узгодженість та організація;</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репутація директора центру;</w:t>
      </w:r>
    </w:p>
    <w:p w:rsidR="009041EA" w:rsidRPr="003873E0" w:rsidRDefault="00EE20EC" w:rsidP="003873E0">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харизма та ділові якості директора</w:t>
      </w:r>
      <w:r w:rsidR="009041EA">
        <w:rPr>
          <w:rFonts w:ascii="Times New Roman" w:hAnsi="Times New Roman" w:cs="Times New Roman"/>
          <w:sz w:val="28"/>
          <w:szCs w:val="28"/>
        </w:rPr>
        <w:t>.</w:t>
      </w:r>
    </w:p>
    <w:p w:rsidR="00EE20EC" w:rsidRPr="00366C25" w:rsidRDefault="009041EA" w:rsidP="00E027E8">
      <w:pPr>
        <w:tabs>
          <w:tab w:val="left" w:pos="851"/>
        </w:tabs>
        <w:spacing w:after="0" w:line="360" w:lineRule="auto"/>
        <w:ind w:firstLine="567"/>
        <w:rPr>
          <w:rFonts w:ascii="Times New Roman" w:eastAsia="Arial" w:hAnsi="Times New Roman" w:cs="Times New Roman"/>
          <w:b/>
          <w:color w:val="002060"/>
          <w:sz w:val="28"/>
          <w:szCs w:val="28"/>
        </w:rPr>
      </w:pPr>
      <w:r>
        <w:rPr>
          <w:rFonts w:ascii="Times New Roman" w:eastAsia="Arial" w:hAnsi="Times New Roman" w:cs="Times New Roman"/>
          <w:b/>
          <w:color w:val="002060"/>
          <w:sz w:val="28"/>
          <w:szCs w:val="28"/>
        </w:rPr>
        <w:tab/>
      </w:r>
      <w:r w:rsidR="000041A7" w:rsidRPr="00366C25">
        <w:rPr>
          <w:rFonts w:ascii="Times New Roman" w:eastAsia="Arial" w:hAnsi="Times New Roman" w:cs="Times New Roman"/>
          <w:b/>
          <w:color w:val="002060"/>
          <w:sz w:val="28"/>
          <w:szCs w:val="28"/>
        </w:rPr>
        <w:t xml:space="preserve">Індикатори якості </w:t>
      </w:r>
      <w:r w:rsidR="006E522E" w:rsidRPr="00366C25">
        <w:rPr>
          <w:rFonts w:ascii="Times New Roman" w:eastAsia="Arial" w:hAnsi="Times New Roman" w:cs="Times New Roman"/>
          <w:b/>
          <w:color w:val="002060"/>
          <w:sz w:val="28"/>
          <w:szCs w:val="28"/>
        </w:rPr>
        <w:t xml:space="preserve"> управління персонало</w:t>
      </w:r>
      <w:r w:rsidR="00DE7796">
        <w:rPr>
          <w:rFonts w:ascii="Times New Roman" w:eastAsia="Arial" w:hAnsi="Times New Roman" w:cs="Times New Roman"/>
          <w:b/>
          <w:color w:val="002060"/>
          <w:sz w:val="28"/>
          <w:szCs w:val="28"/>
        </w:rPr>
        <w:t>м</w:t>
      </w:r>
    </w:p>
    <w:p w:rsidR="006E522E" w:rsidRDefault="00EE20EC" w:rsidP="00322C01">
      <w:pPr>
        <w:pStyle w:val="a6"/>
        <w:numPr>
          <w:ilvl w:val="0"/>
          <w:numId w:val="19"/>
        </w:numPr>
        <w:tabs>
          <w:tab w:val="left" w:pos="709"/>
          <w:tab w:val="left" w:pos="851"/>
        </w:tabs>
        <w:spacing w:after="0" w:line="360" w:lineRule="auto"/>
        <w:ind w:left="0" w:firstLine="567"/>
        <w:rPr>
          <w:rFonts w:ascii="Times New Roman" w:eastAsia="Arial" w:hAnsi="Times New Roman" w:cs="Times New Roman"/>
          <w:sz w:val="28"/>
          <w:szCs w:val="28"/>
        </w:rPr>
      </w:pPr>
      <w:r w:rsidRPr="006E522E">
        <w:rPr>
          <w:rFonts w:ascii="Times New Roman" w:eastAsia="Arial" w:hAnsi="Times New Roman" w:cs="Times New Roman"/>
          <w:sz w:val="28"/>
          <w:szCs w:val="28"/>
        </w:rPr>
        <w:t>Залучення професійних кадрів, сприяння підвищенню їхнього професіоналізму;</w:t>
      </w:r>
    </w:p>
    <w:p w:rsidR="006E522E" w:rsidRDefault="00EE20EC" w:rsidP="00322C01">
      <w:pPr>
        <w:pStyle w:val="a6"/>
        <w:numPr>
          <w:ilvl w:val="0"/>
          <w:numId w:val="19"/>
        </w:numPr>
        <w:tabs>
          <w:tab w:val="left" w:pos="709"/>
          <w:tab w:val="left" w:pos="851"/>
        </w:tabs>
        <w:spacing w:after="0" w:line="360" w:lineRule="auto"/>
        <w:ind w:left="0" w:firstLine="567"/>
        <w:rPr>
          <w:rFonts w:ascii="Times New Roman" w:eastAsia="Arial" w:hAnsi="Times New Roman" w:cs="Times New Roman"/>
          <w:sz w:val="28"/>
          <w:szCs w:val="28"/>
        </w:rPr>
      </w:pPr>
      <w:r w:rsidRPr="006E522E">
        <w:rPr>
          <w:rFonts w:ascii="Times New Roman" w:eastAsia="Arial" w:hAnsi="Times New Roman" w:cs="Times New Roman"/>
          <w:sz w:val="28"/>
          <w:szCs w:val="28"/>
        </w:rPr>
        <w:t>справедлива оплата праці, рівні умови праці;</w:t>
      </w:r>
    </w:p>
    <w:p w:rsidR="006E522E" w:rsidRDefault="00EE20EC" w:rsidP="00322C01">
      <w:pPr>
        <w:pStyle w:val="a6"/>
        <w:numPr>
          <w:ilvl w:val="0"/>
          <w:numId w:val="19"/>
        </w:numPr>
        <w:tabs>
          <w:tab w:val="left" w:pos="709"/>
          <w:tab w:val="left" w:pos="851"/>
        </w:tabs>
        <w:spacing w:after="0" w:line="360" w:lineRule="auto"/>
        <w:ind w:left="0" w:firstLine="567"/>
        <w:rPr>
          <w:rFonts w:ascii="Times New Roman" w:eastAsia="Arial" w:hAnsi="Times New Roman" w:cs="Times New Roman"/>
          <w:sz w:val="28"/>
          <w:szCs w:val="28"/>
        </w:rPr>
      </w:pPr>
      <w:r w:rsidRPr="006E522E">
        <w:rPr>
          <w:rFonts w:ascii="Times New Roman" w:eastAsia="Arial" w:hAnsi="Times New Roman" w:cs="Times New Roman"/>
          <w:sz w:val="28"/>
          <w:szCs w:val="28"/>
        </w:rPr>
        <w:lastRenderedPageBreak/>
        <w:t>турбота про працівників;</w:t>
      </w:r>
    </w:p>
    <w:p w:rsidR="00EE20EC" w:rsidRPr="009041EA" w:rsidRDefault="00EE20EC" w:rsidP="00322C01">
      <w:pPr>
        <w:pStyle w:val="a6"/>
        <w:numPr>
          <w:ilvl w:val="0"/>
          <w:numId w:val="19"/>
        </w:numPr>
        <w:tabs>
          <w:tab w:val="left" w:pos="709"/>
          <w:tab w:val="left" w:pos="851"/>
        </w:tabs>
        <w:spacing w:after="0" w:line="360" w:lineRule="auto"/>
        <w:ind w:left="0" w:firstLine="567"/>
        <w:rPr>
          <w:rFonts w:ascii="Times New Roman" w:hAnsi="Times New Roman" w:cs="Times New Roman"/>
          <w:sz w:val="28"/>
          <w:szCs w:val="28"/>
        </w:rPr>
      </w:pPr>
      <w:r w:rsidRPr="006E522E">
        <w:rPr>
          <w:rFonts w:ascii="Times New Roman" w:eastAsia="Arial" w:hAnsi="Times New Roman" w:cs="Times New Roman"/>
          <w:sz w:val="28"/>
          <w:szCs w:val="28"/>
        </w:rPr>
        <w:t>високий рівень корпоративної культури</w:t>
      </w:r>
      <w:r w:rsidR="006E522E">
        <w:rPr>
          <w:rFonts w:ascii="Times New Roman" w:eastAsia="Arial" w:hAnsi="Times New Roman" w:cs="Times New Roman"/>
          <w:sz w:val="28"/>
          <w:szCs w:val="28"/>
        </w:rPr>
        <w:t>.</w:t>
      </w:r>
    </w:p>
    <w:p w:rsidR="009041EA" w:rsidRPr="000041A7" w:rsidRDefault="009041EA" w:rsidP="003F2770">
      <w:pPr>
        <w:pStyle w:val="a6"/>
        <w:tabs>
          <w:tab w:val="left" w:pos="709"/>
          <w:tab w:val="left" w:pos="851"/>
        </w:tabs>
        <w:spacing w:after="0" w:line="360" w:lineRule="auto"/>
        <w:ind w:left="567"/>
        <w:rPr>
          <w:rFonts w:ascii="Times New Roman" w:hAnsi="Times New Roman" w:cs="Times New Roman"/>
          <w:sz w:val="28"/>
          <w:szCs w:val="28"/>
        </w:rPr>
      </w:pPr>
    </w:p>
    <w:p w:rsidR="000041A7" w:rsidRPr="00366C25" w:rsidRDefault="009041EA" w:rsidP="00E027E8">
      <w:pPr>
        <w:tabs>
          <w:tab w:val="left" w:pos="851"/>
        </w:tabs>
        <w:spacing w:after="0" w:line="360" w:lineRule="auto"/>
        <w:ind w:firstLine="567"/>
        <w:rPr>
          <w:rFonts w:ascii="Times New Roman" w:eastAsia="Arial" w:hAnsi="Times New Roman" w:cs="Times New Roman"/>
          <w:b/>
          <w:color w:val="002060"/>
          <w:sz w:val="28"/>
          <w:szCs w:val="28"/>
        </w:rPr>
      </w:pPr>
      <w:r>
        <w:rPr>
          <w:rFonts w:ascii="Times New Roman" w:hAnsi="Times New Roman" w:cs="Times New Roman"/>
          <w:b/>
          <w:color w:val="002060"/>
          <w:sz w:val="28"/>
          <w:szCs w:val="28"/>
        </w:rPr>
        <w:tab/>
      </w:r>
      <w:r w:rsidR="00DE7796">
        <w:rPr>
          <w:rFonts w:ascii="Times New Roman" w:hAnsi="Times New Roman" w:cs="Times New Roman"/>
          <w:b/>
          <w:color w:val="002060"/>
          <w:sz w:val="28"/>
          <w:szCs w:val="28"/>
        </w:rPr>
        <w:t>Економічні результати</w:t>
      </w:r>
      <w:r w:rsidR="000041A7" w:rsidRPr="00366C25">
        <w:rPr>
          <w:rFonts w:ascii="Times New Roman" w:eastAsia="Arial" w:hAnsi="Times New Roman" w:cs="Times New Roman"/>
          <w:b/>
          <w:color w:val="002060"/>
          <w:sz w:val="28"/>
          <w:szCs w:val="28"/>
        </w:rPr>
        <w:t xml:space="preserve"> </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Pr>
          <w:rFonts w:ascii="Times New Roman" w:eastAsia="Arial" w:hAnsi="Times New Roman" w:cs="Times New Roman"/>
          <w:sz w:val="28"/>
          <w:szCs w:val="28"/>
        </w:rPr>
        <w:t>е</w:t>
      </w:r>
      <w:r w:rsidRPr="000041A7">
        <w:rPr>
          <w:rFonts w:ascii="Times New Roman" w:eastAsia="Arial" w:hAnsi="Times New Roman" w:cs="Times New Roman"/>
          <w:sz w:val="28"/>
          <w:szCs w:val="28"/>
        </w:rPr>
        <w:t>фективне використання ресурсів</w:t>
      </w:r>
      <w:r>
        <w:rPr>
          <w:rFonts w:ascii="Times New Roman" w:eastAsia="Arial" w:hAnsi="Times New Roman" w:cs="Times New Roman"/>
          <w:sz w:val="28"/>
          <w:szCs w:val="28"/>
        </w:rPr>
        <w:t>;</w:t>
      </w:r>
    </w:p>
    <w:p w:rsidR="000041A7" w:rsidRPr="00EE20EC" w:rsidRDefault="00F83CF1"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Pr>
          <w:rFonts w:ascii="Times New Roman" w:eastAsia="Arial" w:hAnsi="Times New Roman" w:cs="Times New Roman"/>
          <w:sz w:val="28"/>
          <w:szCs w:val="28"/>
        </w:rPr>
        <w:t>цінність бренду Тетіївського ц</w:t>
      </w:r>
      <w:r w:rsidR="000041A7" w:rsidRPr="00EE20EC">
        <w:rPr>
          <w:rFonts w:ascii="Times New Roman" w:eastAsia="Arial" w:hAnsi="Times New Roman" w:cs="Times New Roman"/>
          <w:sz w:val="28"/>
          <w:szCs w:val="28"/>
        </w:rPr>
        <w:t>ентру професійного розвитку</w:t>
      </w:r>
      <w:r w:rsidR="000041A7">
        <w:rPr>
          <w:rFonts w:ascii="Times New Roman" w:eastAsia="Arial" w:hAnsi="Times New Roman" w:cs="Times New Roman"/>
          <w:sz w:val="28"/>
          <w:szCs w:val="28"/>
        </w:rPr>
        <w:t xml:space="preserve"> педагогічних працівників</w:t>
      </w:r>
      <w:r w:rsidR="000041A7" w:rsidRPr="00EE20EC">
        <w:rPr>
          <w:rFonts w:ascii="Times New Roman" w:eastAsia="Arial" w:hAnsi="Times New Roman" w:cs="Times New Roman"/>
          <w:sz w:val="28"/>
          <w:szCs w:val="28"/>
        </w:rPr>
        <w:t>;</w:t>
      </w:r>
    </w:p>
    <w:p w:rsidR="0072006B" w:rsidRPr="0072006B"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стабільні перспективи зростання;</w:t>
      </w:r>
      <w:r w:rsidR="0072006B" w:rsidRPr="0072006B">
        <w:t xml:space="preserve"> </w:t>
      </w:r>
    </w:p>
    <w:p w:rsidR="000041A7" w:rsidRDefault="0072006B"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72006B">
        <w:rPr>
          <w:rFonts w:ascii="Times New Roman" w:eastAsia="Arial" w:hAnsi="Times New Roman" w:cs="Times New Roman"/>
          <w:sz w:val="28"/>
          <w:szCs w:val="28"/>
        </w:rPr>
        <w:t>активна інформаційно-рекламна політика</w:t>
      </w:r>
      <w:r>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виведення на ринок нових освітніх послуг</w:t>
      </w:r>
      <w:r>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впровадження нових технологій, зокрема управлінських</w:t>
      </w:r>
      <w:r>
        <w:rPr>
          <w:rFonts w:ascii="Times New Roman" w:eastAsia="Arial" w:hAnsi="Times New Roman" w:cs="Times New Roman"/>
          <w:sz w:val="28"/>
          <w:szCs w:val="28"/>
        </w:rPr>
        <w:t>;</w:t>
      </w:r>
    </w:p>
    <w:p w:rsidR="009E6575" w:rsidRPr="003873E0" w:rsidRDefault="0072006B" w:rsidP="003873E0">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Pr>
          <w:rFonts w:ascii="Times New Roman" w:eastAsia="Arial" w:hAnsi="Times New Roman" w:cs="Times New Roman"/>
          <w:sz w:val="28"/>
          <w:szCs w:val="28"/>
        </w:rPr>
        <w:t>і</w:t>
      </w:r>
      <w:r w:rsidRPr="0072006B">
        <w:rPr>
          <w:rFonts w:ascii="Times New Roman" w:eastAsia="Arial" w:hAnsi="Times New Roman" w:cs="Times New Roman"/>
          <w:sz w:val="28"/>
          <w:szCs w:val="28"/>
        </w:rPr>
        <w:t>нноваційний</w:t>
      </w:r>
      <w:r>
        <w:rPr>
          <w:rFonts w:ascii="Times New Roman" w:eastAsia="Arial" w:hAnsi="Times New Roman" w:cs="Times New Roman"/>
          <w:sz w:val="28"/>
          <w:szCs w:val="28"/>
        </w:rPr>
        <w:t xml:space="preserve"> підхід, дослідження і розробки.</w:t>
      </w:r>
    </w:p>
    <w:p w:rsidR="00041169" w:rsidRPr="00366C25" w:rsidRDefault="00041169" w:rsidP="00E027E8">
      <w:pPr>
        <w:tabs>
          <w:tab w:val="left" w:pos="851"/>
        </w:tabs>
        <w:spacing w:after="0" w:line="360" w:lineRule="auto"/>
        <w:ind w:firstLine="567"/>
        <w:jc w:val="both"/>
        <w:rPr>
          <w:rFonts w:ascii="Times New Roman" w:hAnsi="Times New Roman" w:cs="Times New Roman"/>
          <w:b/>
          <w:color w:val="002060"/>
          <w:sz w:val="28"/>
          <w:szCs w:val="28"/>
        </w:rPr>
      </w:pPr>
      <w:r w:rsidRPr="00366C25">
        <w:rPr>
          <w:rFonts w:ascii="Times New Roman" w:hAnsi="Times New Roman" w:cs="Times New Roman"/>
          <w:b/>
          <w:color w:val="002060"/>
          <w:sz w:val="28"/>
          <w:szCs w:val="28"/>
        </w:rPr>
        <w:t xml:space="preserve">Очікувані результати </w:t>
      </w:r>
      <w:r w:rsidR="00A606CB">
        <w:rPr>
          <w:rFonts w:ascii="Times New Roman" w:hAnsi="Times New Roman" w:cs="Times New Roman"/>
          <w:b/>
          <w:color w:val="002060"/>
          <w:sz w:val="28"/>
          <w:szCs w:val="28"/>
        </w:rPr>
        <w:t>реалізації стратегії</w:t>
      </w:r>
    </w:p>
    <w:p w:rsidR="00A606CB" w:rsidRDefault="00A606CB" w:rsidP="00A606CB">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в</w:t>
      </w:r>
      <w:r w:rsidRPr="00A606CB">
        <w:rPr>
          <w:rFonts w:ascii="Times New Roman" w:hAnsi="Times New Roman" w:cs="Times New Roman"/>
          <w:sz w:val="28"/>
          <w:szCs w:val="28"/>
        </w:rPr>
        <w:t xml:space="preserve">исокий рівень кваліфікації </w:t>
      </w:r>
      <w:r>
        <w:rPr>
          <w:rFonts w:ascii="Times New Roman" w:hAnsi="Times New Roman" w:cs="Times New Roman"/>
          <w:sz w:val="28"/>
          <w:szCs w:val="28"/>
        </w:rPr>
        <w:t>вчителів</w:t>
      </w:r>
      <w:r w:rsidRPr="00A606CB">
        <w:rPr>
          <w:rFonts w:ascii="Times New Roman" w:hAnsi="Times New Roman" w:cs="Times New Roman"/>
          <w:sz w:val="28"/>
          <w:szCs w:val="28"/>
        </w:rPr>
        <w:t>, що відповідає вимогам Нової української школи;</w:t>
      </w:r>
    </w:p>
    <w:p w:rsidR="007243C0" w:rsidRDefault="007243C0" w:rsidP="00CD374C">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sidRPr="007243C0">
        <w:rPr>
          <w:rFonts w:ascii="Times New Roman" w:hAnsi="Times New Roman" w:cs="Times New Roman"/>
          <w:sz w:val="28"/>
          <w:szCs w:val="28"/>
        </w:rPr>
        <w:t>створенн</w:t>
      </w:r>
      <w:r w:rsidR="00A606CB">
        <w:rPr>
          <w:rFonts w:ascii="Times New Roman" w:hAnsi="Times New Roman" w:cs="Times New Roman"/>
          <w:sz w:val="28"/>
          <w:szCs w:val="28"/>
        </w:rPr>
        <w:t>я</w:t>
      </w:r>
      <w:r w:rsidR="009041EA">
        <w:rPr>
          <w:rFonts w:ascii="Times New Roman" w:hAnsi="Times New Roman" w:cs="Times New Roman"/>
          <w:sz w:val="28"/>
          <w:szCs w:val="28"/>
        </w:rPr>
        <w:t xml:space="preserve"> розвивального </w:t>
      </w:r>
      <w:r w:rsidR="00CD374C">
        <w:rPr>
          <w:rFonts w:ascii="Times New Roman" w:hAnsi="Times New Roman" w:cs="Times New Roman"/>
          <w:sz w:val="28"/>
          <w:szCs w:val="28"/>
        </w:rPr>
        <w:t xml:space="preserve">професійного </w:t>
      </w:r>
      <w:r w:rsidR="009041EA">
        <w:rPr>
          <w:rFonts w:ascii="Times New Roman" w:hAnsi="Times New Roman" w:cs="Times New Roman"/>
          <w:sz w:val="28"/>
          <w:szCs w:val="28"/>
        </w:rPr>
        <w:t>середовища</w:t>
      </w:r>
      <w:r w:rsidRPr="007243C0">
        <w:rPr>
          <w:rFonts w:ascii="Times New Roman" w:hAnsi="Times New Roman" w:cs="Times New Roman"/>
          <w:sz w:val="28"/>
          <w:szCs w:val="28"/>
        </w:rPr>
        <w:t>, що забезпечуватиме безперервну освіту педагогів</w:t>
      </w:r>
      <w:r>
        <w:rPr>
          <w:rFonts w:ascii="Times New Roman" w:hAnsi="Times New Roman" w:cs="Times New Roman"/>
          <w:sz w:val="28"/>
          <w:szCs w:val="28"/>
        </w:rPr>
        <w:t>;</w:t>
      </w:r>
    </w:p>
    <w:p w:rsidR="00041169" w:rsidRPr="007243C0" w:rsidRDefault="007243C0" w:rsidP="00CD374C">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sidRPr="007243C0">
        <w:rPr>
          <w:rFonts w:ascii="Times New Roman" w:hAnsi="Times New Roman" w:cs="Times New Roman"/>
          <w:sz w:val="28"/>
          <w:szCs w:val="28"/>
        </w:rPr>
        <w:t xml:space="preserve"> </w:t>
      </w:r>
      <w:r w:rsidR="00A606CB">
        <w:rPr>
          <w:rFonts w:ascii="Times New Roman" w:hAnsi="Times New Roman" w:cs="Times New Roman"/>
          <w:sz w:val="28"/>
          <w:szCs w:val="28"/>
        </w:rPr>
        <w:t>впровадження</w:t>
      </w:r>
      <w:r w:rsidR="00E77DB1" w:rsidRPr="007243C0">
        <w:rPr>
          <w:rFonts w:ascii="Times New Roman" w:hAnsi="Times New Roman" w:cs="Times New Roman"/>
          <w:sz w:val="28"/>
          <w:szCs w:val="28"/>
        </w:rPr>
        <w:t xml:space="preserve"> в закла</w:t>
      </w:r>
      <w:r w:rsidR="00F83CF1">
        <w:rPr>
          <w:rFonts w:ascii="Times New Roman" w:hAnsi="Times New Roman" w:cs="Times New Roman"/>
          <w:sz w:val="28"/>
          <w:szCs w:val="28"/>
        </w:rPr>
        <w:t xml:space="preserve">дах освіти Тетіївської територіальної громади </w:t>
      </w:r>
      <w:r w:rsidR="00E77DB1" w:rsidRPr="007243C0">
        <w:rPr>
          <w:rFonts w:ascii="Times New Roman" w:hAnsi="Times New Roman" w:cs="Times New Roman"/>
          <w:sz w:val="28"/>
          <w:szCs w:val="28"/>
        </w:rPr>
        <w:t xml:space="preserve"> </w:t>
      </w:r>
      <w:r w:rsidR="00CD374C">
        <w:rPr>
          <w:rFonts w:ascii="Times New Roman" w:hAnsi="Times New Roman" w:cs="Times New Roman"/>
          <w:sz w:val="28"/>
          <w:szCs w:val="28"/>
        </w:rPr>
        <w:t xml:space="preserve">різних форм </w:t>
      </w:r>
      <w:r w:rsidR="00E77DB1" w:rsidRPr="007243C0">
        <w:rPr>
          <w:rFonts w:ascii="Times New Roman" w:hAnsi="Times New Roman" w:cs="Times New Roman"/>
          <w:sz w:val="28"/>
          <w:szCs w:val="28"/>
        </w:rPr>
        <w:t>навчання</w:t>
      </w:r>
      <w:r w:rsidR="00CD374C">
        <w:rPr>
          <w:rFonts w:ascii="Times New Roman" w:hAnsi="Times New Roman" w:cs="Times New Roman"/>
          <w:sz w:val="28"/>
          <w:szCs w:val="28"/>
        </w:rPr>
        <w:t>, в тому числі дистанційного та змішаного</w:t>
      </w:r>
      <w:r w:rsidR="00041169" w:rsidRPr="007243C0">
        <w:rPr>
          <w:rFonts w:ascii="Times New Roman" w:hAnsi="Times New Roman" w:cs="Times New Roman"/>
          <w:sz w:val="28"/>
          <w:szCs w:val="28"/>
        </w:rPr>
        <w:t xml:space="preserve">; </w:t>
      </w:r>
    </w:p>
    <w:p w:rsidR="00BB6629" w:rsidRDefault="003F2770" w:rsidP="00CD374C">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вдосконалення</w:t>
      </w:r>
      <w:r w:rsidR="007F7B00" w:rsidRPr="00041169">
        <w:rPr>
          <w:rFonts w:ascii="Times New Roman" w:hAnsi="Times New Roman" w:cs="Times New Roman"/>
          <w:sz w:val="28"/>
          <w:szCs w:val="28"/>
        </w:rPr>
        <w:t xml:space="preserve"> архітектури та змісту безперер</w:t>
      </w:r>
      <w:r w:rsidR="007F7B00">
        <w:rPr>
          <w:rFonts w:ascii="Times New Roman" w:hAnsi="Times New Roman" w:cs="Times New Roman"/>
          <w:sz w:val="28"/>
          <w:szCs w:val="28"/>
        </w:rPr>
        <w:t xml:space="preserve">вного професійного розвитку та </w:t>
      </w:r>
      <w:r w:rsidR="007F7B00" w:rsidRPr="00041169">
        <w:rPr>
          <w:rFonts w:ascii="Times New Roman" w:hAnsi="Times New Roman" w:cs="Times New Roman"/>
          <w:sz w:val="28"/>
          <w:szCs w:val="28"/>
        </w:rPr>
        <w:t xml:space="preserve"> підвищення кваліф</w:t>
      </w:r>
      <w:r w:rsidR="00BB6629">
        <w:rPr>
          <w:rFonts w:ascii="Times New Roman" w:hAnsi="Times New Roman" w:cs="Times New Roman"/>
          <w:sz w:val="28"/>
          <w:szCs w:val="28"/>
        </w:rPr>
        <w:t>ікації педагогічних працівників;</w:t>
      </w:r>
    </w:p>
    <w:p w:rsidR="00041169" w:rsidRPr="00041169" w:rsidRDefault="00A606CB" w:rsidP="00322C01">
      <w:pPr>
        <w:pStyle w:val="a6"/>
        <w:numPr>
          <w:ilvl w:val="0"/>
          <w:numId w:val="1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w:t>
      </w:r>
      <w:r w:rsidR="00041169" w:rsidRPr="00041169">
        <w:rPr>
          <w:rFonts w:ascii="Times New Roman" w:hAnsi="Times New Roman" w:cs="Times New Roman"/>
          <w:sz w:val="28"/>
          <w:szCs w:val="28"/>
        </w:rPr>
        <w:t xml:space="preserve"> якості освітньої діяльності в закладах освіти; </w:t>
      </w:r>
    </w:p>
    <w:p w:rsidR="00DE6F77" w:rsidRDefault="00A606CB" w:rsidP="00322C01">
      <w:pPr>
        <w:pStyle w:val="a6"/>
        <w:numPr>
          <w:ilvl w:val="0"/>
          <w:numId w:val="1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якісне зрушення</w:t>
      </w:r>
      <w:r w:rsidR="00041169" w:rsidRPr="00041169">
        <w:rPr>
          <w:rFonts w:ascii="Times New Roman" w:hAnsi="Times New Roman" w:cs="Times New Roman"/>
          <w:sz w:val="28"/>
          <w:szCs w:val="28"/>
        </w:rPr>
        <w:t xml:space="preserve"> у досягнутих результатах навчання</w:t>
      </w:r>
      <w:r w:rsidR="00E77DB1">
        <w:rPr>
          <w:rFonts w:ascii="Times New Roman" w:hAnsi="Times New Roman" w:cs="Times New Roman"/>
          <w:sz w:val="28"/>
          <w:szCs w:val="28"/>
        </w:rPr>
        <w:t xml:space="preserve"> здобувачів освіти</w:t>
      </w:r>
      <w:r w:rsidR="00041169" w:rsidRPr="00041169">
        <w:rPr>
          <w:rFonts w:ascii="Times New Roman" w:hAnsi="Times New Roman" w:cs="Times New Roman"/>
          <w:sz w:val="28"/>
          <w:szCs w:val="28"/>
        </w:rPr>
        <w:t xml:space="preserve">; </w:t>
      </w:r>
    </w:p>
    <w:p w:rsidR="00D536D4" w:rsidRDefault="00A606CB" w:rsidP="00322C01">
      <w:pPr>
        <w:pStyle w:val="a6"/>
        <w:numPr>
          <w:ilvl w:val="0"/>
          <w:numId w:val="1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забезпечення</w:t>
      </w:r>
      <w:r w:rsidR="00041169" w:rsidRPr="00041169">
        <w:rPr>
          <w:rFonts w:ascii="Times New Roman" w:hAnsi="Times New Roman" w:cs="Times New Roman"/>
          <w:sz w:val="28"/>
          <w:szCs w:val="28"/>
        </w:rPr>
        <w:t xml:space="preserve"> функціонування й розвитку конкурентного ринку освітніх послуг у сфері безперервного професійного розвитку педагогічних працівників.</w:t>
      </w:r>
    </w:p>
    <w:p w:rsidR="00A606CB" w:rsidRPr="0080097F" w:rsidRDefault="00A606CB" w:rsidP="00A606CB">
      <w:pPr>
        <w:pStyle w:val="a6"/>
        <w:tabs>
          <w:tab w:val="left" w:pos="851"/>
        </w:tabs>
        <w:spacing w:after="0" w:line="360" w:lineRule="auto"/>
        <w:ind w:left="567"/>
        <w:jc w:val="both"/>
        <w:rPr>
          <w:rFonts w:ascii="Times New Roman" w:hAnsi="Times New Roman" w:cs="Times New Roman"/>
          <w:b/>
          <w:color w:val="0070C0"/>
          <w:sz w:val="28"/>
          <w:szCs w:val="28"/>
        </w:rPr>
      </w:pPr>
      <w:r w:rsidRPr="0080097F">
        <w:rPr>
          <w:rFonts w:ascii="Times New Roman" w:hAnsi="Times New Roman" w:cs="Times New Roman"/>
          <w:b/>
          <w:color w:val="0070C0"/>
          <w:sz w:val="28"/>
          <w:szCs w:val="28"/>
        </w:rPr>
        <w:t>Індикатори:</w:t>
      </w:r>
    </w:p>
    <w:p w:rsidR="00A606CB" w:rsidRPr="00735015" w:rsidRDefault="00A606CB"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735015">
        <w:rPr>
          <w:rFonts w:ascii="Times New Roman" w:hAnsi="Times New Roman" w:cs="Times New Roman"/>
          <w:sz w:val="28"/>
          <w:szCs w:val="28"/>
        </w:rPr>
        <w:t>частка педагогів, що підвищили кваліфікаційний рівень;</w:t>
      </w:r>
    </w:p>
    <w:p w:rsidR="002067F8" w:rsidRDefault="00735015"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частка педагогів, які володіють цифровою компетентністю на достатньому та високому рівні;</w:t>
      </w:r>
    </w:p>
    <w:p w:rsidR="00D00354" w:rsidRDefault="00A405B3" w:rsidP="00D00354">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 xml:space="preserve">частка педагогів, </w:t>
      </w:r>
      <w:r w:rsidR="00D00354">
        <w:rPr>
          <w:rFonts w:ascii="Times New Roman" w:hAnsi="Times New Roman" w:cs="Times New Roman"/>
          <w:sz w:val="28"/>
          <w:szCs w:val="28"/>
        </w:rPr>
        <w:t xml:space="preserve">які залучені до заходів як освітні експерти; </w:t>
      </w:r>
    </w:p>
    <w:p w:rsidR="002067F8" w:rsidRPr="00D00354" w:rsidRDefault="00D00354" w:rsidP="00D00354">
      <w:pPr>
        <w:pStyle w:val="a6"/>
        <w:numPr>
          <w:ilvl w:val="0"/>
          <w:numId w:val="54"/>
        </w:numPr>
        <w:tabs>
          <w:tab w:val="left" w:pos="851"/>
        </w:tabs>
        <w:spacing w:after="0" w:line="360" w:lineRule="auto"/>
        <w:jc w:val="both"/>
        <w:rPr>
          <w:rFonts w:ascii="Times New Roman" w:hAnsi="Times New Roman" w:cs="Times New Roman"/>
          <w:sz w:val="28"/>
          <w:szCs w:val="28"/>
        </w:rPr>
      </w:pPr>
      <w:r w:rsidRPr="00735015">
        <w:rPr>
          <w:rFonts w:ascii="Times New Roman" w:hAnsi="Times New Roman" w:cs="Times New Roman"/>
          <w:sz w:val="28"/>
          <w:szCs w:val="28"/>
        </w:rPr>
        <w:t>частка вчителів, що успішно пройшли сертифікацію;</w:t>
      </w:r>
    </w:p>
    <w:p w:rsidR="00735015" w:rsidRPr="002067F8" w:rsidRDefault="00735015"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 xml:space="preserve">кількість </w:t>
      </w:r>
      <w:r w:rsidR="002067F8" w:rsidRPr="002067F8">
        <w:rPr>
          <w:rFonts w:ascii="Times New Roman" w:hAnsi="Times New Roman" w:cs="Times New Roman"/>
          <w:sz w:val="28"/>
          <w:szCs w:val="28"/>
        </w:rPr>
        <w:t xml:space="preserve">проведених </w:t>
      </w:r>
      <w:r w:rsidRPr="002067F8">
        <w:rPr>
          <w:rFonts w:ascii="Times New Roman" w:hAnsi="Times New Roman" w:cs="Times New Roman"/>
          <w:sz w:val="28"/>
          <w:szCs w:val="28"/>
        </w:rPr>
        <w:t>конференцій, семінарів, майстер-класів,</w:t>
      </w:r>
      <w:r w:rsidR="00D00354">
        <w:rPr>
          <w:rFonts w:ascii="Times New Roman" w:hAnsi="Times New Roman" w:cs="Times New Roman"/>
          <w:sz w:val="28"/>
          <w:szCs w:val="28"/>
        </w:rPr>
        <w:t xml:space="preserve"> </w:t>
      </w:r>
      <w:proofErr w:type="spellStart"/>
      <w:r w:rsidR="00D00354">
        <w:rPr>
          <w:rFonts w:ascii="Times New Roman" w:hAnsi="Times New Roman" w:cs="Times New Roman"/>
          <w:sz w:val="28"/>
          <w:szCs w:val="28"/>
        </w:rPr>
        <w:t>вебінарів</w:t>
      </w:r>
      <w:proofErr w:type="spellEnd"/>
      <w:r w:rsidR="00D00354">
        <w:rPr>
          <w:rFonts w:ascii="Times New Roman" w:hAnsi="Times New Roman" w:cs="Times New Roman"/>
          <w:sz w:val="28"/>
          <w:szCs w:val="28"/>
        </w:rPr>
        <w:t xml:space="preserve"> тощо</w:t>
      </w:r>
      <w:r w:rsidRPr="002067F8">
        <w:rPr>
          <w:rFonts w:ascii="Times New Roman" w:hAnsi="Times New Roman" w:cs="Times New Roman"/>
          <w:sz w:val="28"/>
          <w:szCs w:val="28"/>
        </w:rPr>
        <w:t>;</w:t>
      </w:r>
    </w:p>
    <w:p w:rsidR="002067F8" w:rsidRDefault="002067F8"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кількість навчальних курсів, професійних, інформатики та інших;</w:t>
      </w:r>
    </w:p>
    <w:p w:rsidR="00735015" w:rsidRPr="00735015" w:rsidRDefault="00735015" w:rsidP="002067F8">
      <w:pPr>
        <w:pStyle w:val="a6"/>
        <w:numPr>
          <w:ilvl w:val="0"/>
          <w:numId w:val="54"/>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кількість учасників заходів</w:t>
      </w:r>
      <w:r w:rsidR="00D00354">
        <w:rPr>
          <w:rFonts w:ascii="Times New Roman" w:hAnsi="Times New Roman" w:cs="Times New Roman"/>
          <w:sz w:val="28"/>
          <w:szCs w:val="28"/>
        </w:rPr>
        <w:t xml:space="preserve">, які проводить </w:t>
      </w:r>
      <w:r w:rsidR="009A222D">
        <w:rPr>
          <w:rFonts w:ascii="Times New Roman" w:hAnsi="Times New Roman" w:cs="Times New Roman"/>
          <w:sz w:val="28"/>
          <w:szCs w:val="28"/>
        </w:rPr>
        <w:t>Тетіївський ЦПРПП</w:t>
      </w:r>
      <w:r>
        <w:rPr>
          <w:rFonts w:ascii="Times New Roman" w:hAnsi="Times New Roman" w:cs="Times New Roman"/>
          <w:sz w:val="28"/>
          <w:szCs w:val="28"/>
        </w:rPr>
        <w:t>;</w:t>
      </w:r>
    </w:p>
    <w:p w:rsidR="001A6732" w:rsidRPr="003873E0" w:rsidRDefault="00735015" w:rsidP="003873E0">
      <w:pPr>
        <w:pStyle w:val="a6"/>
        <w:numPr>
          <w:ilvl w:val="0"/>
          <w:numId w:val="54"/>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частка педагогів, які </w:t>
      </w:r>
      <w:r w:rsidR="00AD0C70">
        <w:rPr>
          <w:rFonts w:ascii="Times New Roman" w:hAnsi="Times New Roman" w:cs="Times New Roman"/>
          <w:sz w:val="28"/>
          <w:szCs w:val="28"/>
        </w:rPr>
        <w:t>за</w:t>
      </w:r>
      <w:r w:rsidR="009A222D">
        <w:rPr>
          <w:rFonts w:ascii="Times New Roman" w:hAnsi="Times New Roman" w:cs="Times New Roman"/>
          <w:sz w:val="28"/>
          <w:szCs w:val="28"/>
        </w:rPr>
        <w:t xml:space="preserve">доволені якістю послуг Тетіївського ЦПРПП </w:t>
      </w:r>
      <w:r w:rsidR="003F2770">
        <w:rPr>
          <w:rFonts w:ascii="Times New Roman" w:hAnsi="Times New Roman" w:cs="Times New Roman"/>
          <w:sz w:val="28"/>
          <w:szCs w:val="28"/>
        </w:rPr>
        <w:t>.</w:t>
      </w:r>
    </w:p>
    <w:p w:rsidR="001A6732" w:rsidRPr="0080097F" w:rsidRDefault="001A6732" w:rsidP="004E750B">
      <w:pPr>
        <w:pStyle w:val="a6"/>
        <w:tabs>
          <w:tab w:val="left" w:pos="851"/>
        </w:tabs>
        <w:spacing w:after="0" w:line="360" w:lineRule="auto"/>
        <w:jc w:val="both"/>
        <w:rPr>
          <w:rFonts w:ascii="Times New Roman" w:hAnsi="Times New Roman" w:cs="Times New Roman"/>
          <w:b/>
          <w:color w:val="0070C0"/>
          <w:sz w:val="28"/>
          <w:szCs w:val="28"/>
        </w:rPr>
      </w:pPr>
      <w:r w:rsidRPr="0080097F">
        <w:rPr>
          <w:rFonts w:ascii="Times New Roman" w:hAnsi="Times New Roman" w:cs="Times New Roman"/>
          <w:b/>
          <w:color w:val="0070C0"/>
          <w:sz w:val="28"/>
          <w:szCs w:val="28"/>
        </w:rPr>
        <w:t>Механізми реалізації Стратегії</w:t>
      </w:r>
    </w:p>
    <w:p w:rsidR="001A6732" w:rsidRPr="00F67F5B" w:rsidRDefault="001A6732" w:rsidP="00F67F5B">
      <w:pPr>
        <w:pStyle w:val="a6"/>
        <w:tabs>
          <w:tab w:val="left" w:pos="851"/>
        </w:tabs>
        <w:spacing w:after="0" w:line="360" w:lineRule="auto"/>
        <w:ind w:left="0" w:firstLine="720"/>
        <w:jc w:val="both"/>
        <w:rPr>
          <w:rFonts w:ascii="Times New Roman" w:hAnsi="Times New Roman" w:cs="Times New Roman"/>
          <w:sz w:val="28"/>
          <w:szCs w:val="28"/>
        </w:rPr>
      </w:pPr>
      <w:r w:rsidRPr="00F67F5B">
        <w:rPr>
          <w:rFonts w:ascii="Times New Roman" w:hAnsi="Times New Roman" w:cs="Times New Roman"/>
          <w:sz w:val="28"/>
          <w:szCs w:val="28"/>
        </w:rPr>
        <w:t xml:space="preserve">Реалізація Стратегії – це реалізація комплексу організаційних, фінансових та інформаційних заходів, які будуть здійснюватися </w:t>
      </w:r>
      <w:r w:rsidR="009A222D">
        <w:rPr>
          <w:rFonts w:ascii="Times New Roman" w:hAnsi="Times New Roman" w:cs="Times New Roman"/>
          <w:sz w:val="28"/>
          <w:szCs w:val="28"/>
        </w:rPr>
        <w:t>Тетіївським ЦПРПП</w:t>
      </w:r>
      <w:r w:rsidRPr="00F67F5B">
        <w:rPr>
          <w:rFonts w:ascii="Times New Roman" w:hAnsi="Times New Roman" w:cs="Times New Roman"/>
          <w:sz w:val="28"/>
          <w:szCs w:val="28"/>
        </w:rPr>
        <w:t xml:space="preserve">, а також рішень </w:t>
      </w:r>
      <w:r w:rsidR="00F67F5B">
        <w:rPr>
          <w:rFonts w:ascii="Times New Roman" w:hAnsi="Times New Roman" w:cs="Times New Roman"/>
          <w:sz w:val="28"/>
          <w:szCs w:val="28"/>
        </w:rPr>
        <w:t>в</w:t>
      </w:r>
      <w:r w:rsidR="009A222D">
        <w:rPr>
          <w:rFonts w:ascii="Times New Roman" w:hAnsi="Times New Roman" w:cs="Times New Roman"/>
          <w:sz w:val="28"/>
          <w:szCs w:val="28"/>
        </w:rPr>
        <w:t>ідділу освіти  Тетіївс</w:t>
      </w:r>
      <w:r w:rsidR="00F67F5B">
        <w:rPr>
          <w:rFonts w:ascii="Times New Roman" w:hAnsi="Times New Roman" w:cs="Times New Roman"/>
          <w:sz w:val="28"/>
          <w:szCs w:val="28"/>
        </w:rPr>
        <w:t xml:space="preserve">ької міської ради та рішень  </w:t>
      </w:r>
      <w:r w:rsidR="009A222D">
        <w:rPr>
          <w:rFonts w:ascii="Times New Roman" w:hAnsi="Times New Roman" w:cs="Times New Roman"/>
          <w:sz w:val="28"/>
          <w:szCs w:val="28"/>
        </w:rPr>
        <w:t>Тетіївс</w:t>
      </w:r>
      <w:r w:rsidR="00F67F5B" w:rsidRPr="00F67F5B">
        <w:rPr>
          <w:rFonts w:ascii="Times New Roman" w:hAnsi="Times New Roman" w:cs="Times New Roman"/>
          <w:sz w:val="28"/>
          <w:szCs w:val="28"/>
        </w:rPr>
        <w:t>ької міської ради</w:t>
      </w:r>
      <w:r w:rsidRPr="00F67F5B">
        <w:rPr>
          <w:rFonts w:ascii="Times New Roman" w:hAnsi="Times New Roman" w:cs="Times New Roman"/>
          <w:sz w:val="28"/>
          <w:szCs w:val="28"/>
        </w:rPr>
        <w:t xml:space="preserve">, що приймаються для досягнення стратегічних цілей, визначених у Стратегії. </w:t>
      </w:r>
    </w:p>
    <w:p w:rsidR="001A6732" w:rsidRPr="00F67F5B" w:rsidRDefault="001A6732" w:rsidP="00F67F5B">
      <w:pPr>
        <w:pStyle w:val="a6"/>
        <w:tabs>
          <w:tab w:val="left" w:pos="851"/>
        </w:tabs>
        <w:spacing w:after="0" w:line="360" w:lineRule="auto"/>
        <w:ind w:left="0" w:firstLine="709"/>
        <w:jc w:val="both"/>
        <w:rPr>
          <w:rFonts w:ascii="Times New Roman" w:hAnsi="Times New Roman" w:cs="Times New Roman"/>
          <w:sz w:val="28"/>
          <w:szCs w:val="28"/>
        </w:rPr>
      </w:pPr>
      <w:r w:rsidRPr="00F67F5B">
        <w:rPr>
          <w:rFonts w:ascii="Times New Roman" w:hAnsi="Times New Roman" w:cs="Times New Roman"/>
          <w:sz w:val="28"/>
          <w:szCs w:val="28"/>
        </w:rPr>
        <w:t>Джерелами фінансування реалізації Стратегії будуть: кошти засновника та інші джерела, не заборонені законодавством</w:t>
      </w:r>
      <w:r w:rsidR="00F67F5B">
        <w:rPr>
          <w:rFonts w:ascii="Times New Roman" w:hAnsi="Times New Roman" w:cs="Times New Roman"/>
          <w:sz w:val="28"/>
          <w:szCs w:val="28"/>
        </w:rPr>
        <w:t>.</w:t>
      </w:r>
    </w:p>
    <w:p w:rsidR="001A6732" w:rsidRPr="00F67F5B" w:rsidRDefault="001A6732" w:rsidP="00F67F5B">
      <w:pPr>
        <w:pStyle w:val="a6"/>
        <w:tabs>
          <w:tab w:val="left" w:pos="851"/>
        </w:tabs>
        <w:spacing w:after="0" w:line="360" w:lineRule="auto"/>
        <w:ind w:left="0" w:firstLine="709"/>
        <w:jc w:val="both"/>
        <w:rPr>
          <w:rFonts w:ascii="Times New Roman" w:hAnsi="Times New Roman" w:cs="Times New Roman"/>
          <w:sz w:val="28"/>
          <w:szCs w:val="28"/>
        </w:rPr>
      </w:pPr>
      <w:r w:rsidRPr="00F67F5B">
        <w:rPr>
          <w:rFonts w:ascii="Times New Roman" w:hAnsi="Times New Roman" w:cs="Times New Roman"/>
          <w:sz w:val="28"/>
          <w:szCs w:val="28"/>
        </w:rPr>
        <w:t xml:space="preserve"> У ході моніторингу Стратегії вирішується ціла низка завдань: контроль за реалізацією Стратегії в цілому; оцінювання ступеня досягнення прогресу за визначеними завданнями, просування до очікуваних результатів; аналіз інформації щодо змін зовнішніх та внутрішніх факторів розвитку сфери освіти для уточнення та корегування </w:t>
      </w:r>
      <w:r w:rsidRPr="00F67F5B">
        <w:rPr>
          <w:rFonts w:ascii="Times New Roman" w:hAnsi="Times New Roman" w:cs="Times New Roman"/>
          <w:sz w:val="28"/>
          <w:szCs w:val="28"/>
        </w:rPr>
        <w:lastRenderedPageBreak/>
        <w:t xml:space="preserve">(актуалізації) завдань Стратегії; підтримка в робочому стані актуальності стратегічного планування. На основі моніторингу Стратегії здійснюватиметься оцінка необхідності уточнення чи перегляду окремих елементів Стратегії у світлі нових тенденцій і обставин, що можуть виникати, та впливу зовнішніх і внутрішніх факторів. </w:t>
      </w:r>
    </w:p>
    <w:p w:rsidR="001A6732" w:rsidRDefault="001A6732" w:rsidP="004E750B">
      <w:pPr>
        <w:pStyle w:val="a6"/>
        <w:tabs>
          <w:tab w:val="left" w:pos="851"/>
        </w:tabs>
        <w:spacing w:after="0" w:line="360" w:lineRule="auto"/>
        <w:jc w:val="both"/>
      </w:pPr>
    </w:p>
    <w:p w:rsidR="001A6732" w:rsidRPr="003873E0" w:rsidRDefault="001A6732" w:rsidP="003873E0">
      <w:pPr>
        <w:pStyle w:val="a6"/>
        <w:tabs>
          <w:tab w:val="left" w:pos="851"/>
        </w:tabs>
        <w:spacing w:after="0" w:line="360" w:lineRule="auto"/>
        <w:ind w:left="0" w:firstLine="567"/>
        <w:jc w:val="both"/>
        <w:rPr>
          <w:rFonts w:ascii="Times New Roman" w:hAnsi="Times New Roman" w:cs="Times New Roman"/>
          <w:b/>
          <w:color w:val="0070C0"/>
          <w:sz w:val="28"/>
          <w:szCs w:val="28"/>
        </w:rPr>
      </w:pPr>
      <w:r w:rsidRPr="0080097F">
        <w:rPr>
          <w:rFonts w:ascii="Times New Roman" w:hAnsi="Times New Roman" w:cs="Times New Roman"/>
          <w:b/>
          <w:color w:val="0070C0"/>
          <w:sz w:val="28"/>
          <w:szCs w:val="28"/>
        </w:rPr>
        <w:t xml:space="preserve">Узгодженість Стратегії з програмними та стратегічними документами </w:t>
      </w:r>
    </w:p>
    <w:p w:rsidR="004A0CCC" w:rsidRDefault="001A6732" w:rsidP="003873E0">
      <w:pPr>
        <w:pStyle w:val="a6"/>
        <w:tabs>
          <w:tab w:val="left" w:pos="851"/>
        </w:tabs>
        <w:spacing w:after="0" w:line="360" w:lineRule="auto"/>
        <w:ind w:left="0" w:firstLine="567"/>
        <w:jc w:val="both"/>
        <w:rPr>
          <w:rFonts w:ascii="Times New Roman" w:hAnsi="Times New Roman" w:cs="Times New Roman"/>
          <w:sz w:val="28"/>
          <w:szCs w:val="28"/>
        </w:rPr>
      </w:pPr>
      <w:r w:rsidRPr="00F67F5B">
        <w:rPr>
          <w:rFonts w:ascii="Times New Roman" w:hAnsi="Times New Roman" w:cs="Times New Roman"/>
          <w:sz w:val="28"/>
          <w:szCs w:val="28"/>
        </w:rPr>
        <w:t xml:space="preserve">Розроблена Стратегія </w:t>
      </w:r>
      <w:r w:rsidR="009A222D">
        <w:rPr>
          <w:rFonts w:ascii="Times New Roman" w:hAnsi="Times New Roman" w:cs="Times New Roman"/>
          <w:sz w:val="28"/>
          <w:szCs w:val="28"/>
        </w:rPr>
        <w:t>розвитку комунальної установи «Тетіївський ц</w:t>
      </w:r>
      <w:r w:rsidRPr="00F67F5B">
        <w:rPr>
          <w:rFonts w:ascii="Times New Roman" w:hAnsi="Times New Roman" w:cs="Times New Roman"/>
          <w:sz w:val="28"/>
          <w:szCs w:val="28"/>
        </w:rPr>
        <w:t>ентр професійного розвитку п</w:t>
      </w:r>
      <w:r w:rsidR="009A222D">
        <w:rPr>
          <w:rFonts w:ascii="Times New Roman" w:hAnsi="Times New Roman" w:cs="Times New Roman"/>
          <w:sz w:val="28"/>
          <w:szCs w:val="28"/>
        </w:rPr>
        <w:t>едагогічних працівників Тетіївської міської ради Київ</w:t>
      </w:r>
      <w:r w:rsidR="009C0C2D">
        <w:rPr>
          <w:rFonts w:ascii="Times New Roman" w:hAnsi="Times New Roman" w:cs="Times New Roman"/>
          <w:sz w:val="28"/>
          <w:szCs w:val="28"/>
        </w:rPr>
        <w:t>ської області» на період до 2025</w:t>
      </w:r>
      <w:r w:rsidRPr="00F67F5B">
        <w:rPr>
          <w:rFonts w:ascii="Times New Roman" w:hAnsi="Times New Roman" w:cs="Times New Roman"/>
          <w:sz w:val="28"/>
          <w:szCs w:val="28"/>
        </w:rPr>
        <w:t xml:space="preserve"> року відповідає принципам, пріоритетам, с</w:t>
      </w:r>
      <w:r w:rsidR="00F67F5B">
        <w:rPr>
          <w:rFonts w:ascii="Times New Roman" w:hAnsi="Times New Roman" w:cs="Times New Roman"/>
          <w:sz w:val="28"/>
          <w:szCs w:val="28"/>
        </w:rPr>
        <w:t>тратегічним цілям та положенням</w:t>
      </w:r>
      <w:r w:rsidR="00F67F5B" w:rsidRPr="00F67F5B">
        <w:rPr>
          <w:rFonts w:ascii="Times New Roman" w:hAnsi="Times New Roman" w:cs="Times New Roman"/>
          <w:sz w:val="28"/>
          <w:szCs w:val="28"/>
        </w:rPr>
        <w:t xml:space="preserve"> Концепції реалізації державної політики у сфері реформування загальної середньої освіти «Нова українська школа» на період до 2029 року,</w:t>
      </w:r>
      <w:r w:rsidRPr="00F67F5B">
        <w:rPr>
          <w:rFonts w:ascii="Times New Roman" w:hAnsi="Times New Roman" w:cs="Times New Roman"/>
          <w:sz w:val="28"/>
          <w:szCs w:val="28"/>
        </w:rPr>
        <w:t xml:space="preserve"> </w:t>
      </w:r>
      <w:r w:rsidR="009A222D">
        <w:rPr>
          <w:rFonts w:ascii="Times New Roman" w:hAnsi="Times New Roman" w:cs="Times New Roman"/>
          <w:sz w:val="28"/>
          <w:szCs w:val="28"/>
        </w:rPr>
        <w:t xml:space="preserve"> Закону України «Про повну загальну середню освіту», </w:t>
      </w:r>
      <w:r w:rsidRPr="00F67F5B">
        <w:rPr>
          <w:rFonts w:ascii="Times New Roman" w:hAnsi="Times New Roman" w:cs="Times New Roman"/>
          <w:sz w:val="28"/>
          <w:szCs w:val="28"/>
        </w:rPr>
        <w:t xml:space="preserve"> </w:t>
      </w:r>
      <w:r w:rsidR="00F67F5B" w:rsidRPr="00F67F5B">
        <w:rPr>
          <w:rFonts w:ascii="Times New Roman" w:hAnsi="Times New Roman" w:cs="Times New Roman"/>
          <w:sz w:val="28"/>
          <w:szCs w:val="28"/>
        </w:rPr>
        <w:t>Стр</w:t>
      </w:r>
      <w:r w:rsidR="009A222D">
        <w:rPr>
          <w:rFonts w:ascii="Times New Roman" w:hAnsi="Times New Roman" w:cs="Times New Roman"/>
          <w:sz w:val="28"/>
          <w:szCs w:val="28"/>
        </w:rPr>
        <w:t xml:space="preserve">атегії розвитку освіти Київщини </w:t>
      </w:r>
      <w:r w:rsidR="00F67F5B" w:rsidRPr="00F67F5B">
        <w:rPr>
          <w:rFonts w:ascii="Times New Roman" w:hAnsi="Times New Roman" w:cs="Times New Roman"/>
          <w:sz w:val="28"/>
          <w:szCs w:val="28"/>
        </w:rPr>
        <w:t xml:space="preserve"> на період до 2027 року</w:t>
      </w:r>
      <w:r w:rsidRPr="00F67F5B">
        <w:rPr>
          <w:rFonts w:ascii="Times New Roman" w:hAnsi="Times New Roman" w:cs="Times New Roman"/>
          <w:sz w:val="28"/>
          <w:szCs w:val="28"/>
        </w:rPr>
        <w:t xml:space="preserve">. </w:t>
      </w:r>
      <w:r w:rsidR="00F67F5B" w:rsidRPr="00F67F5B">
        <w:rPr>
          <w:rFonts w:ascii="Times New Roman" w:hAnsi="Times New Roman" w:cs="Times New Roman"/>
          <w:sz w:val="28"/>
          <w:szCs w:val="28"/>
        </w:rPr>
        <w:t xml:space="preserve"> </w:t>
      </w:r>
    </w:p>
    <w:p w:rsidR="003873E0" w:rsidRDefault="003873E0" w:rsidP="004A0CCC">
      <w:pPr>
        <w:tabs>
          <w:tab w:val="left" w:pos="851"/>
        </w:tabs>
        <w:spacing w:after="0" w:line="360" w:lineRule="auto"/>
        <w:rPr>
          <w:rFonts w:ascii="Times New Roman" w:hAnsi="Times New Roman" w:cs="Times New Roman"/>
          <w:b/>
          <w:sz w:val="28"/>
          <w:szCs w:val="28"/>
        </w:rPr>
      </w:pPr>
    </w:p>
    <w:p w:rsidR="003873E0" w:rsidRDefault="003873E0" w:rsidP="004A0CCC">
      <w:pPr>
        <w:tabs>
          <w:tab w:val="left" w:pos="851"/>
        </w:tabs>
        <w:spacing w:after="0" w:line="360" w:lineRule="auto"/>
        <w:rPr>
          <w:rFonts w:ascii="Times New Roman" w:hAnsi="Times New Roman" w:cs="Times New Roman"/>
          <w:b/>
          <w:sz w:val="28"/>
          <w:szCs w:val="28"/>
        </w:rPr>
      </w:pPr>
    </w:p>
    <w:p w:rsidR="004A0CCC" w:rsidRPr="003873E0" w:rsidRDefault="004A0CCC" w:rsidP="004A0CCC">
      <w:pPr>
        <w:tabs>
          <w:tab w:val="left" w:pos="851"/>
        </w:tabs>
        <w:spacing w:after="0" w:line="360" w:lineRule="auto"/>
        <w:rPr>
          <w:rFonts w:ascii="Times New Roman" w:hAnsi="Times New Roman" w:cs="Times New Roman"/>
          <w:b/>
          <w:sz w:val="28"/>
          <w:szCs w:val="28"/>
        </w:rPr>
      </w:pPr>
      <w:r w:rsidRPr="003873E0">
        <w:rPr>
          <w:rFonts w:ascii="Times New Roman" w:hAnsi="Times New Roman" w:cs="Times New Roman"/>
          <w:b/>
          <w:sz w:val="28"/>
          <w:szCs w:val="28"/>
        </w:rPr>
        <w:t>РОЗРОБЛЕНО:</w:t>
      </w:r>
    </w:p>
    <w:p w:rsidR="004A0CCC" w:rsidRPr="004A0CCC" w:rsidRDefault="004A0CCC" w:rsidP="004A0CCC">
      <w:pPr>
        <w:tabs>
          <w:tab w:val="left" w:pos="851"/>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директор комунальної установи </w:t>
      </w:r>
      <w:r w:rsidR="003873E0">
        <w:rPr>
          <w:rFonts w:ascii="Times New Roman" w:hAnsi="Times New Roman" w:cs="Times New Roman"/>
          <w:sz w:val="28"/>
          <w:szCs w:val="28"/>
        </w:rPr>
        <w:t xml:space="preserve"> «Тетіївський ц</w:t>
      </w:r>
      <w:r w:rsidRPr="004A0CCC">
        <w:rPr>
          <w:rFonts w:ascii="Times New Roman" w:hAnsi="Times New Roman" w:cs="Times New Roman"/>
          <w:sz w:val="28"/>
          <w:szCs w:val="28"/>
        </w:rPr>
        <w:t>ентр професійного розвитку</w:t>
      </w:r>
    </w:p>
    <w:p w:rsidR="004A0CCC" w:rsidRPr="004A0CCC" w:rsidRDefault="004A0CCC" w:rsidP="004A0CCC">
      <w:pPr>
        <w:tabs>
          <w:tab w:val="left" w:pos="851"/>
        </w:tabs>
        <w:spacing w:after="0" w:line="360" w:lineRule="auto"/>
        <w:rPr>
          <w:rFonts w:ascii="Times New Roman" w:hAnsi="Times New Roman" w:cs="Times New Roman"/>
          <w:sz w:val="28"/>
          <w:szCs w:val="28"/>
        </w:rPr>
      </w:pPr>
      <w:r w:rsidRPr="004A0CCC">
        <w:rPr>
          <w:rFonts w:ascii="Times New Roman" w:hAnsi="Times New Roman" w:cs="Times New Roman"/>
          <w:sz w:val="28"/>
          <w:szCs w:val="28"/>
        </w:rPr>
        <w:t>педагогічних працівників</w:t>
      </w:r>
      <w:r w:rsidR="003873E0">
        <w:rPr>
          <w:rFonts w:ascii="Times New Roman" w:hAnsi="Times New Roman" w:cs="Times New Roman"/>
          <w:sz w:val="28"/>
          <w:szCs w:val="28"/>
        </w:rPr>
        <w:t xml:space="preserve">» Тетіївської </w:t>
      </w:r>
      <w:r w:rsidRPr="004A0CCC">
        <w:rPr>
          <w:rFonts w:ascii="Times New Roman" w:hAnsi="Times New Roman" w:cs="Times New Roman"/>
          <w:sz w:val="28"/>
          <w:szCs w:val="28"/>
        </w:rPr>
        <w:t>міської ради</w:t>
      </w:r>
      <w:r w:rsidR="003873E0">
        <w:rPr>
          <w:rFonts w:ascii="Times New Roman" w:hAnsi="Times New Roman" w:cs="Times New Roman"/>
          <w:sz w:val="28"/>
          <w:szCs w:val="28"/>
        </w:rPr>
        <w:t xml:space="preserve">                             </w:t>
      </w:r>
      <w:r w:rsidR="008D312F">
        <w:rPr>
          <w:rFonts w:ascii="Times New Roman" w:hAnsi="Times New Roman" w:cs="Times New Roman"/>
          <w:sz w:val="28"/>
          <w:szCs w:val="28"/>
        </w:rPr>
        <w:t xml:space="preserve">                  </w:t>
      </w:r>
      <w:r w:rsidR="00FA0F47">
        <w:rPr>
          <w:rFonts w:ascii="Times New Roman" w:hAnsi="Times New Roman" w:cs="Times New Roman"/>
          <w:sz w:val="28"/>
          <w:szCs w:val="28"/>
        </w:rPr>
        <w:t xml:space="preserve">                                </w:t>
      </w:r>
      <w:r w:rsidR="008D312F">
        <w:rPr>
          <w:rFonts w:ascii="Times New Roman" w:hAnsi="Times New Roman" w:cs="Times New Roman"/>
          <w:sz w:val="28"/>
          <w:szCs w:val="28"/>
        </w:rPr>
        <w:t xml:space="preserve">     Ольга  ЛЯХ</w:t>
      </w:r>
      <w:r w:rsidR="003873E0">
        <w:rPr>
          <w:rFonts w:ascii="Times New Roman" w:hAnsi="Times New Roman" w:cs="Times New Roman"/>
          <w:sz w:val="28"/>
          <w:szCs w:val="28"/>
        </w:rPr>
        <w:t xml:space="preserve"> </w:t>
      </w:r>
    </w:p>
    <w:p w:rsidR="004A0CCC" w:rsidRDefault="004A0CCC" w:rsidP="004A0CCC">
      <w:pPr>
        <w:pStyle w:val="Style7"/>
        <w:widowControl/>
        <w:tabs>
          <w:tab w:val="left" w:pos="1262"/>
        </w:tabs>
        <w:outlineLvl w:val="0"/>
        <w:rPr>
          <w:rStyle w:val="FontStyle13"/>
          <w:lang w:val="uk-UA"/>
        </w:rPr>
      </w:pPr>
    </w:p>
    <w:p w:rsidR="003873E0" w:rsidRDefault="003873E0" w:rsidP="003873E0">
      <w:pPr>
        <w:rPr>
          <w:rFonts w:ascii="Times New Roman" w:hAnsi="Times New Roman" w:cs="Times New Roman"/>
          <w:sz w:val="28"/>
          <w:szCs w:val="28"/>
        </w:rPr>
      </w:pPr>
    </w:p>
    <w:p w:rsidR="003873E0" w:rsidRPr="003873E0" w:rsidRDefault="003873E0" w:rsidP="003873E0">
      <w:pPr>
        <w:rPr>
          <w:rFonts w:ascii="Times New Roman" w:hAnsi="Times New Roman" w:cs="Times New Roman"/>
          <w:sz w:val="28"/>
          <w:szCs w:val="28"/>
        </w:rPr>
      </w:pPr>
      <w:r>
        <w:rPr>
          <w:rFonts w:ascii="Times New Roman" w:hAnsi="Times New Roman" w:cs="Times New Roman"/>
          <w:sz w:val="28"/>
          <w:szCs w:val="28"/>
        </w:rPr>
        <w:t>С</w:t>
      </w:r>
      <w:r w:rsidRPr="003873E0">
        <w:rPr>
          <w:rFonts w:ascii="Times New Roman" w:hAnsi="Times New Roman" w:cs="Times New Roman"/>
          <w:sz w:val="28"/>
          <w:szCs w:val="28"/>
        </w:rPr>
        <w:t>екретар міської ради</w:t>
      </w:r>
      <w:r>
        <w:rPr>
          <w:rFonts w:ascii="Times New Roman" w:hAnsi="Times New Roman" w:cs="Times New Roman"/>
          <w:sz w:val="28"/>
          <w:szCs w:val="28"/>
        </w:rPr>
        <w:t xml:space="preserve">                                                  </w:t>
      </w:r>
      <w:r w:rsidR="00FA0F47">
        <w:rPr>
          <w:rFonts w:ascii="Times New Roman" w:hAnsi="Times New Roman" w:cs="Times New Roman"/>
          <w:sz w:val="28"/>
          <w:szCs w:val="28"/>
        </w:rPr>
        <w:t xml:space="preserve">                                                                      </w:t>
      </w:r>
      <w:r>
        <w:rPr>
          <w:rFonts w:ascii="Times New Roman" w:hAnsi="Times New Roman" w:cs="Times New Roman"/>
          <w:sz w:val="28"/>
          <w:szCs w:val="28"/>
        </w:rPr>
        <w:t xml:space="preserve">   Наталія ІВАНЮТА </w:t>
      </w:r>
    </w:p>
    <w:p w:rsidR="003873E0" w:rsidRPr="003873E0" w:rsidRDefault="003873E0" w:rsidP="003873E0"/>
    <w:p w:rsidR="003873E0" w:rsidRPr="003873E0" w:rsidRDefault="003873E0" w:rsidP="003873E0"/>
    <w:p w:rsidR="00B2454F" w:rsidRDefault="00B2454F" w:rsidP="004A0CCC">
      <w:pPr>
        <w:tabs>
          <w:tab w:val="left" w:pos="851"/>
        </w:tabs>
        <w:spacing w:after="0" w:line="360" w:lineRule="auto"/>
        <w:rPr>
          <w:rFonts w:ascii="Times New Roman" w:hAnsi="Times New Roman" w:cs="Times New Roman"/>
          <w:sz w:val="28"/>
          <w:szCs w:val="28"/>
        </w:rPr>
      </w:pPr>
    </w:p>
    <w:sectPr w:rsidR="00B2454F" w:rsidSect="00CC2951">
      <w:footerReference w:type="default" r:id="rId11"/>
      <w:pgSz w:w="16838" w:h="11906" w:orient="landscape"/>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30" w:rsidRDefault="00CA2830" w:rsidP="00DA1431">
      <w:pPr>
        <w:spacing w:after="0" w:line="240" w:lineRule="auto"/>
      </w:pPr>
      <w:r>
        <w:separator/>
      </w:r>
    </w:p>
  </w:endnote>
  <w:endnote w:type="continuationSeparator" w:id="0">
    <w:p w:rsidR="00CA2830" w:rsidRDefault="00CA2830" w:rsidP="00DA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6918"/>
      <w:docPartObj>
        <w:docPartGallery w:val="Page Numbers (Bottom of Page)"/>
        <w:docPartUnique/>
      </w:docPartObj>
    </w:sdtPr>
    <w:sdtEndPr/>
    <w:sdtContent>
      <w:p w:rsidR="00E96D5F" w:rsidRDefault="00E96D5F">
        <w:pPr>
          <w:pStyle w:val="af"/>
          <w:jc w:val="center"/>
        </w:pPr>
        <w:r>
          <w:fldChar w:fldCharType="begin"/>
        </w:r>
        <w:r>
          <w:instrText>PAGE   \* MERGEFORMAT</w:instrText>
        </w:r>
        <w:r>
          <w:fldChar w:fldCharType="separate"/>
        </w:r>
        <w:r w:rsidR="00032D83" w:rsidRPr="00032D83">
          <w:rPr>
            <w:noProof/>
            <w:lang w:val="ru-RU"/>
          </w:rPr>
          <w:t>29</w:t>
        </w:r>
        <w:r>
          <w:fldChar w:fldCharType="end"/>
        </w:r>
      </w:p>
    </w:sdtContent>
  </w:sdt>
  <w:p w:rsidR="00E96D5F" w:rsidRDefault="00E96D5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30" w:rsidRDefault="00CA2830" w:rsidP="00DA1431">
      <w:pPr>
        <w:spacing w:after="0" w:line="240" w:lineRule="auto"/>
      </w:pPr>
      <w:r>
        <w:separator/>
      </w:r>
    </w:p>
  </w:footnote>
  <w:footnote w:type="continuationSeparator" w:id="0">
    <w:p w:rsidR="00CA2830" w:rsidRDefault="00CA2830" w:rsidP="00DA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D13"/>
    <w:multiLevelType w:val="hybridMultilevel"/>
    <w:tmpl w:val="F87E9CF6"/>
    <w:lvl w:ilvl="0" w:tplc="E2D827F2">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1">
    <w:nsid w:val="01AE241D"/>
    <w:multiLevelType w:val="hybridMultilevel"/>
    <w:tmpl w:val="8D48A326"/>
    <w:lvl w:ilvl="0" w:tplc="FD86A58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2E4048F"/>
    <w:multiLevelType w:val="hybridMultilevel"/>
    <w:tmpl w:val="00E6C3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197DF2"/>
    <w:multiLevelType w:val="hybridMultilevel"/>
    <w:tmpl w:val="91643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D54BA3"/>
    <w:multiLevelType w:val="hybridMultilevel"/>
    <w:tmpl w:val="C55C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D1490"/>
    <w:multiLevelType w:val="hybridMultilevel"/>
    <w:tmpl w:val="DFC06D6C"/>
    <w:lvl w:ilvl="0" w:tplc="0422000F">
      <w:start w:val="1"/>
      <w:numFmt w:val="decimal"/>
      <w:lvlText w:val="%1."/>
      <w:lvlJc w:val="left"/>
      <w:pPr>
        <w:ind w:left="720" w:hanging="360"/>
      </w:pPr>
      <w:rPr>
        <w:rFonts w:hint="default"/>
      </w:rPr>
    </w:lvl>
    <w:lvl w:ilvl="1" w:tplc="3C223DD6">
      <w:numFmt w:val="bullet"/>
      <w:lvlText w:val="•"/>
      <w:lvlJc w:val="left"/>
      <w:pPr>
        <w:ind w:left="1785" w:hanging="705"/>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0A04F5"/>
    <w:multiLevelType w:val="hybridMultilevel"/>
    <w:tmpl w:val="9432C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FE2CF1"/>
    <w:multiLevelType w:val="hybridMultilevel"/>
    <w:tmpl w:val="98F204C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0D786D29"/>
    <w:multiLevelType w:val="hybridMultilevel"/>
    <w:tmpl w:val="D66CA2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0E8558A"/>
    <w:multiLevelType w:val="hybridMultilevel"/>
    <w:tmpl w:val="199CF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E1104B"/>
    <w:multiLevelType w:val="hybridMultilevel"/>
    <w:tmpl w:val="F4840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0272C0"/>
    <w:multiLevelType w:val="hybridMultilevel"/>
    <w:tmpl w:val="22F4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334DB9"/>
    <w:multiLevelType w:val="hybridMultilevel"/>
    <w:tmpl w:val="D1E496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B14108B"/>
    <w:multiLevelType w:val="hybridMultilevel"/>
    <w:tmpl w:val="A218092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D032BE3"/>
    <w:multiLevelType w:val="hybridMultilevel"/>
    <w:tmpl w:val="9CA60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50450C"/>
    <w:multiLevelType w:val="hybridMultilevel"/>
    <w:tmpl w:val="74F8D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2886CB2"/>
    <w:multiLevelType w:val="hybridMultilevel"/>
    <w:tmpl w:val="FC54B1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2944BBE"/>
    <w:multiLevelType w:val="hybridMultilevel"/>
    <w:tmpl w:val="22F4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3DF5AA9"/>
    <w:multiLevelType w:val="hybridMultilevel"/>
    <w:tmpl w:val="7EC0F9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2599135A"/>
    <w:multiLevelType w:val="hybridMultilevel"/>
    <w:tmpl w:val="82F8FC04"/>
    <w:lvl w:ilvl="0" w:tplc="418C1EF8">
      <w:start w:val="1"/>
      <w:numFmt w:val="decimal"/>
      <w:lvlText w:val="%1."/>
      <w:lvlJc w:val="left"/>
      <w:pPr>
        <w:ind w:left="466" w:hanging="360"/>
      </w:pPr>
      <w:rPr>
        <w:rFonts w:hint="default"/>
      </w:rPr>
    </w:lvl>
    <w:lvl w:ilvl="1" w:tplc="04220019" w:tentative="1">
      <w:start w:val="1"/>
      <w:numFmt w:val="lowerLetter"/>
      <w:lvlText w:val="%2."/>
      <w:lvlJc w:val="left"/>
      <w:pPr>
        <w:ind w:left="1186" w:hanging="360"/>
      </w:pPr>
    </w:lvl>
    <w:lvl w:ilvl="2" w:tplc="0422001B" w:tentative="1">
      <w:start w:val="1"/>
      <w:numFmt w:val="lowerRoman"/>
      <w:lvlText w:val="%3."/>
      <w:lvlJc w:val="right"/>
      <w:pPr>
        <w:ind w:left="1906" w:hanging="180"/>
      </w:pPr>
    </w:lvl>
    <w:lvl w:ilvl="3" w:tplc="0422000F" w:tentative="1">
      <w:start w:val="1"/>
      <w:numFmt w:val="decimal"/>
      <w:lvlText w:val="%4."/>
      <w:lvlJc w:val="left"/>
      <w:pPr>
        <w:ind w:left="2626" w:hanging="360"/>
      </w:pPr>
    </w:lvl>
    <w:lvl w:ilvl="4" w:tplc="04220019" w:tentative="1">
      <w:start w:val="1"/>
      <w:numFmt w:val="lowerLetter"/>
      <w:lvlText w:val="%5."/>
      <w:lvlJc w:val="left"/>
      <w:pPr>
        <w:ind w:left="3346" w:hanging="360"/>
      </w:pPr>
    </w:lvl>
    <w:lvl w:ilvl="5" w:tplc="0422001B" w:tentative="1">
      <w:start w:val="1"/>
      <w:numFmt w:val="lowerRoman"/>
      <w:lvlText w:val="%6."/>
      <w:lvlJc w:val="right"/>
      <w:pPr>
        <w:ind w:left="4066" w:hanging="180"/>
      </w:pPr>
    </w:lvl>
    <w:lvl w:ilvl="6" w:tplc="0422000F" w:tentative="1">
      <w:start w:val="1"/>
      <w:numFmt w:val="decimal"/>
      <w:lvlText w:val="%7."/>
      <w:lvlJc w:val="left"/>
      <w:pPr>
        <w:ind w:left="4786" w:hanging="360"/>
      </w:pPr>
    </w:lvl>
    <w:lvl w:ilvl="7" w:tplc="04220019" w:tentative="1">
      <w:start w:val="1"/>
      <w:numFmt w:val="lowerLetter"/>
      <w:lvlText w:val="%8."/>
      <w:lvlJc w:val="left"/>
      <w:pPr>
        <w:ind w:left="5506" w:hanging="360"/>
      </w:pPr>
    </w:lvl>
    <w:lvl w:ilvl="8" w:tplc="0422001B" w:tentative="1">
      <w:start w:val="1"/>
      <w:numFmt w:val="lowerRoman"/>
      <w:lvlText w:val="%9."/>
      <w:lvlJc w:val="right"/>
      <w:pPr>
        <w:ind w:left="6226" w:hanging="180"/>
      </w:pPr>
    </w:lvl>
  </w:abstractNum>
  <w:abstractNum w:abstractNumId="20">
    <w:nsid w:val="25AE3D5E"/>
    <w:multiLevelType w:val="hybridMultilevel"/>
    <w:tmpl w:val="825C83CA"/>
    <w:lvl w:ilvl="0" w:tplc="DF820CAC">
      <w:numFmt w:val="bullet"/>
      <w:lvlText w:val="–"/>
      <w:lvlJc w:val="left"/>
      <w:pPr>
        <w:ind w:left="927" w:hanging="360"/>
      </w:pPr>
      <w:rPr>
        <w:rFonts w:ascii="Times New Roman" w:eastAsiaTheme="minorHAnsi" w:hAnsi="Times New Roman" w:cs="Times New Roman" w:hint="default"/>
        <w:b/>
      </w:rPr>
    </w:lvl>
    <w:lvl w:ilvl="1" w:tplc="6C8CB206">
      <w:numFmt w:val="bullet"/>
      <w:lvlText w:val="-"/>
      <w:lvlJc w:val="left"/>
      <w:pPr>
        <w:ind w:left="1647" w:hanging="360"/>
      </w:pPr>
      <w:rPr>
        <w:rFonts w:ascii="Times New Roman" w:eastAsiaTheme="minorHAnsi"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295B490F"/>
    <w:multiLevelType w:val="hybridMultilevel"/>
    <w:tmpl w:val="32EE2126"/>
    <w:lvl w:ilvl="0" w:tplc="7D4C5340">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2">
    <w:nsid w:val="2A7A57EE"/>
    <w:multiLevelType w:val="hybridMultilevel"/>
    <w:tmpl w:val="8B1C51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D4C799B"/>
    <w:multiLevelType w:val="hybridMultilevel"/>
    <w:tmpl w:val="81C29692"/>
    <w:lvl w:ilvl="0" w:tplc="9DE4A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0CF3F21"/>
    <w:multiLevelType w:val="hybridMultilevel"/>
    <w:tmpl w:val="4A6EAB1E"/>
    <w:lvl w:ilvl="0" w:tplc="0422000F">
      <w:start w:val="1"/>
      <w:numFmt w:val="decimal"/>
      <w:lvlText w:val="%1."/>
      <w:lvlJc w:val="left"/>
      <w:pPr>
        <w:ind w:left="664" w:hanging="360"/>
      </w:pPr>
    </w:lvl>
    <w:lvl w:ilvl="1" w:tplc="04220019" w:tentative="1">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5">
    <w:nsid w:val="38500F0E"/>
    <w:multiLevelType w:val="hybridMultilevel"/>
    <w:tmpl w:val="B322A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8B66349"/>
    <w:multiLevelType w:val="hybridMultilevel"/>
    <w:tmpl w:val="0720AD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9413E2C"/>
    <w:multiLevelType w:val="hybridMultilevel"/>
    <w:tmpl w:val="D578E6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3C1E1A09"/>
    <w:multiLevelType w:val="hybridMultilevel"/>
    <w:tmpl w:val="C6704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D5E7BD3"/>
    <w:multiLevelType w:val="hybridMultilevel"/>
    <w:tmpl w:val="4802C11A"/>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0">
    <w:nsid w:val="3F8A4C71"/>
    <w:multiLevelType w:val="hybridMultilevel"/>
    <w:tmpl w:val="88DA946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415812BB"/>
    <w:multiLevelType w:val="hybridMultilevel"/>
    <w:tmpl w:val="6874B3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30726CD"/>
    <w:multiLevelType w:val="hybridMultilevel"/>
    <w:tmpl w:val="6764EDCA"/>
    <w:lvl w:ilvl="0" w:tplc="C2F489D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nsid w:val="48506396"/>
    <w:multiLevelType w:val="hybridMultilevel"/>
    <w:tmpl w:val="479474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B832C56"/>
    <w:multiLevelType w:val="hybridMultilevel"/>
    <w:tmpl w:val="1FA2D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E600D25"/>
    <w:multiLevelType w:val="hybridMultilevel"/>
    <w:tmpl w:val="91643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F907A7D"/>
    <w:multiLevelType w:val="hybridMultilevel"/>
    <w:tmpl w:val="9FE48A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4FA37121"/>
    <w:multiLevelType w:val="hybridMultilevel"/>
    <w:tmpl w:val="C194F0B2"/>
    <w:lvl w:ilvl="0" w:tplc="266C60D8">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38">
    <w:nsid w:val="501501BE"/>
    <w:multiLevelType w:val="hybridMultilevel"/>
    <w:tmpl w:val="0F2E9E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0E63D00"/>
    <w:multiLevelType w:val="hybridMultilevel"/>
    <w:tmpl w:val="CF489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55E32FD"/>
    <w:multiLevelType w:val="hybridMultilevel"/>
    <w:tmpl w:val="834A3B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7AD4E91"/>
    <w:multiLevelType w:val="hybridMultilevel"/>
    <w:tmpl w:val="1F58FC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95C5F55"/>
    <w:multiLevelType w:val="hybridMultilevel"/>
    <w:tmpl w:val="2342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DAD10EF"/>
    <w:multiLevelType w:val="hybridMultilevel"/>
    <w:tmpl w:val="B2282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18A4572"/>
    <w:multiLevelType w:val="hybridMultilevel"/>
    <w:tmpl w:val="B43C0BB4"/>
    <w:lvl w:ilvl="0" w:tplc="E8FE1574">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63B27B8C"/>
    <w:multiLevelType w:val="hybridMultilevel"/>
    <w:tmpl w:val="F208D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62C707C"/>
    <w:multiLevelType w:val="hybridMultilevel"/>
    <w:tmpl w:val="54584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6CD1F93"/>
    <w:multiLevelType w:val="hybridMultilevel"/>
    <w:tmpl w:val="2342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67783F98"/>
    <w:multiLevelType w:val="hybridMultilevel"/>
    <w:tmpl w:val="5A6C403A"/>
    <w:lvl w:ilvl="0" w:tplc="E8FE157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9">
    <w:nsid w:val="6B6C6EFC"/>
    <w:multiLevelType w:val="hybridMultilevel"/>
    <w:tmpl w:val="98DA8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C096FB7"/>
    <w:multiLevelType w:val="hybridMultilevel"/>
    <w:tmpl w:val="4802C11A"/>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51">
    <w:nsid w:val="6D3B51F7"/>
    <w:multiLevelType w:val="hybridMultilevel"/>
    <w:tmpl w:val="8260126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2">
    <w:nsid w:val="6D90768E"/>
    <w:multiLevelType w:val="hybridMultilevel"/>
    <w:tmpl w:val="CC544B08"/>
    <w:lvl w:ilvl="0" w:tplc="B9F6C310">
      <w:start w:val="1"/>
      <w:numFmt w:val="decimal"/>
      <w:lvlText w:val="%1."/>
      <w:lvlJc w:val="left"/>
      <w:pPr>
        <w:ind w:left="401" w:hanging="360"/>
      </w:pPr>
      <w:rPr>
        <w:rFonts w:hint="default"/>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53">
    <w:nsid w:val="6F013CE7"/>
    <w:multiLevelType w:val="hybridMultilevel"/>
    <w:tmpl w:val="30D0113C"/>
    <w:lvl w:ilvl="0" w:tplc="0CFC59B0">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20C092B"/>
    <w:multiLevelType w:val="hybridMultilevel"/>
    <w:tmpl w:val="E4868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4D01F2A"/>
    <w:multiLevelType w:val="hybridMultilevel"/>
    <w:tmpl w:val="E23E19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79AE4A8C"/>
    <w:multiLevelType w:val="hybridMultilevel"/>
    <w:tmpl w:val="F4840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33"/>
  </w:num>
  <w:num w:numId="3">
    <w:abstractNumId w:val="39"/>
  </w:num>
  <w:num w:numId="4">
    <w:abstractNumId w:val="3"/>
  </w:num>
  <w:num w:numId="5">
    <w:abstractNumId w:val="53"/>
  </w:num>
  <w:num w:numId="6">
    <w:abstractNumId w:val="9"/>
  </w:num>
  <w:num w:numId="7">
    <w:abstractNumId w:val="54"/>
  </w:num>
  <w:num w:numId="8">
    <w:abstractNumId w:val="28"/>
  </w:num>
  <w:num w:numId="9">
    <w:abstractNumId w:val="0"/>
  </w:num>
  <w:num w:numId="10">
    <w:abstractNumId w:val="37"/>
  </w:num>
  <w:num w:numId="11">
    <w:abstractNumId w:val="6"/>
  </w:num>
  <w:num w:numId="12">
    <w:abstractNumId w:val="55"/>
  </w:num>
  <w:num w:numId="13">
    <w:abstractNumId w:val="2"/>
  </w:num>
  <w:num w:numId="14">
    <w:abstractNumId w:val="21"/>
  </w:num>
  <w:num w:numId="15">
    <w:abstractNumId w:val="36"/>
  </w:num>
  <w:num w:numId="16">
    <w:abstractNumId w:val="13"/>
  </w:num>
  <w:num w:numId="17">
    <w:abstractNumId w:val="43"/>
  </w:num>
  <w:num w:numId="18">
    <w:abstractNumId w:val="14"/>
  </w:num>
  <w:num w:numId="19">
    <w:abstractNumId w:val="27"/>
  </w:num>
  <w:num w:numId="20">
    <w:abstractNumId w:val="40"/>
  </w:num>
  <w:num w:numId="21">
    <w:abstractNumId w:val="15"/>
  </w:num>
  <w:num w:numId="22">
    <w:abstractNumId w:val="38"/>
  </w:num>
  <w:num w:numId="23">
    <w:abstractNumId w:val="22"/>
  </w:num>
  <w:num w:numId="24">
    <w:abstractNumId w:val="46"/>
  </w:num>
  <w:num w:numId="25">
    <w:abstractNumId w:val="41"/>
  </w:num>
  <w:num w:numId="26">
    <w:abstractNumId w:val="31"/>
  </w:num>
  <w:num w:numId="27">
    <w:abstractNumId w:val="5"/>
  </w:num>
  <w:num w:numId="28">
    <w:abstractNumId w:val="45"/>
  </w:num>
  <w:num w:numId="29">
    <w:abstractNumId w:val="10"/>
  </w:num>
  <w:num w:numId="30">
    <w:abstractNumId w:val="42"/>
  </w:num>
  <w:num w:numId="31">
    <w:abstractNumId w:val="8"/>
  </w:num>
  <w:num w:numId="32">
    <w:abstractNumId w:val="56"/>
  </w:num>
  <w:num w:numId="33">
    <w:abstractNumId w:val="17"/>
  </w:num>
  <w:num w:numId="34">
    <w:abstractNumId w:val="49"/>
  </w:num>
  <w:num w:numId="35">
    <w:abstractNumId w:val="34"/>
  </w:num>
  <w:num w:numId="36">
    <w:abstractNumId w:val="11"/>
  </w:num>
  <w:num w:numId="37">
    <w:abstractNumId w:val="18"/>
  </w:num>
  <w:num w:numId="38">
    <w:abstractNumId w:val="30"/>
  </w:num>
  <w:num w:numId="39">
    <w:abstractNumId w:val="26"/>
  </w:num>
  <w:num w:numId="40">
    <w:abstractNumId w:val="50"/>
  </w:num>
  <w:num w:numId="41">
    <w:abstractNumId w:val="29"/>
  </w:num>
  <w:num w:numId="42">
    <w:abstractNumId w:val="24"/>
  </w:num>
  <w:num w:numId="43">
    <w:abstractNumId w:val="12"/>
  </w:num>
  <w:num w:numId="44">
    <w:abstractNumId w:val="47"/>
  </w:num>
  <w:num w:numId="45">
    <w:abstractNumId w:val="35"/>
  </w:num>
  <w:num w:numId="46">
    <w:abstractNumId w:val="16"/>
  </w:num>
  <w:num w:numId="47">
    <w:abstractNumId w:val="52"/>
  </w:num>
  <w:num w:numId="48">
    <w:abstractNumId w:val="1"/>
  </w:num>
  <w:num w:numId="49">
    <w:abstractNumId w:val="19"/>
  </w:num>
  <w:num w:numId="50">
    <w:abstractNumId w:val="23"/>
  </w:num>
  <w:num w:numId="51">
    <w:abstractNumId w:val="48"/>
  </w:num>
  <w:num w:numId="52">
    <w:abstractNumId w:val="44"/>
  </w:num>
  <w:num w:numId="53">
    <w:abstractNumId w:val="20"/>
  </w:num>
  <w:num w:numId="54">
    <w:abstractNumId w:val="4"/>
  </w:num>
  <w:num w:numId="55">
    <w:abstractNumId w:val="51"/>
  </w:num>
  <w:num w:numId="56">
    <w:abstractNumId w:val="32"/>
  </w:num>
  <w:num w:numId="57">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2D"/>
    <w:rsid w:val="00002013"/>
    <w:rsid w:val="000029B3"/>
    <w:rsid w:val="000029C5"/>
    <w:rsid w:val="000041A7"/>
    <w:rsid w:val="000049F4"/>
    <w:rsid w:val="00004D49"/>
    <w:rsid w:val="00006169"/>
    <w:rsid w:val="00011737"/>
    <w:rsid w:val="00016059"/>
    <w:rsid w:val="000166FC"/>
    <w:rsid w:val="00031913"/>
    <w:rsid w:val="00032D83"/>
    <w:rsid w:val="00041169"/>
    <w:rsid w:val="0004615F"/>
    <w:rsid w:val="00051A0E"/>
    <w:rsid w:val="000535AA"/>
    <w:rsid w:val="00055D39"/>
    <w:rsid w:val="00064625"/>
    <w:rsid w:val="00065376"/>
    <w:rsid w:val="00084938"/>
    <w:rsid w:val="00091133"/>
    <w:rsid w:val="000A037D"/>
    <w:rsid w:val="000A203C"/>
    <w:rsid w:val="000A3EE5"/>
    <w:rsid w:val="000A7AE7"/>
    <w:rsid w:val="000B0A3E"/>
    <w:rsid w:val="000B4EB3"/>
    <w:rsid w:val="000B69D4"/>
    <w:rsid w:val="000C1593"/>
    <w:rsid w:val="000C38ED"/>
    <w:rsid w:val="000D2253"/>
    <w:rsid w:val="000E6873"/>
    <w:rsid w:val="000E691A"/>
    <w:rsid w:val="000E72BD"/>
    <w:rsid w:val="000F007D"/>
    <w:rsid w:val="000F221B"/>
    <w:rsid w:val="000F3EA8"/>
    <w:rsid w:val="000F54C6"/>
    <w:rsid w:val="00111642"/>
    <w:rsid w:val="00112929"/>
    <w:rsid w:val="00125EB6"/>
    <w:rsid w:val="00131D41"/>
    <w:rsid w:val="001416AD"/>
    <w:rsid w:val="00141C70"/>
    <w:rsid w:val="001528F9"/>
    <w:rsid w:val="00156A9C"/>
    <w:rsid w:val="00156D4F"/>
    <w:rsid w:val="001625B2"/>
    <w:rsid w:val="00163E50"/>
    <w:rsid w:val="001650C0"/>
    <w:rsid w:val="001659B7"/>
    <w:rsid w:val="00167D5E"/>
    <w:rsid w:val="00171DC3"/>
    <w:rsid w:val="00175D3C"/>
    <w:rsid w:val="001818DB"/>
    <w:rsid w:val="00183DDC"/>
    <w:rsid w:val="0019002C"/>
    <w:rsid w:val="00190AD9"/>
    <w:rsid w:val="00191D49"/>
    <w:rsid w:val="0019241D"/>
    <w:rsid w:val="001926F0"/>
    <w:rsid w:val="001959C1"/>
    <w:rsid w:val="001A0EAA"/>
    <w:rsid w:val="001A43C4"/>
    <w:rsid w:val="001A4DF2"/>
    <w:rsid w:val="001A6732"/>
    <w:rsid w:val="001A7E09"/>
    <w:rsid w:val="001B0B2B"/>
    <w:rsid w:val="001B530B"/>
    <w:rsid w:val="001B5494"/>
    <w:rsid w:val="001C010E"/>
    <w:rsid w:val="001C07D9"/>
    <w:rsid w:val="001C18C2"/>
    <w:rsid w:val="001C2C7A"/>
    <w:rsid w:val="001D0FF4"/>
    <w:rsid w:val="001E01D7"/>
    <w:rsid w:val="001F63B9"/>
    <w:rsid w:val="0020022D"/>
    <w:rsid w:val="00201278"/>
    <w:rsid w:val="002067F8"/>
    <w:rsid w:val="0020695C"/>
    <w:rsid w:val="002171DB"/>
    <w:rsid w:val="002223CB"/>
    <w:rsid w:val="00231F5F"/>
    <w:rsid w:val="00234BF7"/>
    <w:rsid w:val="00237F6F"/>
    <w:rsid w:val="00240A5C"/>
    <w:rsid w:val="00246ABD"/>
    <w:rsid w:val="00250BA0"/>
    <w:rsid w:val="002545DA"/>
    <w:rsid w:val="00255549"/>
    <w:rsid w:val="00263320"/>
    <w:rsid w:val="002715FF"/>
    <w:rsid w:val="00276BED"/>
    <w:rsid w:val="00282B86"/>
    <w:rsid w:val="00287104"/>
    <w:rsid w:val="00291F9D"/>
    <w:rsid w:val="00293056"/>
    <w:rsid w:val="00297732"/>
    <w:rsid w:val="002B2688"/>
    <w:rsid w:val="002B68AE"/>
    <w:rsid w:val="002D4888"/>
    <w:rsid w:val="002E3BDB"/>
    <w:rsid w:val="002E6F91"/>
    <w:rsid w:val="002F0A45"/>
    <w:rsid w:val="002F35C7"/>
    <w:rsid w:val="002F76B2"/>
    <w:rsid w:val="002F79AF"/>
    <w:rsid w:val="00305A15"/>
    <w:rsid w:val="00310C29"/>
    <w:rsid w:val="00312FAD"/>
    <w:rsid w:val="0031380E"/>
    <w:rsid w:val="00322C01"/>
    <w:rsid w:val="00342C90"/>
    <w:rsid w:val="00356339"/>
    <w:rsid w:val="003622FC"/>
    <w:rsid w:val="00366C25"/>
    <w:rsid w:val="00370656"/>
    <w:rsid w:val="00376044"/>
    <w:rsid w:val="003863B3"/>
    <w:rsid w:val="003873E0"/>
    <w:rsid w:val="003A10E2"/>
    <w:rsid w:val="003A580D"/>
    <w:rsid w:val="003B71CD"/>
    <w:rsid w:val="003B73D5"/>
    <w:rsid w:val="003C2A90"/>
    <w:rsid w:val="003C509A"/>
    <w:rsid w:val="003C5D0A"/>
    <w:rsid w:val="003D5614"/>
    <w:rsid w:val="003D73FB"/>
    <w:rsid w:val="003F2770"/>
    <w:rsid w:val="003F335C"/>
    <w:rsid w:val="003F38A9"/>
    <w:rsid w:val="003F5B7E"/>
    <w:rsid w:val="00410F59"/>
    <w:rsid w:val="00426E32"/>
    <w:rsid w:val="00432DCC"/>
    <w:rsid w:val="004354C0"/>
    <w:rsid w:val="004425D5"/>
    <w:rsid w:val="00443ABB"/>
    <w:rsid w:val="00453848"/>
    <w:rsid w:val="0045532A"/>
    <w:rsid w:val="00455C73"/>
    <w:rsid w:val="00457D00"/>
    <w:rsid w:val="00460BD9"/>
    <w:rsid w:val="004613C2"/>
    <w:rsid w:val="00474738"/>
    <w:rsid w:val="00475740"/>
    <w:rsid w:val="00476A32"/>
    <w:rsid w:val="00480E5B"/>
    <w:rsid w:val="0048218A"/>
    <w:rsid w:val="00483CB6"/>
    <w:rsid w:val="00491E3F"/>
    <w:rsid w:val="00492B0C"/>
    <w:rsid w:val="00497ADB"/>
    <w:rsid w:val="004A0CCC"/>
    <w:rsid w:val="004A78B3"/>
    <w:rsid w:val="004B0420"/>
    <w:rsid w:val="004B107E"/>
    <w:rsid w:val="004C0BBF"/>
    <w:rsid w:val="004C2FB9"/>
    <w:rsid w:val="004D2746"/>
    <w:rsid w:val="004D4E00"/>
    <w:rsid w:val="004E1E30"/>
    <w:rsid w:val="004E29A0"/>
    <w:rsid w:val="004E750B"/>
    <w:rsid w:val="004F133D"/>
    <w:rsid w:val="00505698"/>
    <w:rsid w:val="00510BA3"/>
    <w:rsid w:val="00523957"/>
    <w:rsid w:val="0053698B"/>
    <w:rsid w:val="005445C5"/>
    <w:rsid w:val="0055492C"/>
    <w:rsid w:val="00563495"/>
    <w:rsid w:val="00570ED3"/>
    <w:rsid w:val="0057506E"/>
    <w:rsid w:val="005822EF"/>
    <w:rsid w:val="00586B6A"/>
    <w:rsid w:val="00587D90"/>
    <w:rsid w:val="00597D2C"/>
    <w:rsid w:val="005A0052"/>
    <w:rsid w:val="005A144C"/>
    <w:rsid w:val="005B4C7C"/>
    <w:rsid w:val="005B6BB7"/>
    <w:rsid w:val="005C7048"/>
    <w:rsid w:val="005C7621"/>
    <w:rsid w:val="005C7EF5"/>
    <w:rsid w:val="005D3F86"/>
    <w:rsid w:val="005D3FE7"/>
    <w:rsid w:val="005D79DB"/>
    <w:rsid w:val="005E6FC9"/>
    <w:rsid w:val="005F1B80"/>
    <w:rsid w:val="005F7363"/>
    <w:rsid w:val="0060250F"/>
    <w:rsid w:val="00602722"/>
    <w:rsid w:val="00603664"/>
    <w:rsid w:val="00604E13"/>
    <w:rsid w:val="00610308"/>
    <w:rsid w:val="006179B6"/>
    <w:rsid w:val="006228CA"/>
    <w:rsid w:val="006234FF"/>
    <w:rsid w:val="00625F20"/>
    <w:rsid w:val="0062778D"/>
    <w:rsid w:val="006310A6"/>
    <w:rsid w:val="00635ECC"/>
    <w:rsid w:val="00645FEA"/>
    <w:rsid w:val="00651C86"/>
    <w:rsid w:val="006521B3"/>
    <w:rsid w:val="00655E9A"/>
    <w:rsid w:val="00656627"/>
    <w:rsid w:val="00656FC9"/>
    <w:rsid w:val="006573AA"/>
    <w:rsid w:val="00665130"/>
    <w:rsid w:val="00667ADD"/>
    <w:rsid w:val="00671D63"/>
    <w:rsid w:val="00674253"/>
    <w:rsid w:val="00677D4E"/>
    <w:rsid w:val="0068281B"/>
    <w:rsid w:val="00683A31"/>
    <w:rsid w:val="00695B53"/>
    <w:rsid w:val="0069664B"/>
    <w:rsid w:val="006A6211"/>
    <w:rsid w:val="006E06F2"/>
    <w:rsid w:val="006E1D56"/>
    <w:rsid w:val="006E2455"/>
    <w:rsid w:val="006E522E"/>
    <w:rsid w:val="006F123F"/>
    <w:rsid w:val="006F22D3"/>
    <w:rsid w:val="006F4298"/>
    <w:rsid w:val="006F4FC7"/>
    <w:rsid w:val="007057F3"/>
    <w:rsid w:val="00710162"/>
    <w:rsid w:val="00713C3F"/>
    <w:rsid w:val="007166D4"/>
    <w:rsid w:val="00717FCA"/>
    <w:rsid w:val="0072006B"/>
    <w:rsid w:val="007243C0"/>
    <w:rsid w:val="007253DF"/>
    <w:rsid w:val="0073106D"/>
    <w:rsid w:val="00732108"/>
    <w:rsid w:val="0073321A"/>
    <w:rsid w:val="00735015"/>
    <w:rsid w:val="00737631"/>
    <w:rsid w:val="007376C0"/>
    <w:rsid w:val="00742509"/>
    <w:rsid w:val="00766252"/>
    <w:rsid w:val="007836B1"/>
    <w:rsid w:val="00783A93"/>
    <w:rsid w:val="00785752"/>
    <w:rsid w:val="00786E18"/>
    <w:rsid w:val="00790FA3"/>
    <w:rsid w:val="00793B57"/>
    <w:rsid w:val="007945F1"/>
    <w:rsid w:val="00794AB1"/>
    <w:rsid w:val="007C17F4"/>
    <w:rsid w:val="007C696D"/>
    <w:rsid w:val="007D0473"/>
    <w:rsid w:val="007D3901"/>
    <w:rsid w:val="007E0607"/>
    <w:rsid w:val="007E34F3"/>
    <w:rsid w:val="007E5356"/>
    <w:rsid w:val="007E78EE"/>
    <w:rsid w:val="007F0B42"/>
    <w:rsid w:val="007F26BA"/>
    <w:rsid w:val="007F6033"/>
    <w:rsid w:val="007F6B40"/>
    <w:rsid w:val="007F7B00"/>
    <w:rsid w:val="0080097F"/>
    <w:rsid w:val="0080440A"/>
    <w:rsid w:val="00821916"/>
    <w:rsid w:val="00823E27"/>
    <w:rsid w:val="00835A3F"/>
    <w:rsid w:val="00844702"/>
    <w:rsid w:val="0084511B"/>
    <w:rsid w:val="00846AB3"/>
    <w:rsid w:val="00847340"/>
    <w:rsid w:val="008501D7"/>
    <w:rsid w:val="00850D55"/>
    <w:rsid w:val="008533F8"/>
    <w:rsid w:val="008537DB"/>
    <w:rsid w:val="00856F25"/>
    <w:rsid w:val="00861B43"/>
    <w:rsid w:val="00880CFE"/>
    <w:rsid w:val="00894143"/>
    <w:rsid w:val="008B6529"/>
    <w:rsid w:val="008C1828"/>
    <w:rsid w:val="008C36E3"/>
    <w:rsid w:val="008D312F"/>
    <w:rsid w:val="008D4A50"/>
    <w:rsid w:val="008D5525"/>
    <w:rsid w:val="008F14B9"/>
    <w:rsid w:val="008F1986"/>
    <w:rsid w:val="008F42D5"/>
    <w:rsid w:val="008F7487"/>
    <w:rsid w:val="009041EA"/>
    <w:rsid w:val="0090559B"/>
    <w:rsid w:val="00906CD3"/>
    <w:rsid w:val="00910997"/>
    <w:rsid w:val="00913644"/>
    <w:rsid w:val="009145B7"/>
    <w:rsid w:val="009274A6"/>
    <w:rsid w:val="0092755C"/>
    <w:rsid w:val="009377BD"/>
    <w:rsid w:val="00964682"/>
    <w:rsid w:val="00971F48"/>
    <w:rsid w:val="00975D84"/>
    <w:rsid w:val="00980876"/>
    <w:rsid w:val="00990480"/>
    <w:rsid w:val="009A1936"/>
    <w:rsid w:val="009A1E3A"/>
    <w:rsid w:val="009A222D"/>
    <w:rsid w:val="009A3678"/>
    <w:rsid w:val="009A4499"/>
    <w:rsid w:val="009B4266"/>
    <w:rsid w:val="009C0C2D"/>
    <w:rsid w:val="009E0C10"/>
    <w:rsid w:val="009E6575"/>
    <w:rsid w:val="009F05E9"/>
    <w:rsid w:val="009F3049"/>
    <w:rsid w:val="009F537A"/>
    <w:rsid w:val="009F6092"/>
    <w:rsid w:val="00A02588"/>
    <w:rsid w:val="00A10326"/>
    <w:rsid w:val="00A11759"/>
    <w:rsid w:val="00A13482"/>
    <w:rsid w:val="00A20F7A"/>
    <w:rsid w:val="00A21D75"/>
    <w:rsid w:val="00A34D75"/>
    <w:rsid w:val="00A405B3"/>
    <w:rsid w:val="00A44DC8"/>
    <w:rsid w:val="00A53958"/>
    <w:rsid w:val="00A5563B"/>
    <w:rsid w:val="00A56C98"/>
    <w:rsid w:val="00A606CB"/>
    <w:rsid w:val="00A61FBF"/>
    <w:rsid w:val="00A76746"/>
    <w:rsid w:val="00A85CF4"/>
    <w:rsid w:val="00A9389D"/>
    <w:rsid w:val="00A93B75"/>
    <w:rsid w:val="00A97639"/>
    <w:rsid w:val="00AA255C"/>
    <w:rsid w:val="00AA7293"/>
    <w:rsid w:val="00AC3563"/>
    <w:rsid w:val="00AD0188"/>
    <w:rsid w:val="00AD0BBD"/>
    <w:rsid w:val="00AD0C70"/>
    <w:rsid w:val="00AD0CF7"/>
    <w:rsid w:val="00AE2471"/>
    <w:rsid w:val="00AE3571"/>
    <w:rsid w:val="00AF4B5B"/>
    <w:rsid w:val="00B1389B"/>
    <w:rsid w:val="00B2454F"/>
    <w:rsid w:val="00B30306"/>
    <w:rsid w:val="00B319E7"/>
    <w:rsid w:val="00B34F21"/>
    <w:rsid w:val="00B42666"/>
    <w:rsid w:val="00B4321D"/>
    <w:rsid w:val="00B577E3"/>
    <w:rsid w:val="00B60441"/>
    <w:rsid w:val="00B653FE"/>
    <w:rsid w:val="00B73885"/>
    <w:rsid w:val="00B73C71"/>
    <w:rsid w:val="00B772CE"/>
    <w:rsid w:val="00B94DBD"/>
    <w:rsid w:val="00BA0602"/>
    <w:rsid w:val="00BA0F2E"/>
    <w:rsid w:val="00BA1145"/>
    <w:rsid w:val="00BA6E12"/>
    <w:rsid w:val="00BB54F4"/>
    <w:rsid w:val="00BB57C1"/>
    <w:rsid w:val="00BB6629"/>
    <w:rsid w:val="00BC5C1B"/>
    <w:rsid w:val="00BC6D68"/>
    <w:rsid w:val="00BD2A53"/>
    <w:rsid w:val="00BD4DFE"/>
    <w:rsid w:val="00BF083F"/>
    <w:rsid w:val="00BF10A6"/>
    <w:rsid w:val="00BF1607"/>
    <w:rsid w:val="00BF2043"/>
    <w:rsid w:val="00BF20EC"/>
    <w:rsid w:val="00BF3FDC"/>
    <w:rsid w:val="00BF4C9A"/>
    <w:rsid w:val="00C14819"/>
    <w:rsid w:val="00C31B6D"/>
    <w:rsid w:val="00C40E52"/>
    <w:rsid w:val="00C40FB6"/>
    <w:rsid w:val="00C41682"/>
    <w:rsid w:val="00C447ED"/>
    <w:rsid w:val="00C503DB"/>
    <w:rsid w:val="00C55F4F"/>
    <w:rsid w:val="00C65254"/>
    <w:rsid w:val="00C673B6"/>
    <w:rsid w:val="00C72014"/>
    <w:rsid w:val="00C7302C"/>
    <w:rsid w:val="00C81A30"/>
    <w:rsid w:val="00C85A4D"/>
    <w:rsid w:val="00C873E2"/>
    <w:rsid w:val="00C94BB6"/>
    <w:rsid w:val="00CA1427"/>
    <w:rsid w:val="00CA2830"/>
    <w:rsid w:val="00CA4B88"/>
    <w:rsid w:val="00CB01A7"/>
    <w:rsid w:val="00CB20B0"/>
    <w:rsid w:val="00CC2951"/>
    <w:rsid w:val="00CC465E"/>
    <w:rsid w:val="00CD374C"/>
    <w:rsid w:val="00CD40B8"/>
    <w:rsid w:val="00CD70CC"/>
    <w:rsid w:val="00CD7C3B"/>
    <w:rsid w:val="00CF45BB"/>
    <w:rsid w:val="00D00354"/>
    <w:rsid w:val="00D0160D"/>
    <w:rsid w:val="00D057A2"/>
    <w:rsid w:val="00D21528"/>
    <w:rsid w:val="00D24EF1"/>
    <w:rsid w:val="00D26EF9"/>
    <w:rsid w:val="00D356CC"/>
    <w:rsid w:val="00D36924"/>
    <w:rsid w:val="00D37F7A"/>
    <w:rsid w:val="00D4152A"/>
    <w:rsid w:val="00D44708"/>
    <w:rsid w:val="00D510E9"/>
    <w:rsid w:val="00D536D4"/>
    <w:rsid w:val="00D55DD4"/>
    <w:rsid w:val="00D55FBF"/>
    <w:rsid w:val="00D57FF8"/>
    <w:rsid w:val="00D623AC"/>
    <w:rsid w:val="00D62D38"/>
    <w:rsid w:val="00D718BC"/>
    <w:rsid w:val="00D75376"/>
    <w:rsid w:val="00D771EB"/>
    <w:rsid w:val="00D77AA2"/>
    <w:rsid w:val="00D82583"/>
    <w:rsid w:val="00D86D03"/>
    <w:rsid w:val="00D873BE"/>
    <w:rsid w:val="00D90D27"/>
    <w:rsid w:val="00D92847"/>
    <w:rsid w:val="00D93DF3"/>
    <w:rsid w:val="00DA1431"/>
    <w:rsid w:val="00DB5A27"/>
    <w:rsid w:val="00DB5F95"/>
    <w:rsid w:val="00DB61CD"/>
    <w:rsid w:val="00DC2F83"/>
    <w:rsid w:val="00DD11E3"/>
    <w:rsid w:val="00DE4972"/>
    <w:rsid w:val="00DE5BCA"/>
    <w:rsid w:val="00DE6F77"/>
    <w:rsid w:val="00DE6FCE"/>
    <w:rsid w:val="00DE7796"/>
    <w:rsid w:val="00DF1E37"/>
    <w:rsid w:val="00E027E8"/>
    <w:rsid w:val="00E06616"/>
    <w:rsid w:val="00E11BFE"/>
    <w:rsid w:val="00E1242E"/>
    <w:rsid w:val="00E20318"/>
    <w:rsid w:val="00E225DE"/>
    <w:rsid w:val="00E25F70"/>
    <w:rsid w:val="00E340DC"/>
    <w:rsid w:val="00E44396"/>
    <w:rsid w:val="00E4682D"/>
    <w:rsid w:val="00E56229"/>
    <w:rsid w:val="00E57FCB"/>
    <w:rsid w:val="00E62B5F"/>
    <w:rsid w:val="00E67819"/>
    <w:rsid w:val="00E723DD"/>
    <w:rsid w:val="00E73191"/>
    <w:rsid w:val="00E75D99"/>
    <w:rsid w:val="00E77DB1"/>
    <w:rsid w:val="00E803C6"/>
    <w:rsid w:val="00E82C48"/>
    <w:rsid w:val="00E95480"/>
    <w:rsid w:val="00E95AE2"/>
    <w:rsid w:val="00E96D5F"/>
    <w:rsid w:val="00EA5153"/>
    <w:rsid w:val="00EA71B5"/>
    <w:rsid w:val="00EB1774"/>
    <w:rsid w:val="00EC2783"/>
    <w:rsid w:val="00EC3923"/>
    <w:rsid w:val="00ED0742"/>
    <w:rsid w:val="00ED0BDF"/>
    <w:rsid w:val="00EE20EC"/>
    <w:rsid w:val="00EE22ED"/>
    <w:rsid w:val="00EE5F0C"/>
    <w:rsid w:val="00EF28E9"/>
    <w:rsid w:val="00EF3626"/>
    <w:rsid w:val="00EF4F09"/>
    <w:rsid w:val="00F04CDC"/>
    <w:rsid w:val="00F06841"/>
    <w:rsid w:val="00F070AB"/>
    <w:rsid w:val="00F159CA"/>
    <w:rsid w:val="00F27EA9"/>
    <w:rsid w:val="00F35855"/>
    <w:rsid w:val="00F40305"/>
    <w:rsid w:val="00F41607"/>
    <w:rsid w:val="00F52A0E"/>
    <w:rsid w:val="00F62DE4"/>
    <w:rsid w:val="00F636AE"/>
    <w:rsid w:val="00F64373"/>
    <w:rsid w:val="00F67F5B"/>
    <w:rsid w:val="00F70069"/>
    <w:rsid w:val="00F70391"/>
    <w:rsid w:val="00F71132"/>
    <w:rsid w:val="00F802BE"/>
    <w:rsid w:val="00F80711"/>
    <w:rsid w:val="00F814E7"/>
    <w:rsid w:val="00F83CF1"/>
    <w:rsid w:val="00F85F32"/>
    <w:rsid w:val="00F8724C"/>
    <w:rsid w:val="00FA0F47"/>
    <w:rsid w:val="00FB26A5"/>
    <w:rsid w:val="00FC7B8F"/>
    <w:rsid w:val="00FD0ACD"/>
    <w:rsid w:val="00FD4671"/>
    <w:rsid w:val="00FE0A35"/>
    <w:rsid w:val="00FE6098"/>
    <w:rsid w:val="00FE7902"/>
    <w:rsid w:val="00FF5630"/>
    <w:rsid w:val="00FF7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3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D7C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rsid w:val="00F070AB"/>
    <w:pPr>
      <w:keepNext/>
      <w:keepLines/>
      <w:spacing w:before="280" w:after="80"/>
      <w:outlineLvl w:val="2"/>
    </w:pPr>
    <w:rPr>
      <w:rFonts w:ascii="Calibri" w:eastAsia="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0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092"/>
    <w:rPr>
      <w:rFonts w:ascii="Tahoma" w:hAnsi="Tahoma" w:cs="Tahoma"/>
      <w:sz w:val="16"/>
      <w:szCs w:val="16"/>
    </w:rPr>
  </w:style>
  <w:style w:type="paragraph" w:customStyle="1" w:styleId="a5">
    <w:name w:val="Нормальний текст"/>
    <w:basedOn w:val="a"/>
    <w:rsid w:val="00AA255C"/>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link w:val="a7"/>
    <w:uiPriority w:val="34"/>
    <w:qFormat/>
    <w:rsid w:val="00D44708"/>
    <w:pPr>
      <w:ind w:left="720"/>
      <w:contextualSpacing/>
    </w:pPr>
  </w:style>
  <w:style w:type="paragraph" w:customStyle="1" w:styleId="Default">
    <w:name w:val="Default"/>
    <w:rsid w:val="006234FF"/>
    <w:pPr>
      <w:autoSpaceDE w:val="0"/>
      <w:autoSpaceDN w:val="0"/>
      <w:adjustRightInd w:val="0"/>
      <w:spacing w:after="0" w:line="240" w:lineRule="auto"/>
    </w:pPr>
    <w:rPr>
      <w:rFonts w:ascii="Segoe UI" w:hAnsi="Segoe UI" w:cs="Segoe UI"/>
      <w:color w:val="000000"/>
      <w:sz w:val="24"/>
      <w:szCs w:val="24"/>
    </w:rPr>
  </w:style>
  <w:style w:type="character" w:customStyle="1" w:styleId="A12">
    <w:name w:val="A12"/>
    <w:uiPriority w:val="99"/>
    <w:rsid w:val="006234FF"/>
    <w:rPr>
      <w:color w:val="000000"/>
      <w:sz w:val="12"/>
      <w:szCs w:val="12"/>
    </w:rPr>
  </w:style>
  <w:style w:type="paragraph" w:customStyle="1" w:styleId="Pa25">
    <w:name w:val="Pa25"/>
    <w:basedOn w:val="Default"/>
    <w:next w:val="Default"/>
    <w:uiPriority w:val="99"/>
    <w:rsid w:val="006234FF"/>
    <w:pPr>
      <w:spacing w:line="221" w:lineRule="atLeast"/>
    </w:pPr>
    <w:rPr>
      <w:color w:val="auto"/>
    </w:rPr>
  </w:style>
  <w:style w:type="character" w:customStyle="1" w:styleId="30">
    <w:name w:val="Заголовок 3 Знак"/>
    <w:basedOn w:val="a0"/>
    <w:link w:val="3"/>
    <w:rsid w:val="00F070AB"/>
    <w:rPr>
      <w:rFonts w:ascii="Calibri" w:eastAsia="Calibri" w:hAnsi="Calibri" w:cs="Calibri"/>
      <w:b/>
      <w:sz w:val="28"/>
      <w:szCs w:val="28"/>
      <w:lang w:eastAsia="uk-UA"/>
    </w:rPr>
  </w:style>
  <w:style w:type="paragraph" w:styleId="a8">
    <w:name w:val="Normal (Web)"/>
    <w:basedOn w:val="a"/>
    <w:uiPriority w:val="99"/>
    <w:rsid w:val="00F070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F070AB"/>
    <w:pPr>
      <w:spacing w:after="0" w:line="240" w:lineRule="auto"/>
    </w:pPr>
    <w:rPr>
      <w:rFonts w:ascii="Calibri" w:eastAsia="Times New Roman" w:hAnsi="Calibri" w:cs="Times New Roman"/>
      <w:lang w:val="ru-RU"/>
    </w:rPr>
  </w:style>
  <w:style w:type="table" w:styleId="a9">
    <w:name w:val="Table Grid"/>
    <w:basedOn w:val="a1"/>
    <w:uiPriority w:val="59"/>
    <w:rsid w:val="0018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C4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2B68AE"/>
    <w:rPr>
      <w:color w:val="0563C1" w:themeColor="hyperlink"/>
      <w:u w:val="single"/>
    </w:rPr>
  </w:style>
  <w:style w:type="character" w:styleId="ab">
    <w:name w:val="FollowedHyperlink"/>
    <w:basedOn w:val="a0"/>
    <w:uiPriority w:val="99"/>
    <w:semiHidden/>
    <w:unhideWhenUsed/>
    <w:rsid w:val="00F71132"/>
    <w:rPr>
      <w:color w:val="954F72" w:themeColor="followedHyperlink"/>
      <w:u w:val="single"/>
    </w:rPr>
  </w:style>
  <w:style w:type="paragraph" w:customStyle="1" w:styleId="complexheader-p">
    <w:name w:val="complexheader-p"/>
    <w:basedOn w:val="a"/>
    <w:rsid w:val="00E25F70"/>
    <w:pPr>
      <w:spacing w:after="60" w:line="300" w:lineRule="atLeast"/>
    </w:pPr>
    <w:rPr>
      <w:rFonts w:ascii="Times New Roman" w:eastAsia="Times New Roman" w:hAnsi="Times New Roman" w:cs="Times New Roman"/>
      <w:lang w:eastAsia="uk-UA"/>
    </w:rPr>
  </w:style>
  <w:style w:type="paragraph" w:customStyle="1" w:styleId="complextext-p">
    <w:name w:val="complextext-p"/>
    <w:basedOn w:val="a"/>
    <w:rsid w:val="00E25F70"/>
    <w:pPr>
      <w:spacing w:after="60" w:line="300" w:lineRule="atLeast"/>
    </w:pPr>
    <w:rPr>
      <w:rFonts w:ascii="Times New Roman" w:eastAsia="Times New Roman" w:hAnsi="Times New Roman" w:cs="Times New Roman"/>
      <w:lang w:eastAsia="uk-UA"/>
    </w:rPr>
  </w:style>
  <w:style w:type="paragraph" w:customStyle="1" w:styleId="Ul">
    <w:name w:val="Ul"/>
    <w:basedOn w:val="a"/>
    <w:rsid w:val="003F335C"/>
    <w:pPr>
      <w:spacing w:after="0" w:line="300" w:lineRule="atLeast"/>
    </w:pPr>
    <w:rPr>
      <w:rFonts w:ascii="Times New Roman" w:eastAsia="Times New Roman" w:hAnsi="Times New Roman" w:cs="Times New Roman"/>
      <w:lang w:eastAsia="uk-UA"/>
    </w:rPr>
  </w:style>
  <w:style w:type="paragraph" w:customStyle="1" w:styleId="Thtable-thead-th">
    <w:name w:val="Th_table-thead-th"/>
    <w:basedOn w:val="a"/>
    <w:rsid w:val="003F335C"/>
    <w:pPr>
      <w:spacing w:after="60" w:line="292" w:lineRule="atLeast"/>
    </w:pPr>
    <w:rPr>
      <w:rFonts w:ascii="Arial" w:eastAsia="Arial" w:hAnsi="Arial" w:cs="Arial"/>
      <w:b/>
      <w:bCs/>
      <w:color w:val="FFFFFF"/>
      <w:sz w:val="18"/>
      <w:szCs w:val="18"/>
      <w:lang w:eastAsia="uk-UA"/>
    </w:rPr>
  </w:style>
  <w:style w:type="paragraph" w:customStyle="1" w:styleId="Tdtable-td">
    <w:name w:val="Td_table-td"/>
    <w:basedOn w:val="a"/>
    <w:rsid w:val="003F335C"/>
    <w:pPr>
      <w:spacing w:after="60" w:line="292" w:lineRule="atLeast"/>
    </w:pPr>
    <w:rPr>
      <w:rFonts w:ascii="Arial" w:eastAsia="Arial" w:hAnsi="Arial" w:cs="Arial"/>
      <w:sz w:val="18"/>
      <w:szCs w:val="18"/>
      <w:lang w:eastAsia="uk-UA"/>
    </w:rPr>
  </w:style>
  <w:style w:type="character" w:styleId="ac">
    <w:name w:val="Strong"/>
    <w:basedOn w:val="a0"/>
    <w:uiPriority w:val="22"/>
    <w:qFormat/>
    <w:rsid w:val="00F636AE"/>
    <w:rPr>
      <w:b/>
      <w:bCs/>
    </w:rPr>
  </w:style>
  <w:style w:type="paragraph" w:styleId="ad">
    <w:name w:val="header"/>
    <w:basedOn w:val="a"/>
    <w:link w:val="ae"/>
    <w:uiPriority w:val="99"/>
    <w:unhideWhenUsed/>
    <w:rsid w:val="00DA143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A1431"/>
  </w:style>
  <w:style w:type="paragraph" w:styleId="af">
    <w:name w:val="footer"/>
    <w:basedOn w:val="a"/>
    <w:link w:val="af0"/>
    <w:uiPriority w:val="99"/>
    <w:unhideWhenUsed/>
    <w:rsid w:val="00DA143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A1431"/>
  </w:style>
  <w:style w:type="paragraph" w:styleId="af1">
    <w:name w:val="No Spacing"/>
    <w:link w:val="af2"/>
    <w:uiPriority w:val="1"/>
    <w:qFormat/>
    <w:rsid w:val="00E20318"/>
    <w:pPr>
      <w:spacing w:after="0" w:line="240" w:lineRule="auto"/>
    </w:pPr>
    <w:rPr>
      <w:rFonts w:ascii="Calibri" w:eastAsia="Calibri" w:hAnsi="Calibri" w:cs="Times New Roman"/>
    </w:rPr>
  </w:style>
  <w:style w:type="character" w:customStyle="1" w:styleId="af2">
    <w:name w:val="Без интервала Знак"/>
    <w:link w:val="af1"/>
    <w:uiPriority w:val="1"/>
    <w:rsid w:val="00E20318"/>
    <w:rPr>
      <w:rFonts w:ascii="Calibri" w:eastAsia="Calibri" w:hAnsi="Calibri" w:cs="Times New Roman"/>
    </w:rPr>
  </w:style>
  <w:style w:type="character" w:customStyle="1" w:styleId="a7">
    <w:name w:val="Абзац списка Знак"/>
    <w:link w:val="a6"/>
    <w:uiPriority w:val="34"/>
    <w:locked/>
    <w:rsid w:val="00E20318"/>
  </w:style>
  <w:style w:type="character" w:customStyle="1" w:styleId="10">
    <w:name w:val="Заголовок 1 Знак"/>
    <w:basedOn w:val="a0"/>
    <w:link w:val="1"/>
    <w:uiPriority w:val="9"/>
    <w:rsid w:val="000A037D"/>
    <w:rPr>
      <w:rFonts w:asciiTheme="majorHAnsi" w:eastAsiaTheme="majorEastAsia" w:hAnsiTheme="majorHAnsi" w:cstheme="majorBidi"/>
      <w:b/>
      <w:bCs/>
      <w:color w:val="2E74B5" w:themeColor="accent1" w:themeShade="BF"/>
      <w:sz w:val="28"/>
      <w:szCs w:val="28"/>
    </w:rPr>
  </w:style>
  <w:style w:type="paragraph" w:customStyle="1" w:styleId="Style7">
    <w:name w:val="Style7"/>
    <w:basedOn w:val="a"/>
    <w:rsid w:val="004A0CC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basedOn w:val="a0"/>
    <w:rsid w:val="004A0CCC"/>
    <w:rPr>
      <w:rFonts w:ascii="Times New Roman" w:hAnsi="Times New Roman" w:cs="Times New Roman"/>
      <w:sz w:val="26"/>
      <w:szCs w:val="26"/>
    </w:rPr>
  </w:style>
  <w:style w:type="character" w:customStyle="1" w:styleId="20">
    <w:name w:val="Заголовок 2 Знак"/>
    <w:basedOn w:val="a0"/>
    <w:link w:val="2"/>
    <w:uiPriority w:val="9"/>
    <w:rsid w:val="00CD7C3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3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D7C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rsid w:val="00F070AB"/>
    <w:pPr>
      <w:keepNext/>
      <w:keepLines/>
      <w:spacing w:before="280" w:after="80"/>
      <w:outlineLvl w:val="2"/>
    </w:pPr>
    <w:rPr>
      <w:rFonts w:ascii="Calibri" w:eastAsia="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0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092"/>
    <w:rPr>
      <w:rFonts w:ascii="Tahoma" w:hAnsi="Tahoma" w:cs="Tahoma"/>
      <w:sz w:val="16"/>
      <w:szCs w:val="16"/>
    </w:rPr>
  </w:style>
  <w:style w:type="paragraph" w:customStyle="1" w:styleId="a5">
    <w:name w:val="Нормальний текст"/>
    <w:basedOn w:val="a"/>
    <w:rsid w:val="00AA255C"/>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link w:val="a7"/>
    <w:uiPriority w:val="34"/>
    <w:qFormat/>
    <w:rsid w:val="00D44708"/>
    <w:pPr>
      <w:ind w:left="720"/>
      <w:contextualSpacing/>
    </w:pPr>
  </w:style>
  <w:style w:type="paragraph" w:customStyle="1" w:styleId="Default">
    <w:name w:val="Default"/>
    <w:rsid w:val="006234FF"/>
    <w:pPr>
      <w:autoSpaceDE w:val="0"/>
      <w:autoSpaceDN w:val="0"/>
      <w:adjustRightInd w:val="0"/>
      <w:spacing w:after="0" w:line="240" w:lineRule="auto"/>
    </w:pPr>
    <w:rPr>
      <w:rFonts w:ascii="Segoe UI" w:hAnsi="Segoe UI" w:cs="Segoe UI"/>
      <w:color w:val="000000"/>
      <w:sz w:val="24"/>
      <w:szCs w:val="24"/>
    </w:rPr>
  </w:style>
  <w:style w:type="character" w:customStyle="1" w:styleId="A12">
    <w:name w:val="A12"/>
    <w:uiPriority w:val="99"/>
    <w:rsid w:val="006234FF"/>
    <w:rPr>
      <w:color w:val="000000"/>
      <w:sz w:val="12"/>
      <w:szCs w:val="12"/>
    </w:rPr>
  </w:style>
  <w:style w:type="paragraph" w:customStyle="1" w:styleId="Pa25">
    <w:name w:val="Pa25"/>
    <w:basedOn w:val="Default"/>
    <w:next w:val="Default"/>
    <w:uiPriority w:val="99"/>
    <w:rsid w:val="006234FF"/>
    <w:pPr>
      <w:spacing w:line="221" w:lineRule="atLeast"/>
    </w:pPr>
    <w:rPr>
      <w:color w:val="auto"/>
    </w:rPr>
  </w:style>
  <w:style w:type="character" w:customStyle="1" w:styleId="30">
    <w:name w:val="Заголовок 3 Знак"/>
    <w:basedOn w:val="a0"/>
    <w:link w:val="3"/>
    <w:rsid w:val="00F070AB"/>
    <w:rPr>
      <w:rFonts w:ascii="Calibri" w:eastAsia="Calibri" w:hAnsi="Calibri" w:cs="Calibri"/>
      <w:b/>
      <w:sz w:val="28"/>
      <w:szCs w:val="28"/>
      <w:lang w:eastAsia="uk-UA"/>
    </w:rPr>
  </w:style>
  <w:style w:type="paragraph" w:styleId="a8">
    <w:name w:val="Normal (Web)"/>
    <w:basedOn w:val="a"/>
    <w:uiPriority w:val="99"/>
    <w:rsid w:val="00F070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F070AB"/>
    <w:pPr>
      <w:spacing w:after="0" w:line="240" w:lineRule="auto"/>
    </w:pPr>
    <w:rPr>
      <w:rFonts w:ascii="Calibri" w:eastAsia="Times New Roman" w:hAnsi="Calibri" w:cs="Times New Roman"/>
      <w:lang w:val="ru-RU"/>
    </w:rPr>
  </w:style>
  <w:style w:type="table" w:styleId="a9">
    <w:name w:val="Table Grid"/>
    <w:basedOn w:val="a1"/>
    <w:uiPriority w:val="59"/>
    <w:rsid w:val="0018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C4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2B68AE"/>
    <w:rPr>
      <w:color w:val="0563C1" w:themeColor="hyperlink"/>
      <w:u w:val="single"/>
    </w:rPr>
  </w:style>
  <w:style w:type="character" w:styleId="ab">
    <w:name w:val="FollowedHyperlink"/>
    <w:basedOn w:val="a0"/>
    <w:uiPriority w:val="99"/>
    <w:semiHidden/>
    <w:unhideWhenUsed/>
    <w:rsid w:val="00F71132"/>
    <w:rPr>
      <w:color w:val="954F72" w:themeColor="followedHyperlink"/>
      <w:u w:val="single"/>
    </w:rPr>
  </w:style>
  <w:style w:type="paragraph" w:customStyle="1" w:styleId="complexheader-p">
    <w:name w:val="complexheader-p"/>
    <w:basedOn w:val="a"/>
    <w:rsid w:val="00E25F70"/>
    <w:pPr>
      <w:spacing w:after="60" w:line="300" w:lineRule="atLeast"/>
    </w:pPr>
    <w:rPr>
      <w:rFonts w:ascii="Times New Roman" w:eastAsia="Times New Roman" w:hAnsi="Times New Roman" w:cs="Times New Roman"/>
      <w:lang w:eastAsia="uk-UA"/>
    </w:rPr>
  </w:style>
  <w:style w:type="paragraph" w:customStyle="1" w:styleId="complextext-p">
    <w:name w:val="complextext-p"/>
    <w:basedOn w:val="a"/>
    <w:rsid w:val="00E25F70"/>
    <w:pPr>
      <w:spacing w:after="60" w:line="300" w:lineRule="atLeast"/>
    </w:pPr>
    <w:rPr>
      <w:rFonts w:ascii="Times New Roman" w:eastAsia="Times New Roman" w:hAnsi="Times New Roman" w:cs="Times New Roman"/>
      <w:lang w:eastAsia="uk-UA"/>
    </w:rPr>
  </w:style>
  <w:style w:type="paragraph" w:customStyle="1" w:styleId="Ul">
    <w:name w:val="Ul"/>
    <w:basedOn w:val="a"/>
    <w:rsid w:val="003F335C"/>
    <w:pPr>
      <w:spacing w:after="0" w:line="300" w:lineRule="atLeast"/>
    </w:pPr>
    <w:rPr>
      <w:rFonts w:ascii="Times New Roman" w:eastAsia="Times New Roman" w:hAnsi="Times New Roman" w:cs="Times New Roman"/>
      <w:lang w:eastAsia="uk-UA"/>
    </w:rPr>
  </w:style>
  <w:style w:type="paragraph" w:customStyle="1" w:styleId="Thtable-thead-th">
    <w:name w:val="Th_table-thead-th"/>
    <w:basedOn w:val="a"/>
    <w:rsid w:val="003F335C"/>
    <w:pPr>
      <w:spacing w:after="60" w:line="292" w:lineRule="atLeast"/>
    </w:pPr>
    <w:rPr>
      <w:rFonts w:ascii="Arial" w:eastAsia="Arial" w:hAnsi="Arial" w:cs="Arial"/>
      <w:b/>
      <w:bCs/>
      <w:color w:val="FFFFFF"/>
      <w:sz w:val="18"/>
      <w:szCs w:val="18"/>
      <w:lang w:eastAsia="uk-UA"/>
    </w:rPr>
  </w:style>
  <w:style w:type="paragraph" w:customStyle="1" w:styleId="Tdtable-td">
    <w:name w:val="Td_table-td"/>
    <w:basedOn w:val="a"/>
    <w:rsid w:val="003F335C"/>
    <w:pPr>
      <w:spacing w:after="60" w:line="292" w:lineRule="atLeast"/>
    </w:pPr>
    <w:rPr>
      <w:rFonts w:ascii="Arial" w:eastAsia="Arial" w:hAnsi="Arial" w:cs="Arial"/>
      <w:sz w:val="18"/>
      <w:szCs w:val="18"/>
      <w:lang w:eastAsia="uk-UA"/>
    </w:rPr>
  </w:style>
  <w:style w:type="character" w:styleId="ac">
    <w:name w:val="Strong"/>
    <w:basedOn w:val="a0"/>
    <w:uiPriority w:val="22"/>
    <w:qFormat/>
    <w:rsid w:val="00F636AE"/>
    <w:rPr>
      <w:b/>
      <w:bCs/>
    </w:rPr>
  </w:style>
  <w:style w:type="paragraph" w:styleId="ad">
    <w:name w:val="header"/>
    <w:basedOn w:val="a"/>
    <w:link w:val="ae"/>
    <w:uiPriority w:val="99"/>
    <w:unhideWhenUsed/>
    <w:rsid w:val="00DA143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A1431"/>
  </w:style>
  <w:style w:type="paragraph" w:styleId="af">
    <w:name w:val="footer"/>
    <w:basedOn w:val="a"/>
    <w:link w:val="af0"/>
    <w:uiPriority w:val="99"/>
    <w:unhideWhenUsed/>
    <w:rsid w:val="00DA143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A1431"/>
  </w:style>
  <w:style w:type="paragraph" w:styleId="af1">
    <w:name w:val="No Spacing"/>
    <w:link w:val="af2"/>
    <w:uiPriority w:val="1"/>
    <w:qFormat/>
    <w:rsid w:val="00E20318"/>
    <w:pPr>
      <w:spacing w:after="0" w:line="240" w:lineRule="auto"/>
    </w:pPr>
    <w:rPr>
      <w:rFonts w:ascii="Calibri" w:eastAsia="Calibri" w:hAnsi="Calibri" w:cs="Times New Roman"/>
    </w:rPr>
  </w:style>
  <w:style w:type="character" w:customStyle="1" w:styleId="af2">
    <w:name w:val="Без интервала Знак"/>
    <w:link w:val="af1"/>
    <w:uiPriority w:val="1"/>
    <w:rsid w:val="00E20318"/>
    <w:rPr>
      <w:rFonts w:ascii="Calibri" w:eastAsia="Calibri" w:hAnsi="Calibri" w:cs="Times New Roman"/>
    </w:rPr>
  </w:style>
  <w:style w:type="character" w:customStyle="1" w:styleId="a7">
    <w:name w:val="Абзац списка Знак"/>
    <w:link w:val="a6"/>
    <w:uiPriority w:val="34"/>
    <w:locked/>
    <w:rsid w:val="00E20318"/>
  </w:style>
  <w:style w:type="character" w:customStyle="1" w:styleId="10">
    <w:name w:val="Заголовок 1 Знак"/>
    <w:basedOn w:val="a0"/>
    <w:link w:val="1"/>
    <w:uiPriority w:val="9"/>
    <w:rsid w:val="000A037D"/>
    <w:rPr>
      <w:rFonts w:asciiTheme="majorHAnsi" w:eastAsiaTheme="majorEastAsia" w:hAnsiTheme="majorHAnsi" w:cstheme="majorBidi"/>
      <w:b/>
      <w:bCs/>
      <w:color w:val="2E74B5" w:themeColor="accent1" w:themeShade="BF"/>
      <w:sz w:val="28"/>
      <w:szCs w:val="28"/>
    </w:rPr>
  </w:style>
  <w:style w:type="paragraph" w:customStyle="1" w:styleId="Style7">
    <w:name w:val="Style7"/>
    <w:basedOn w:val="a"/>
    <w:rsid w:val="004A0CC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basedOn w:val="a0"/>
    <w:rsid w:val="004A0CCC"/>
    <w:rPr>
      <w:rFonts w:ascii="Times New Roman" w:hAnsi="Times New Roman" w:cs="Times New Roman"/>
      <w:sz w:val="26"/>
      <w:szCs w:val="26"/>
    </w:rPr>
  </w:style>
  <w:style w:type="character" w:customStyle="1" w:styleId="20">
    <w:name w:val="Заголовок 2 Знак"/>
    <w:basedOn w:val="a0"/>
    <w:link w:val="2"/>
    <w:uiPriority w:val="9"/>
    <w:rsid w:val="00CD7C3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528">
      <w:bodyDiv w:val="1"/>
      <w:marLeft w:val="0"/>
      <w:marRight w:val="0"/>
      <w:marTop w:val="0"/>
      <w:marBottom w:val="0"/>
      <w:divBdr>
        <w:top w:val="none" w:sz="0" w:space="0" w:color="auto"/>
        <w:left w:val="none" w:sz="0" w:space="0" w:color="auto"/>
        <w:bottom w:val="none" w:sz="0" w:space="0" w:color="auto"/>
        <w:right w:val="none" w:sz="0" w:space="0" w:color="auto"/>
      </w:divBdr>
      <w:divsChild>
        <w:div w:id="199244434">
          <w:marLeft w:val="547"/>
          <w:marRight w:val="0"/>
          <w:marTop w:val="0"/>
          <w:marBottom w:val="0"/>
          <w:divBdr>
            <w:top w:val="none" w:sz="0" w:space="0" w:color="auto"/>
            <w:left w:val="none" w:sz="0" w:space="0" w:color="auto"/>
            <w:bottom w:val="none" w:sz="0" w:space="0" w:color="auto"/>
            <w:right w:val="none" w:sz="0" w:space="0" w:color="auto"/>
          </w:divBdr>
        </w:div>
      </w:divsChild>
    </w:div>
    <w:div w:id="159588402">
      <w:bodyDiv w:val="1"/>
      <w:marLeft w:val="0"/>
      <w:marRight w:val="0"/>
      <w:marTop w:val="0"/>
      <w:marBottom w:val="0"/>
      <w:divBdr>
        <w:top w:val="none" w:sz="0" w:space="0" w:color="auto"/>
        <w:left w:val="none" w:sz="0" w:space="0" w:color="auto"/>
        <w:bottom w:val="none" w:sz="0" w:space="0" w:color="auto"/>
        <w:right w:val="none" w:sz="0" w:space="0" w:color="auto"/>
      </w:divBdr>
    </w:div>
    <w:div w:id="160775468">
      <w:bodyDiv w:val="1"/>
      <w:marLeft w:val="0"/>
      <w:marRight w:val="0"/>
      <w:marTop w:val="0"/>
      <w:marBottom w:val="0"/>
      <w:divBdr>
        <w:top w:val="none" w:sz="0" w:space="0" w:color="auto"/>
        <w:left w:val="none" w:sz="0" w:space="0" w:color="auto"/>
        <w:bottom w:val="none" w:sz="0" w:space="0" w:color="auto"/>
        <w:right w:val="none" w:sz="0" w:space="0" w:color="auto"/>
      </w:divBdr>
    </w:div>
    <w:div w:id="597107559">
      <w:bodyDiv w:val="1"/>
      <w:marLeft w:val="0"/>
      <w:marRight w:val="0"/>
      <w:marTop w:val="0"/>
      <w:marBottom w:val="0"/>
      <w:divBdr>
        <w:top w:val="none" w:sz="0" w:space="0" w:color="auto"/>
        <w:left w:val="none" w:sz="0" w:space="0" w:color="auto"/>
        <w:bottom w:val="none" w:sz="0" w:space="0" w:color="auto"/>
        <w:right w:val="none" w:sz="0" w:space="0" w:color="auto"/>
      </w:divBdr>
    </w:div>
    <w:div w:id="624311266">
      <w:bodyDiv w:val="1"/>
      <w:marLeft w:val="0"/>
      <w:marRight w:val="0"/>
      <w:marTop w:val="0"/>
      <w:marBottom w:val="0"/>
      <w:divBdr>
        <w:top w:val="none" w:sz="0" w:space="0" w:color="auto"/>
        <w:left w:val="none" w:sz="0" w:space="0" w:color="auto"/>
        <w:bottom w:val="none" w:sz="0" w:space="0" w:color="auto"/>
        <w:right w:val="none" w:sz="0" w:space="0" w:color="auto"/>
      </w:divBdr>
    </w:div>
    <w:div w:id="724455530">
      <w:bodyDiv w:val="1"/>
      <w:marLeft w:val="0"/>
      <w:marRight w:val="0"/>
      <w:marTop w:val="0"/>
      <w:marBottom w:val="0"/>
      <w:divBdr>
        <w:top w:val="none" w:sz="0" w:space="0" w:color="auto"/>
        <w:left w:val="none" w:sz="0" w:space="0" w:color="auto"/>
        <w:bottom w:val="none" w:sz="0" w:space="0" w:color="auto"/>
        <w:right w:val="none" w:sz="0" w:space="0" w:color="auto"/>
      </w:divBdr>
    </w:div>
    <w:div w:id="831408595">
      <w:bodyDiv w:val="1"/>
      <w:marLeft w:val="0"/>
      <w:marRight w:val="0"/>
      <w:marTop w:val="0"/>
      <w:marBottom w:val="0"/>
      <w:divBdr>
        <w:top w:val="none" w:sz="0" w:space="0" w:color="auto"/>
        <w:left w:val="none" w:sz="0" w:space="0" w:color="auto"/>
        <w:bottom w:val="none" w:sz="0" w:space="0" w:color="auto"/>
        <w:right w:val="none" w:sz="0" w:space="0" w:color="auto"/>
      </w:divBdr>
    </w:div>
    <w:div w:id="985738240">
      <w:bodyDiv w:val="1"/>
      <w:marLeft w:val="0"/>
      <w:marRight w:val="0"/>
      <w:marTop w:val="0"/>
      <w:marBottom w:val="0"/>
      <w:divBdr>
        <w:top w:val="none" w:sz="0" w:space="0" w:color="auto"/>
        <w:left w:val="none" w:sz="0" w:space="0" w:color="auto"/>
        <w:bottom w:val="none" w:sz="0" w:space="0" w:color="auto"/>
        <w:right w:val="none" w:sz="0" w:space="0" w:color="auto"/>
      </w:divBdr>
    </w:div>
    <w:div w:id="1287932234">
      <w:bodyDiv w:val="1"/>
      <w:marLeft w:val="0"/>
      <w:marRight w:val="0"/>
      <w:marTop w:val="0"/>
      <w:marBottom w:val="0"/>
      <w:divBdr>
        <w:top w:val="none" w:sz="0" w:space="0" w:color="auto"/>
        <w:left w:val="none" w:sz="0" w:space="0" w:color="auto"/>
        <w:bottom w:val="none" w:sz="0" w:space="0" w:color="auto"/>
        <w:right w:val="none" w:sz="0" w:space="0" w:color="auto"/>
      </w:divBdr>
    </w:div>
    <w:div w:id="1545293315">
      <w:bodyDiv w:val="1"/>
      <w:marLeft w:val="0"/>
      <w:marRight w:val="0"/>
      <w:marTop w:val="0"/>
      <w:marBottom w:val="0"/>
      <w:divBdr>
        <w:top w:val="none" w:sz="0" w:space="0" w:color="auto"/>
        <w:left w:val="none" w:sz="0" w:space="0" w:color="auto"/>
        <w:bottom w:val="none" w:sz="0" w:space="0" w:color="auto"/>
        <w:right w:val="none" w:sz="0" w:space="0" w:color="auto"/>
      </w:divBdr>
    </w:div>
    <w:div w:id="1748647871">
      <w:bodyDiv w:val="1"/>
      <w:marLeft w:val="0"/>
      <w:marRight w:val="0"/>
      <w:marTop w:val="0"/>
      <w:marBottom w:val="0"/>
      <w:divBdr>
        <w:top w:val="none" w:sz="0" w:space="0" w:color="auto"/>
        <w:left w:val="none" w:sz="0" w:space="0" w:color="auto"/>
        <w:bottom w:val="none" w:sz="0" w:space="0" w:color="auto"/>
        <w:right w:val="none" w:sz="0" w:space="0" w:color="auto"/>
      </w:divBdr>
      <w:divsChild>
        <w:div w:id="1776246341">
          <w:marLeft w:val="0"/>
          <w:marRight w:val="0"/>
          <w:marTop w:val="0"/>
          <w:marBottom w:val="0"/>
          <w:divBdr>
            <w:top w:val="none" w:sz="0" w:space="0" w:color="auto"/>
            <w:left w:val="none" w:sz="0" w:space="0" w:color="auto"/>
            <w:bottom w:val="none" w:sz="0" w:space="0" w:color="auto"/>
            <w:right w:val="none" w:sz="0" w:space="0" w:color="auto"/>
          </w:divBdr>
        </w:div>
        <w:div w:id="798452497">
          <w:marLeft w:val="0"/>
          <w:marRight w:val="0"/>
          <w:marTop w:val="0"/>
          <w:marBottom w:val="0"/>
          <w:divBdr>
            <w:top w:val="none" w:sz="0" w:space="0" w:color="auto"/>
            <w:left w:val="none" w:sz="0" w:space="0" w:color="auto"/>
            <w:bottom w:val="none" w:sz="0" w:space="0" w:color="auto"/>
            <w:right w:val="none" w:sz="0" w:space="0" w:color="auto"/>
          </w:divBdr>
        </w:div>
        <w:div w:id="1502550941">
          <w:marLeft w:val="0"/>
          <w:marRight w:val="0"/>
          <w:marTop w:val="120"/>
          <w:marBottom w:val="0"/>
          <w:divBdr>
            <w:top w:val="none" w:sz="0" w:space="0" w:color="auto"/>
            <w:left w:val="none" w:sz="0" w:space="0" w:color="auto"/>
            <w:bottom w:val="none" w:sz="0" w:space="0" w:color="auto"/>
            <w:right w:val="none" w:sz="0" w:space="0" w:color="auto"/>
          </w:divBdr>
          <w:divsChild>
            <w:div w:id="5646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3025">
      <w:bodyDiv w:val="1"/>
      <w:marLeft w:val="0"/>
      <w:marRight w:val="0"/>
      <w:marTop w:val="0"/>
      <w:marBottom w:val="0"/>
      <w:divBdr>
        <w:top w:val="none" w:sz="0" w:space="0" w:color="auto"/>
        <w:left w:val="none" w:sz="0" w:space="0" w:color="auto"/>
        <w:bottom w:val="none" w:sz="0" w:space="0" w:color="auto"/>
        <w:right w:val="none" w:sz="0" w:space="0" w:color="auto"/>
      </w:divBdr>
    </w:div>
    <w:div w:id="1975208230">
      <w:bodyDiv w:val="1"/>
      <w:marLeft w:val="0"/>
      <w:marRight w:val="0"/>
      <w:marTop w:val="0"/>
      <w:marBottom w:val="0"/>
      <w:divBdr>
        <w:top w:val="none" w:sz="0" w:space="0" w:color="auto"/>
        <w:left w:val="none" w:sz="0" w:space="0" w:color="auto"/>
        <w:bottom w:val="none" w:sz="0" w:space="0" w:color="auto"/>
        <w:right w:val="none" w:sz="0" w:space="0" w:color="auto"/>
      </w:divBdr>
    </w:div>
    <w:div w:id="2089301506">
      <w:bodyDiv w:val="1"/>
      <w:marLeft w:val="0"/>
      <w:marRight w:val="0"/>
      <w:marTop w:val="0"/>
      <w:marBottom w:val="0"/>
      <w:divBdr>
        <w:top w:val="none" w:sz="0" w:space="0" w:color="auto"/>
        <w:left w:val="none" w:sz="0" w:space="0" w:color="auto"/>
        <w:bottom w:val="none" w:sz="0" w:space="0" w:color="auto"/>
        <w:right w:val="none" w:sz="0" w:space="0" w:color="auto"/>
      </w:divBdr>
    </w:div>
    <w:div w:id="21026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osvita.ua/legislation/law/223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E540-3A93-4CCA-BDA3-0CCD3E5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30</Pages>
  <Words>25789</Words>
  <Characters>14700</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Таня</cp:lastModifiedBy>
  <cp:revision>171</cp:revision>
  <cp:lastPrinted>2021-04-02T05:45:00Z</cp:lastPrinted>
  <dcterms:created xsi:type="dcterms:W3CDTF">2020-11-25T09:07:00Z</dcterms:created>
  <dcterms:modified xsi:type="dcterms:W3CDTF">2021-04-16T12:10:00Z</dcterms:modified>
</cp:coreProperties>
</file>