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95" w:rsidRPr="00184595" w:rsidRDefault="00184595" w:rsidP="00184595">
      <w:pPr>
        <w:spacing w:after="0" w:line="240" w:lineRule="auto"/>
        <w:rPr>
          <w:rFonts w:ascii="Times New Roman" w:eastAsia="Batang" w:hAnsi="Times New Roman" w:cs="Times New Roman"/>
          <w:b/>
          <w:i/>
          <w:lang w:val="en-US"/>
        </w:rPr>
      </w:pPr>
    </w:p>
    <w:p w:rsidR="00184595" w:rsidRPr="00184595" w:rsidRDefault="00184595" w:rsidP="009D22ED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184595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65B5866" wp14:editId="795AF89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95" w:rsidRPr="00184595" w:rsidRDefault="00184595" w:rsidP="00184595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4595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595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184595" w:rsidRPr="005A35F8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F8">
        <w:rPr>
          <w:rFonts w:ascii="Times New Roman" w:hAnsi="Times New Roman" w:cs="Times New Roman"/>
          <w:b/>
          <w:sz w:val="28"/>
          <w:szCs w:val="28"/>
        </w:rPr>
        <w:t>VІІІ СКЛИКАННЯ</w:t>
      </w:r>
    </w:p>
    <w:p w:rsidR="00184595" w:rsidRPr="005A35F8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95" w:rsidRPr="005A35F8" w:rsidRDefault="004E43CB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ЧЕТВЕРТА</w:t>
      </w:r>
      <w:r w:rsidR="00184595" w:rsidRPr="005A3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84595" w:rsidRPr="005A35F8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595" w:rsidRPr="00184595" w:rsidRDefault="00842871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ПРОЄКТ</w:t>
      </w:r>
      <w:r w:rsidR="00184595"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4595" w:rsidRPr="0018459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184595"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184595" w:rsidRPr="00184595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184595"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595" w:rsidRDefault="00184595" w:rsidP="00184595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184595">
        <w:rPr>
          <w:rFonts w:ascii="Times New Roman" w:hAnsi="Times New Roman" w:cs="Times New Roman"/>
          <w:b/>
          <w:sz w:val="28"/>
          <w:szCs w:val="28"/>
        </w:rPr>
        <w:t>.</w:t>
      </w:r>
      <w:r w:rsidR="004E43CB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184595">
        <w:rPr>
          <w:rFonts w:ascii="Times New Roman" w:hAnsi="Times New Roman" w:cs="Times New Roman"/>
          <w:b/>
          <w:sz w:val="28"/>
          <w:szCs w:val="28"/>
        </w:rPr>
        <w:t>.202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№ 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="004E43C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84595">
        <w:rPr>
          <w:rFonts w:ascii="Times New Roman" w:hAnsi="Times New Roman" w:cs="Times New Roman"/>
          <w:b/>
          <w:sz w:val="28"/>
          <w:szCs w:val="28"/>
        </w:rPr>
        <w:t>-VIIІ</w:t>
      </w:r>
    </w:p>
    <w:p w:rsidR="001173C9" w:rsidRDefault="001173C9" w:rsidP="001173C9">
      <w:pPr>
        <w:widowControl w:val="0"/>
        <w:spacing w:after="0" w:line="321" w:lineRule="auto"/>
        <w:ind w:right="4666"/>
        <w:rPr>
          <w:rFonts w:eastAsia="Times New Roman" w:cs="Times New Roman"/>
          <w:b/>
          <w:lang w:val="uk-UA"/>
        </w:rPr>
      </w:pPr>
    </w:p>
    <w:p w:rsidR="001173C9" w:rsidRPr="001173C9" w:rsidRDefault="001173C9" w:rsidP="001173C9">
      <w:pPr>
        <w:widowControl w:val="0"/>
        <w:spacing w:after="0" w:line="321" w:lineRule="auto"/>
        <w:ind w:right="466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173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розгляд заяви Київської міської дирекції АТ «Укрпошта» щодо  передачі в оренду нерухомого </w:t>
      </w:r>
      <w:bookmarkStart w:id="0" w:name="_GoBack"/>
      <w:bookmarkEnd w:id="0"/>
      <w:r w:rsidRPr="001173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комунального майна Тетіївської міської ради </w:t>
      </w:r>
    </w:p>
    <w:p w:rsidR="001173C9" w:rsidRPr="001173C9" w:rsidRDefault="001173C9" w:rsidP="001173C9">
      <w:pPr>
        <w:widowControl w:val="0"/>
        <w:spacing w:before="43" w:after="0" w:line="321" w:lineRule="auto"/>
        <w:ind w:right="466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73C9" w:rsidRPr="001173C9" w:rsidRDefault="001173C9" w:rsidP="001173C9">
      <w:pPr>
        <w:widowControl w:val="0"/>
        <w:spacing w:after="0" w:line="321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майна», враховуючи заяву Київської міської дирекції АТ «Укрпошта» від 18.03.2021 року, керуючись п. 5 статті 60 Закону України «Про місцеве самоврядування в Україні», з метою ефективного використання майна, що належить до комунальної власності Тетіївської міської ради та доступу населення територіальної громади до отримання соціально-важливих послуг, міська рада</w:t>
      </w:r>
    </w:p>
    <w:p w:rsidR="001173C9" w:rsidRPr="001173C9" w:rsidRDefault="001173C9" w:rsidP="001173C9">
      <w:pPr>
        <w:widowControl w:val="0"/>
        <w:spacing w:after="0" w:line="240" w:lineRule="auto"/>
        <w:ind w:left="317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73C9" w:rsidRPr="001173C9" w:rsidRDefault="001173C9" w:rsidP="001173C9">
      <w:pPr>
        <w:widowControl w:val="0"/>
        <w:spacing w:before="91" w:after="0" w:line="240" w:lineRule="auto"/>
        <w:ind w:left="317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И Р І Ш И Л А :</w:t>
      </w:r>
    </w:p>
    <w:p w:rsidR="001173C9" w:rsidRPr="001173C9" w:rsidRDefault="001173C9" w:rsidP="001173C9">
      <w:pPr>
        <w:widowControl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73C9" w:rsidRPr="001173C9" w:rsidRDefault="001173C9" w:rsidP="001173C9">
      <w:pPr>
        <w:pStyle w:val="a3"/>
        <w:widowControl w:val="0"/>
        <w:numPr>
          <w:ilvl w:val="0"/>
          <w:numId w:val="5"/>
        </w:numPr>
        <w:spacing w:before="96" w:after="0" w:line="3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в оренду нерухоме майно, що належить до комунальної власності Тетіївської міської ради, а саме:</w:t>
      </w:r>
    </w:p>
    <w:p w:rsidR="001173C9" w:rsidRPr="001173C9" w:rsidRDefault="001173C9" w:rsidP="001173C9">
      <w:pPr>
        <w:pStyle w:val="a3"/>
        <w:widowControl w:val="0"/>
        <w:numPr>
          <w:ilvl w:val="0"/>
          <w:numId w:val="6"/>
        </w:numPr>
        <w:spacing w:before="96" w:after="0" w:line="3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73C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астина</w:t>
      </w:r>
      <w:proofErr w:type="spellEnd"/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нежитлового приміщення площею 54,72 метрів квадратних, що знаходиться за адресою: вул. Київська, 18, с. </w:t>
      </w:r>
      <w:proofErr w:type="spellStart"/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Кашперівка</w:t>
      </w:r>
      <w:proofErr w:type="spellEnd"/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Тетіївської міської ради Білоцерківського району, для розміщення </w:t>
      </w: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об’єкту поштового зв’язку, терміном на 5 років.</w:t>
      </w:r>
    </w:p>
    <w:p w:rsidR="001173C9" w:rsidRPr="001173C9" w:rsidRDefault="001173C9" w:rsidP="001173C9">
      <w:pPr>
        <w:pStyle w:val="a3"/>
        <w:widowControl w:val="0"/>
        <w:numPr>
          <w:ilvl w:val="0"/>
          <w:numId w:val="5"/>
        </w:numPr>
        <w:spacing w:before="96" w:after="0" w:line="3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Нерухоме майно, що належить до комунальної власності Тетіївської міської ради, що зазначене в пункті 1 вказаного рішення включити до Переліку другого типу.</w:t>
      </w:r>
    </w:p>
    <w:p w:rsidR="001173C9" w:rsidRPr="001173C9" w:rsidRDefault="001173C9" w:rsidP="001173C9">
      <w:pPr>
        <w:pStyle w:val="a3"/>
        <w:widowControl w:val="0"/>
        <w:numPr>
          <w:ilvl w:val="0"/>
          <w:numId w:val="5"/>
        </w:numPr>
        <w:spacing w:before="96" w:after="0" w:line="3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173C9">
        <w:rPr>
          <w:rFonts w:ascii="Times New Roman" w:eastAsia="Times New Roman" w:hAnsi="Times New Roman" w:cs="Times New Roman"/>
          <w:sz w:val="28"/>
          <w:szCs w:val="28"/>
        </w:rPr>
        <w:t>Виконавчому</w:t>
      </w:r>
      <w:proofErr w:type="spellEnd"/>
      <w:r w:rsidRPr="001173C9">
        <w:rPr>
          <w:rFonts w:ascii="Times New Roman" w:eastAsia="Times New Roman" w:hAnsi="Times New Roman" w:cs="Times New Roman"/>
          <w:sz w:val="28"/>
          <w:szCs w:val="28"/>
        </w:rPr>
        <w:t xml:space="preserve"> ком</w:t>
      </w:r>
      <w:proofErr w:type="spellStart"/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ітету</w:t>
      </w:r>
      <w:proofErr w:type="spellEnd"/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Тетіївської міської, здійснити заходи щодо  </w:t>
      </w:r>
      <w:proofErr w:type="spellStart"/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оголошенн</w:t>
      </w:r>
      <w:proofErr w:type="spellEnd"/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проведення аукціону на оренду вищевказаного нерухомого майна.</w:t>
      </w:r>
    </w:p>
    <w:p w:rsidR="001173C9" w:rsidRPr="001173C9" w:rsidRDefault="001173C9" w:rsidP="001173C9">
      <w:pPr>
        <w:pStyle w:val="a3"/>
        <w:widowControl w:val="0"/>
        <w:numPr>
          <w:ilvl w:val="0"/>
          <w:numId w:val="5"/>
        </w:numPr>
        <w:spacing w:before="96" w:after="0" w:line="3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Суборенда на вищевказане нерухоме майно, що належить до комунальної власності Тетіївської міської ради, не передбачається.</w:t>
      </w:r>
    </w:p>
    <w:p w:rsidR="001173C9" w:rsidRPr="001173C9" w:rsidRDefault="001173C9" w:rsidP="001173C9">
      <w:pPr>
        <w:pStyle w:val="a3"/>
        <w:widowControl w:val="0"/>
        <w:numPr>
          <w:ilvl w:val="0"/>
          <w:numId w:val="5"/>
        </w:numPr>
        <w:spacing w:before="96" w:after="0" w:line="3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Орендар за рахунок власних коштів може здійснювати за погодження з орендодавцем,  поліпшення та ремонт вказаного приміщення.</w:t>
      </w:r>
    </w:p>
    <w:p w:rsidR="001173C9" w:rsidRPr="001173C9" w:rsidRDefault="001173C9" w:rsidP="001173C9">
      <w:pPr>
        <w:pStyle w:val="a3"/>
        <w:widowControl w:val="0"/>
        <w:numPr>
          <w:ilvl w:val="0"/>
          <w:numId w:val="5"/>
        </w:numPr>
        <w:spacing w:before="96" w:after="0" w:line="3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3C9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173C9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</w:t>
      </w:r>
      <w:r w:rsidRPr="00117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73C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173C9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117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73C9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1173C9">
        <w:rPr>
          <w:rFonts w:ascii="Times New Roman" w:eastAsia="Times New Roman" w:hAnsi="Times New Roman" w:cs="Times New Roman"/>
          <w:sz w:val="28"/>
          <w:szCs w:val="28"/>
        </w:rPr>
        <w:t xml:space="preserve"> на заступника</w:t>
      </w: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 відповідно до розподілу </w:t>
      </w:r>
      <w:proofErr w:type="spellStart"/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1173C9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173C9" w:rsidRPr="001173C9" w:rsidRDefault="001173C9" w:rsidP="001173C9">
      <w:pPr>
        <w:widowControl w:val="0"/>
        <w:spacing w:before="96" w:after="0" w:line="3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3C9" w:rsidRPr="001173C9" w:rsidRDefault="001173C9" w:rsidP="001173C9">
      <w:pPr>
        <w:widowControl w:val="0"/>
        <w:spacing w:before="96" w:after="0" w:line="3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p w:rsidR="001173C9" w:rsidRPr="001173C9" w:rsidRDefault="001173C9" w:rsidP="001173C9">
      <w:pPr>
        <w:widowControl w:val="0"/>
        <w:spacing w:before="96" w:after="0" w:line="316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Міський голова                                                               Б. БАЛАГУРА</w:t>
      </w:r>
    </w:p>
    <w:p w:rsidR="001173C9" w:rsidRPr="001173C9" w:rsidRDefault="001173C9" w:rsidP="00117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3C9" w:rsidRPr="001173C9" w:rsidRDefault="001173C9" w:rsidP="00117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3C9" w:rsidRPr="001173C9" w:rsidRDefault="001173C9" w:rsidP="00117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3C9" w:rsidRDefault="001173C9" w:rsidP="001173C9">
      <w:pPr>
        <w:pStyle w:val="a3"/>
        <w:spacing w:after="0" w:line="240" w:lineRule="auto"/>
        <w:jc w:val="both"/>
        <w:rPr>
          <w:rFonts w:cs="Times New Roman"/>
          <w:lang w:val="uk-UA"/>
        </w:rPr>
      </w:pPr>
    </w:p>
    <w:p w:rsidR="001173C9" w:rsidRDefault="001173C9" w:rsidP="001173C9">
      <w:pPr>
        <w:pStyle w:val="a3"/>
        <w:spacing w:after="0" w:line="240" w:lineRule="auto"/>
        <w:jc w:val="both"/>
        <w:rPr>
          <w:rFonts w:cs="Times New Roman"/>
          <w:lang w:val="uk-UA"/>
        </w:rPr>
      </w:pPr>
    </w:p>
    <w:p w:rsidR="001173C9" w:rsidRDefault="001173C9" w:rsidP="001173C9">
      <w:pPr>
        <w:pStyle w:val="a3"/>
        <w:spacing w:after="0" w:line="240" w:lineRule="auto"/>
        <w:jc w:val="both"/>
        <w:rPr>
          <w:rFonts w:cs="Times New Roman"/>
          <w:lang w:val="uk-UA"/>
        </w:rPr>
      </w:pPr>
    </w:p>
    <w:p w:rsidR="001173C9" w:rsidRDefault="001173C9" w:rsidP="001173C9">
      <w:pPr>
        <w:pStyle w:val="a3"/>
        <w:spacing w:after="0" w:line="240" w:lineRule="auto"/>
        <w:jc w:val="both"/>
        <w:rPr>
          <w:rFonts w:cs="Times New Roman"/>
          <w:lang w:val="uk-UA"/>
        </w:rPr>
      </w:pPr>
    </w:p>
    <w:p w:rsidR="001173C9" w:rsidRDefault="001173C9" w:rsidP="001173C9">
      <w:pPr>
        <w:pStyle w:val="a3"/>
        <w:spacing w:after="0" w:line="240" w:lineRule="auto"/>
        <w:jc w:val="both"/>
        <w:rPr>
          <w:rFonts w:cs="Times New Roman"/>
          <w:lang w:val="uk-UA"/>
        </w:rPr>
      </w:pPr>
    </w:p>
    <w:p w:rsidR="001173C9" w:rsidRDefault="001173C9" w:rsidP="001173C9">
      <w:pPr>
        <w:pStyle w:val="a3"/>
        <w:spacing w:after="0" w:line="240" w:lineRule="auto"/>
        <w:jc w:val="both"/>
        <w:rPr>
          <w:rFonts w:cs="Times New Roman"/>
          <w:lang w:val="uk-UA"/>
        </w:rPr>
      </w:pPr>
    </w:p>
    <w:p w:rsidR="001173C9" w:rsidRPr="001173C9" w:rsidRDefault="001173C9" w:rsidP="00184595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A8D" w:rsidRPr="00184595" w:rsidRDefault="003F2A8D" w:rsidP="0018459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3F2A8D" w:rsidRDefault="003F2A8D" w:rsidP="00184595">
      <w:pPr>
        <w:pStyle w:val="2"/>
        <w:spacing w:line="360" w:lineRule="auto"/>
        <w:ind w:right="387"/>
        <w:jc w:val="both"/>
        <w:rPr>
          <w:color w:val="000000"/>
          <w:sz w:val="28"/>
          <w:szCs w:val="28"/>
          <w:lang w:val="uk-UA"/>
        </w:rPr>
      </w:pPr>
    </w:p>
    <w:p w:rsidR="001173C9" w:rsidRPr="00184595" w:rsidRDefault="001173C9" w:rsidP="00184595">
      <w:pPr>
        <w:pStyle w:val="2"/>
        <w:spacing w:line="360" w:lineRule="auto"/>
        <w:ind w:right="387"/>
        <w:jc w:val="both"/>
        <w:rPr>
          <w:color w:val="000000"/>
          <w:sz w:val="28"/>
          <w:szCs w:val="28"/>
          <w:lang w:val="uk-UA"/>
        </w:rPr>
      </w:pPr>
    </w:p>
    <w:sectPr w:rsidR="001173C9" w:rsidRPr="00184595" w:rsidSect="003E318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6A"/>
    <w:multiLevelType w:val="hybridMultilevel"/>
    <w:tmpl w:val="074E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00119"/>
    <w:multiLevelType w:val="hybridMultilevel"/>
    <w:tmpl w:val="8716F924"/>
    <w:lvl w:ilvl="0" w:tplc="E28EE98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F923F32"/>
    <w:multiLevelType w:val="hybridMultilevel"/>
    <w:tmpl w:val="ED44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03DAE"/>
    <w:multiLevelType w:val="hybridMultilevel"/>
    <w:tmpl w:val="A3929410"/>
    <w:lvl w:ilvl="0" w:tplc="54662278">
      <w:numFmt w:val="bullet"/>
      <w:lvlText w:val="-"/>
      <w:lvlJc w:val="left"/>
      <w:pPr>
        <w:ind w:left="2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641A14A4"/>
    <w:multiLevelType w:val="hybridMultilevel"/>
    <w:tmpl w:val="361E6A68"/>
    <w:lvl w:ilvl="0" w:tplc="24D41A88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D4D7E27"/>
    <w:multiLevelType w:val="hybridMultilevel"/>
    <w:tmpl w:val="2D6CE88A"/>
    <w:lvl w:ilvl="0" w:tplc="09BCEF5C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8D"/>
    <w:rsid w:val="000A292F"/>
    <w:rsid w:val="001173C9"/>
    <w:rsid w:val="00184595"/>
    <w:rsid w:val="001D3306"/>
    <w:rsid w:val="00263A33"/>
    <w:rsid w:val="002A085E"/>
    <w:rsid w:val="002B2ECD"/>
    <w:rsid w:val="00334533"/>
    <w:rsid w:val="003C383D"/>
    <w:rsid w:val="003E3184"/>
    <w:rsid w:val="003F2A8D"/>
    <w:rsid w:val="004701EC"/>
    <w:rsid w:val="004E43CB"/>
    <w:rsid w:val="005241D0"/>
    <w:rsid w:val="005A35F8"/>
    <w:rsid w:val="00610473"/>
    <w:rsid w:val="006554B0"/>
    <w:rsid w:val="00711B22"/>
    <w:rsid w:val="00797A49"/>
    <w:rsid w:val="0083017C"/>
    <w:rsid w:val="00835948"/>
    <w:rsid w:val="00842871"/>
    <w:rsid w:val="00855503"/>
    <w:rsid w:val="009D22ED"/>
    <w:rsid w:val="00A720EA"/>
    <w:rsid w:val="00CC3DCB"/>
    <w:rsid w:val="00CE3238"/>
    <w:rsid w:val="00DA1016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2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9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8459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84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8428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42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2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9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8459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84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8428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4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Didkovska Alina</dc:creator>
  <cp:lastModifiedBy>Таня</cp:lastModifiedBy>
  <cp:revision>10</cp:revision>
  <cp:lastPrinted>2021-03-22T14:24:00Z</cp:lastPrinted>
  <dcterms:created xsi:type="dcterms:W3CDTF">2021-03-12T11:54:00Z</dcterms:created>
  <dcterms:modified xsi:type="dcterms:W3CDTF">2021-03-22T14:25:00Z</dcterms:modified>
</cp:coreProperties>
</file>