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74" w:rsidRDefault="00A96174" w:rsidP="00A96174">
      <w:pPr>
        <w:pStyle w:val="af0"/>
        <w:jc w:val="both"/>
        <w:rPr>
          <w:b/>
          <w:sz w:val="28"/>
          <w:szCs w:val="28"/>
          <w:lang w:val="uk-UA"/>
        </w:rPr>
      </w:pPr>
    </w:p>
    <w:p w:rsidR="00A96174" w:rsidRPr="000C64DB" w:rsidRDefault="00A96174" w:rsidP="00A96174">
      <w:pPr>
        <w:spacing w:after="0" w:line="240" w:lineRule="auto"/>
        <w:ind w:firstLine="4253"/>
        <w:rPr>
          <w:rFonts w:ascii="Times New Roman" w:hAnsi="Times New Roman"/>
          <w:noProof/>
          <w:lang w:eastAsia="uk-UA"/>
        </w:rPr>
      </w:pPr>
      <w:r w:rsidRPr="000C64DB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089B58DB" wp14:editId="4AAC91B7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74" w:rsidRPr="000C64DB" w:rsidRDefault="00A96174" w:rsidP="00A96174">
      <w:pPr>
        <w:spacing w:after="0" w:line="240" w:lineRule="auto"/>
        <w:rPr>
          <w:rFonts w:ascii="Times New Roman" w:hAnsi="Times New Roman"/>
          <w:noProof/>
          <w:lang w:eastAsia="uk-UA"/>
        </w:rPr>
      </w:pP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C64DB">
        <w:rPr>
          <w:rFonts w:ascii="Times New Roman" w:hAnsi="Times New Roman"/>
          <w:sz w:val="32"/>
          <w:szCs w:val="32"/>
        </w:rPr>
        <w:t>КИЇВСЬКА ОБЛАСТЬ</w:t>
      </w: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4DB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/>
          <w:b/>
          <w:sz w:val="28"/>
          <w:szCs w:val="28"/>
        </w:rPr>
        <w:t>ІІІ СКЛИКАННЯ</w:t>
      </w: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24DC">
        <w:rPr>
          <w:rFonts w:ascii="Times New Roman" w:hAnsi="Times New Roman"/>
          <w:b/>
          <w:sz w:val="28"/>
          <w:szCs w:val="28"/>
        </w:rPr>
        <w:t>П’ЯТА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ПОЗАЧЕРГОВА </w:t>
      </w:r>
      <w:r w:rsidRPr="000C64DB">
        <w:rPr>
          <w:rFonts w:ascii="Times New Roman" w:hAnsi="Times New Roman"/>
          <w:b/>
          <w:sz w:val="28"/>
          <w:szCs w:val="28"/>
        </w:rPr>
        <w:t>СЕСІЯ</w:t>
      </w: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6174" w:rsidRPr="000C64DB" w:rsidRDefault="00C649D7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 w:rsidR="00A96174" w:rsidRPr="000C64DB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="00A96174" w:rsidRPr="000C64DB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="00A96174" w:rsidRPr="000C64DB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96174" w:rsidRPr="000C64DB" w:rsidRDefault="00A96174" w:rsidP="00A96174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 w:rsidRPr="000C64D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04.02</w:t>
      </w:r>
      <w:r w:rsidRPr="000C64DB">
        <w:rPr>
          <w:rFonts w:ascii="Times New Roman" w:hAnsi="Times New Roman"/>
          <w:b/>
          <w:sz w:val="28"/>
          <w:szCs w:val="28"/>
        </w:rPr>
        <w:t xml:space="preserve">.2021 р.                                                </w:t>
      </w:r>
      <w:r w:rsidR="00802183">
        <w:rPr>
          <w:rFonts w:ascii="Times New Roman" w:hAnsi="Times New Roman"/>
          <w:b/>
          <w:sz w:val="28"/>
          <w:szCs w:val="28"/>
        </w:rPr>
        <w:t xml:space="preserve">                    № </w:t>
      </w:r>
      <w:r w:rsidR="00321F9F">
        <w:rPr>
          <w:rFonts w:ascii="Times New Roman" w:hAnsi="Times New Roman"/>
          <w:b/>
          <w:sz w:val="28"/>
          <w:szCs w:val="28"/>
          <w:lang w:val="uk-UA"/>
        </w:rPr>
        <w:t>129</w:t>
      </w:r>
      <w:r>
        <w:rPr>
          <w:rFonts w:ascii="Times New Roman" w:hAnsi="Times New Roman"/>
          <w:b/>
          <w:sz w:val="28"/>
          <w:szCs w:val="28"/>
        </w:rPr>
        <w:t xml:space="preserve"> - 05П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C64DB">
        <w:rPr>
          <w:rFonts w:ascii="Times New Roman" w:hAnsi="Times New Roman"/>
          <w:b/>
          <w:sz w:val="28"/>
          <w:szCs w:val="28"/>
        </w:rPr>
        <w:t>-</w:t>
      </w:r>
      <w:r w:rsidRPr="000C64D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/>
          <w:b/>
          <w:sz w:val="28"/>
          <w:szCs w:val="28"/>
        </w:rPr>
        <w:t>І</w:t>
      </w:r>
    </w:p>
    <w:p w:rsidR="00A96174" w:rsidRDefault="00A96174" w:rsidP="0065767F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B7176" w:rsidRDefault="00CB7176" w:rsidP="00CB7176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зміну засновника, назви та установчих</w:t>
      </w:r>
    </w:p>
    <w:p w:rsidR="00CB7176" w:rsidRDefault="00CB7176" w:rsidP="00CB7176">
      <w:pPr>
        <w:tabs>
          <w:tab w:val="left" w:pos="963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документів  закладів загальної середньої освіти </w:t>
      </w:r>
    </w:p>
    <w:p w:rsidR="00CB7176" w:rsidRDefault="00CB7176" w:rsidP="00CB7176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B7176" w:rsidRDefault="00CB7176" w:rsidP="00CB7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Закон</w:t>
      </w:r>
      <w:r w:rsidRPr="00CB717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 в Україні», рішення  Тетіївської міської ради від 19.11.2020 р. №1108-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, «Про прийняття у комунальну власність Тетіївської міської територіальної громади в особі Тетіївської міської ради комунальних закладів, установ, підприємств та їх майна із спільної власності територіальних громад  Тетіївського районну», Тетіївська міська рада </w:t>
      </w:r>
    </w:p>
    <w:p w:rsidR="00CB7176" w:rsidRDefault="00CB7176" w:rsidP="00CB71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Ш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="008021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CB7176" w:rsidRDefault="00CB7176" w:rsidP="00CB7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Тетіївську міську раду засновником закладів загальної середньої освіти згідно переліку в додатку № 1 до цього рішення, як правонаступника сільських рад, які реорганізовуються.</w:t>
      </w:r>
    </w:p>
    <w:p w:rsidR="00CB7176" w:rsidRDefault="00CB7176" w:rsidP="00CB7176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Змінити назви закладів загальної середньої освіти та їх філій </w:t>
      </w:r>
      <w:r w:rsidRPr="00CB7176">
        <w:rPr>
          <w:rFonts w:ascii="Times New Roman" w:hAnsi="Times New Roman"/>
          <w:sz w:val="28"/>
          <w:szCs w:val="28"/>
          <w:lang w:val="uk-UA"/>
        </w:rPr>
        <w:t>в порядку, який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зазначений в  таблицях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B7176">
        <w:rPr>
          <w:rFonts w:ascii="Times New Roman" w:hAnsi="Times New Roman"/>
          <w:sz w:val="28"/>
          <w:szCs w:val="28"/>
          <w:lang w:val="uk-UA"/>
        </w:rPr>
        <w:t xml:space="preserve">поданими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додатках № 2, 3  до цього рішення.</w:t>
      </w:r>
    </w:p>
    <w:p w:rsidR="00CB7176" w:rsidRDefault="00CB7176" w:rsidP="00CB7176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Статути закладів загальної середньої освіти у новій редакції згідно </w:t>
      </w:r>
      <w:r w:rsidRPr="00CB7176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перелік</w:t>
      </w:r>
      <w:r w:rsidRPr="00CB7176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подан</w:t>
      </w:r>
      <w:r w:rsidRPr="00CB7176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додатку № 4  до цього рішення.</w:t>
      </w:r>
    </w:p>
    <w:p w:rsidR="00CB7176" w:rsidRDefault="00CB7176" w:rsidP="00CB7176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Положення  філій закладів загальної середньої освіти у новій редакції згідно переліку в додатку № 3  до цього рішення.</w:t>
      </w:r>
    </w:p>
    <w:p w:rsidR="00CB7176" w:rsidRDefault="00CB7176" w:rsidP="00CB7176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Зобов’язати керівників вищевказаних закладів загальної середньої освіти здійснити юридичні  дії щодо  </w:t>
      </w:r>
      <w:r w:rsidRPr="00CB7176">
        <w:rPr>
          <w:rFonts w:ascii="Times New Roman" w:hAnsi="Times New Roman"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/>
          <w:sz w:val="28"/>
          <w:szCs w:val="28"/>
          <w:lang w:val="uk-UA"/>
        </w:rPr>
        <w:t xml:space="preserve">установчих документів. </w:t>
      </w:r>
    </w:p>
    <w:p w:rsidR="00CB7176" w:rsidRDefault="00CB7176" w:rsidP="00CB7176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>
        <w:rPr>
          <w:rFonts w:ascii="Times New Roman" w:hAnsi="Times New Roman"/>
          <w:b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 </w:t>
      </w:r>
      <w:proofErr w:type="spellStart"/>
      <w:r>
        <w:rPr>
          <w:rFonts w:ascii="Times New Roman" w:hAnsi="Times New Roman"/>
          <w:sz w:val="28"/>
        </w:rPr>
        <w:t>питань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соціального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захисту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охорони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здоров’я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освіти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культури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молоді</w:t>
      </w:r>
      <w:proofErr w:type="spellEnd"/>
      <w:r>
        <w:rPr>
          <w:rFonts w:ascii="Times New Roman" w:hAnsi="Times New Roman"/>
          <w:sz w:val="28"/>
        </w:rPr>
        <w:t xml:space="preserve"> і спорту.</w:t>
      </w:r>
    </w:p>
    <w:p w:rsidR="00CB7176" w:rsidRDefault="00CB7176" w:rsidP="00CB7176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spacing w:after="0"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802183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Pr="00CB7176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голова                                        Богдан  БАЛАГУРА</w:t>
      </w:r>
    </w:p>
    <w:p w:rsidR="00CB7176" w:rsidRDefault="00CB7176" w:rsidP="00CB717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 № 1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до рішення 5 позачергової сесії міської  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8C50EC">
        <w:rPr>
          <w:rFonts w:ascii="Times New Roman" w:hAnsi="Times New Roman"/>
          <w:sz w:val="28"/>
          <w:szCs w:val="28"/>
          <w:lang w:val="uk-UA"/>
        </w:rPr>
        <w:t xml:space="preserve"> скликання від 04.02</w:t>
      </w:r>
      <w:r>
        <w:rPr>
          <w:rFonts w:ascii="Times New Roman" w:hAnsi="Times New Roman"/>
          <w:sz w:val="28"/>
          <w:szCs w:val="28"/>
          <w:lang w:val="uk-UA"/>
        </w:rPr>
        <w:t xml:space="preserve">.2021 р. </w:t>
      </w:r>
    </w:p>
    <w:p w:rsidR="00CB7176" w:rsidRDefault="00802183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№  129</w:t>
      </w:r>
      <w:r w:rsidR="00CB7176">
        <w:rPr>
          <w:rFonts w:ascii="Times New Roman" w:hAnsi="Times New Roman"/>
          <w:sz w:val="28"/>
          <w:szCs w:val="28"/>
          <w:lang w:val="uk-UA"/>
        </w:rPr>
        <w:t xml:space="preserve"> - 05П-</w:t>
      </w:r>
      <w:r w:rsidR="00CB7176">
        <w:rPr>
          <w:rFonts w:ascii="Times New Roman" w:hAnsi="Times New Roman"/>
          <w:sz w:val="28"/>
          <w:szCs w:val="28"/>
          <w:lang w:val="en-US"/>
        </w:rPr>
        <w:t>VIII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закладів загальної середньої освіти,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засновником яких визнається Тетіївська міська рада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Денихівський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 Тетіївської районної ради Київської області</w:t>
      </w:r>
    </w:p>
    <w:p w:rsidR="00CB7176" w:rsidRDefault="00CB7176" w:rsidP="00CB717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Клюківська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Денихівського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Тетіївської районної ради Київської області</w:t>
      </w:r>
    </w:p>
    <w:p w:rsidR="00CB7176" w:rsidRDefault="00CB7176" w:rsidP="00CB7176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Кашперівський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ліцей </w:t>
      </w:r>
      <w:r>
        <w:rPr>
          <w:rFonts w:ascii="Times New Roman" w:hAnsi="Times New Roman"/>
          <w:sz w:val="28"/>
          <w:szCs w:val="28"/>
          <w:lang w:val="uk-UA"/>
        </w:rPr>
        <w:t>Тетіївської районної ради Київської області</w:t>
      </w:r>
    </w:p>
    <w:p w:rsidR="00CB7176" w:rsidRDefault="00CB7176" w:rsidP="00CB7176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Кошівська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філія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Кашперівського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ліцею </w:t>
      </w:r>
      <w:r>
        <w:rPr>
          <w:rFonts w:ascii="Times New Roman" w:hAnsi="Times New Roman"/>
          <w:sz w:val="28"/>
          <w:szCs w:val="28"/>
          <w:lang w:val="uk-UA"/>
        </w:rPr>
        <w:t>Тетіївської районної ради Київської області</w:t>
      </w:r>
    </w:p>
    <w:p w:rsidR="00CB7176" w:rsidRDefault="00CB7176" w:rsidP="00CB7176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П’ятигірський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ліцей </w:t>
      </w:r>
      <w:r>
        <w:rPr>
          <w:rFonts w:ascii="Times New Roman" w:hAnsi="Times New Roman"/>
          <w:sz w:val="28"/>
          <w:szCs w:val="28"/>
          <w:lang w:val="uk-UA"/>
        </w:rPr>
        <w:t>Тетіївської районної ради Київської області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CB7176" w:rsidRDefault="00CB7176" w:rsidP="00CB7176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Галайківська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філія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П’ятигірського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ліцею </w:t>
      </w:r>
      <w:r>
        <w:rPr>
          <w:rFonts w:ascii="Times New Roman" w:hAnsi="Times New Roman"/>
          <w:sz w:val="28"/>
          <w:szCs w:val="28"/>
          <w:lang w:val="uk-UA"/>
        </w:rPr>
        <w:t>Тетіївської районної ради Київської області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</w:p>
    <w:p w:rsidR="00CB7176" w:rsidRDefault="00CB7176" w:rsidP="00CB7176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Теліжинецьке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навчально-виховне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єднання  «Загальноосвітня школа </w:t>
      </w:r>
    </w:p>
    <w:p w:rsidR="00CB7176" w:rsidRDefault="00CB7176" w:rsidP="00CB7176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ступенів – дитячий садок» Тетіївської районної ради Київської області</w:t>
      </w:r>
    </w:p>
    <w:p w:rsidR="00CB7176" w:rsidRDefault="00CB7176" w:rsidP="00CB7176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Височанське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навчально-виховне об’єднання I-III ступенів – дитячий садок» Тетіївської районної ради Київської області</w:t>
      </w:r>
    </w:p>
    <w:p w:rsidR="00CB7176" w:rsidRPr="00802183" w:rsidRDefault="00CB7176" w:rsidP="00802183">
      <w:pPr>
        <w:spacing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7176" w:rsidRDefault="00CB7176" w:rsidP="00CB717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Секретар ради                                   Наталія ІВАНЮТА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Pr="00802183" w:rsidRDefault="00CB7176" w:rsidP="00802183">
      <w:pPr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80218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 № 2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802183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до рішення 5 позачергової сесії міської  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80218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8C50EC">
        <w:rPr>
          <w:rFonts w:ascii="Times New Roman" w:hAnsi="Times New Roman"/>
          <w:sz w:val="28"/>
          <w:szCs w:val="28"/>
          <w:lang w:val="uk-UA"/>
        </w:rPr>
        <w:t xml:space="preserve"> від 04.02</w:t>
      </w:r>
      <w:r>
        <w:rPr>
          <w:rFonts w:ascii="Times New Roman" w:hAnsi="Times New Roman"/>
          <w:sz w:val="28"/>
          <w:szCs w:val="28"/>
          <w:lang w:val="uk-UA"/>
        </w:rPr>
        <w:t xml:space="preserve">.2021 р. </w:t>
      </w:r>
    </w:p>
    <w:p w:rsidR="00CB7176" w:rsidRDefault="00802183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№ 129 </w:t>
      </w:r>
      <w:r w:rsidR="00CB7176">
        <w:rPr>
          <w:rFonts w:ascii="Times New Roman" w:hAnsi="Times New Roman"/>
          <w:sz w:val="28"/>
          <w:szCs w:val="28"/>
          <w:lang w:val="uk-UA"/>
        </w:rPr>
        <w:t>- 05П-</w:t>
      </w:r>
      <w:r w:rsidR="00CB7176">
        <w:rPr>
          <w:rFonts w:ascii="Times New Roman" w:hAnsi="Times New Roman"/>
          <w:sz w:val="28"/>
          <w:szCs w:val="28"/>
          <w:lang w:val="en-US"/>
        </w:rPr>
        <w:t>VIII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Заклади загальної середньої освіти, назви яких змінюються та затверджуються Статути </w:t>
      </w:r>
      <w:r w:rsidRPr="00802183">
        <w:rPr>
          <w:rFonts w:ascii="Times New Roman" w:hAnsi="Times New Roman"/>
          <w:b/>
          <w:sz w:val="28"/>
          <w:szCs w:val="28"/>
          <w:lang w:val="uk-UA"/>
        </w:rPr>
        <w:t>у новій редакції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7"/>
        <w:gridCol w:w="4014"/>
        <w:gridCol w:w="4008"/>
      </w:tblGrid>
      <w:tr w:rsidR="00CB7176" w:rsidTr="00CB71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Стара назва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Нова назва</w:t>
            </w:r>
          </w:p>
        </w:tc>
      </w:tr>
      <w:tr w:rsidR="00CB7176" w:rsidRPr="008C50EC" w:rsidTr="00CB7176">
        <w:trPr>
          <w:trHeight w:val="133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Денихівський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 Тетіївської районної ради Київської області</w:t>
            </w:r>
          </w:p>
          <w:p w:rsidR="00CB7176" w:rsidRDefault="00CB7176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Денихівський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ліцей Тетіївської міської ради Київської області</w:t>
            </w:r>
          </w:p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B7176" w:rsidRDefault="00CB7176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B7176" w:rsidRPr="008C50EC" w:rsidTr="00CB7176">
        <w:trPr>
          <w:trHeight w:val="135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районної ради Київської області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міської ради Київської області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B7176" w:rsidRDefault="00CB7176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B7176" w:rsidRPr="008C50EC" w:rsidTr="00CB7176">
        <w:trPr>
          <w:trHeight w:val="110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П’ятигірський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районної ради Київської області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</w:t>
            </w:r>
          </w:p>
          <w:p w:rsidR="00CB7176" w:rsidRDefault="00CB717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Пятигірський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міської ради Київської області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</w:t>
            </w:r>
          </w:p>
          <w:p w:rsidR="00CB7176" w:rsidRDefault="00CB717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B7176" w:rsidRPr="008C50EC" w:rsidTr="00CB71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Теліжинецьке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навчально-виховне 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єднання  «Загальноосвітня школа </w:t>
            </w:r>
          </w:p>
          <w:p w:rsidR="00CB7176" w:rsidRDefault="00CB717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ступенів – дитячий садок» Тетіївської районної ради Київської області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Теліжинецьке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навчально-виховне 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єднання  «Загальноосвітня школа </w:t>
            </w:r>
          </w:p>
          <w:p w:rsidR="00CB7176" w:rsidRDefault="00CB717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 w:eastAsia="ru-RU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ступенів – дитячий садок» Тетіївської міської ради Київської області</w:t>
            </w:r>
          </w:p>
          <w:p w:rsidR="00CB7176" w:rsidRDefault="00CB717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B7176" w:rsidRPr="008C50EC" w:rsidTr="00CB71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Височанське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навчально-виховне об’єднання I-III ступенів – дитячий садок» Тетіївської районної ради Київської області</w:t>
            </w:r>
          </w:p>
          <w:p w:rsidR="00CB7176" w:rsidRDefault="00CB717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Височанське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навчально-виховне об’єднання «Загальноосвітня школа I-III ступенів – дитячий садок» Тетіївської міської ради Київської області</w:t>
            </w:r>
          </w:p>
          <w:p w:rsidR="00CB7176" w:rsidRDefault="00CB717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Pr="00802183" w:rsidRDefault="00CB7176" w:rsidP="00802183">
      <w:pPr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ради                                      Наталія ІВАНЮТА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2183" w:rsidRDefault="00802183" w:rsidP="0080218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Додаток № 3</w:t>
      </w:r>
    </w:p>
    <w:p w:rsidR="00802183" w:rsidRDefault="00802183" w:rsidP="0080218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до рішення 5 позачергової сесії міської  </w:t>
      </w:r>
    </w:p>
    <w:p w:rsidR="00802183" w:rsidRDefault="00802183" w:rsidP="0080218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8C50EC">
        <w:rPr>
          <w:rFonts w:ascii="Times New Roman" w:hAnsi="Times New Roman"/>
          <w:sz w:val="28"/>
          <w:szCs w:val="28"/>
          <w:lang w:val="uk-UA"/>
        </w:rPr>
        <w:t xml:space="preserve"> скликання від 04.02</w:t>
      </w:r>
      <w:r>
        <w:rPr>
          <w:rFonts w:ascii="Times New Roman" w:hAnsi="Times New Roman"/>
          <w:sz w:val="28"/>
          <w:szCs w:val="28"/>
          <w:lang w:val="uk-UA"/>
        </w:rPr>
        <w:t xml:space="preserve">.2021 р. </w:t>
      </w:r>
    </w:p>
    <w:p w:rsidR="00802183" w:rsidRDefault="00802183" w:rsidP="0080218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№ 129 - 05П-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Філії закладів загальної середньої освіти, назва яких змінюється та затверджуються Положення </w:t>
      </w:r>
      <w:r w:rsidRPr="00802183">
        <w:rPr>
          <w:rFonts w:ascii="Times New Roman" w:hAnsi="Times New Roman"/>
          <w:b/>
          <w:sz w:val="28"/>
          <w:szCs w:val="28"/>
          <w:lang w:val="uk-UA"/>
        </w:rPr>
        <w:t xml:space="preserve">у новій редакції 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7"/>
        <w:gridCol w:w="4014"/>
        <w:gridCol w:w="4008"/>
      </w:tblGrid>
      <w:tr w:rsidR="00CB7176" w:rsidTr="00CB7176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Стара назва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Нова назва</w:t>
            </w:r>
          </w:p>
        </w:tc>
      </w:tr>
      <w:tr w:rsidR="00CB7176" w:rsidRPr="008C50EC" w:rsidTr="00CB7176">
        <w:trPr>
          <w:trHeight w:val="182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Клюківська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Денихівського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Тетіївської районної ради Київської області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Клюківська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Денихівського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Тетіївської міської ради Київської області</w:t>
            </w:r>
          </w:p>
        </w:tc>
      </w:tr>
      <w:tr w:rsidR="00CB7176" w:rsidRPr="008C50EC" w:rsidTr="00CB7176">
        <w:trPr>
          <w:trHeight w:val="183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Кошівська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філія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районної ради Київської області</w:t>
            </w:r>
          </w:p>
          <w:p w:rsidR="00CB7176" w:rsidRDefault="00CB717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Кошівська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філія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Кашперівського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міської ради Київської області</w:t>
            </w:r>
          </w:p>
          <w:p w:rsidR="00CB7176" w:rsidRDefault="00CB717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B7176" w:rsidRPr="008C50EC" w:rsidTr="00CB7176">
        <w:trPr>
          <w:trHeight w:val="146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76" w:rsidRDefault="00CB717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Галайківська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філія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Пятигірського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районної ради Київської області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</w:t>
            </w:r>
          </w:p>
          <w:p w:rsidR="00CB7176" w:rsidRDefault="00CB717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76" w:rsidRDefault="00CB717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Галайківська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філія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Пятигірського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ліцею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Тетіївської міської ради Київської області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</w:t>
            </w:r>
          </w:p>
          <w:p w:rsidR="00CB7176" w:rsidRDefault="00CB7176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ради                                      Наталія ІВАНЮТА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2183" w:rsidRDefault="00802183" w:rsidP="0080218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Додаток № 4</w:t>
      </w:r>
    </w:p>
    <w:p w:rsidR="00802183" w:rsidRDefault="00802183" w:rsidP="0080218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до рішення 5 позачергової сесії міської  </w:t>
      </w:r>
    </w:p>
    <w:p w:rsidR="00802183" w:rsidRDefault="00802183" w:rsidP="0080218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8C50EC">
        <w:rPr>
          <w:rFonts w:ascii="Times New Roman" w:hAnsi="Times New Roman"/>
          <w:sz w:val="28"/>
          <w:szCs w:val="28"/>
          <w:lang w:val="uk-UA"/>
        </w:rPr>
        <w:t xml:space="preserve"> скликання від 04.02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.2021 р. </w:t>
      </w:r>
    </w:p>
    <w:p w:rsidR="00802183" w:rsidRDefault="00802183" w:rsidP="0080218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№ 129 - 05П-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CB7176" w:rsidRPr="00802183" w:rsidRDefault="00CB7176" w:rsidP="00802183">
      <w:pPr>
        <w:rPr>
          <w:rFonts w:ascii="Times New Roman" w:hAnsi="Times New Roman"/>
          <w:sz w:val="28"/>
          <w:szCs w:val="28"/>
          <w:lang w:val="uk-UA"/>
        </w:rPr>
      </w:pP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Перелік Статутів закладів загальної середньої освіти, </w:t>
      </w:r>
    </w:p>
    <w:p w:rsidR="00CB7176" w:rsidRDefault="00CB7176" w:rsidP="00CB717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які затверджено у новій редакції </w:t>
      </w:r>
    </w:p>
    <w:p w:rsidR="00CB7176" w:rsidRDefault="00CB7176" w:rsidP="00CB7176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Статут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Денихівського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ліцею  Тетіївської міської ради Київської області</w:t>
      </w:r>
    </w:p>
    <w:p w:rsidR="00CB7176" w:rsidRDefault="00CB7176" w:rsidP="00CB7176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Статут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Кашперівського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ліцею Тетіївської міської ради Київської області</w:t>
      </w:r>
    </w:p>
    <w:p w:rsidR="00CB7176" w:rsidRDefault="00CB7176" w:rsidP="00CB7176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Статут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П’ятигірського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ліцею Тетіївської міської ради Київської області</w:t>
      </w:r>
    </w:p>
    <w:p w:rsidR="00CB7176" w:rsidRDefault="00802183" w:rsidP="00CB7176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="00CB71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Статут </w:t>
      </w:r>
      <w:proofErr w:type="spellStart"/>
      <w:r w:rsidR="00CB7176">
        <w:rPr>
          <w:rFonts w:ascii="Times New Roman" w:eastAsia="Times New Roman" w:hAnsi="Times New Roman"/>
          <w:sz w:val="28"/>
          <w:szCs w:val="28"/>
          <w:lang w:val="uk-UA" w:eastAsia="ru-RU"/>
        </w:rPr>
        <w:t>Теліжинецького</w:t>
      </w:r>
      <w:proofErr w:type="spellEnd"/>
      <w:r w:rsidR="00CB71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навчально-виховного об’єднання  «Загальноосвітня школа </w:t>
      </w:r>
      <w:r w:rsidR="00CB7176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CB7176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CB7176">
        <w:rPr>
          <w:rFonts w:ascii="Times New Roman" w:eastAsia="Times New Roman" w:hAnsi="Times New Roman"/>
          <w:sz w:val="28"/>
          <w:szCs w:val="28"/>
          <w:lang w:val="en-GB" w:eastAsia="ru-RU"/>
        </w:rPr>
        <w:t>III</w:t>
      </w:r>
      <w:r w:rsidR="00CB71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ступенів – дитячий садок» Тетіївської міської ради Київської області</w:t>
      </w:r>
    </w:p>
    <w:p w:rsidR="00CB7176" w:rsidRDefault="00CB7176" w:rsidP="00CB7176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Статут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Височанського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навчально-виховного об’єднання  «Загальноосвітня школа 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GB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ступенів – дитячий садок» Тетіївської міської ради Київської області</w:t>
      </w:r>
    </w:p>
    <w:p w:rsidR="00CB7176" w:rsidRDefault="00CB7176" w:rsidP="0080218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7176" w:rsidRDefault="00CB7176" w:rsidP="0080218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ради                                      Наталія ІВАНЮТА</w:t>
      </w:r>
    </w:p>
    <w:p w:rsidR="00CB7176" w:rsidRDefault="00CB7176" w:rsidP="00CB7176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B7176" w:rsidRDefault="00CB7176" w:rsidP="0065767F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sectPr w:rsidR="00CB7176" w:rsidSect="00F262E2">
      <w:pgSz w:w="11906" w:h="16838"/>
      <w:pgMar w:top="426" w:right="850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CC" w:rsidRDefault="003E51CC" w:rsidP="002F4D13">
      <w:pPr>
        <w:spacing w:after="0" w:line="240" w:lineRule="auto"/>
      </w:pPr>
      <w:r>
        <w:separator/>
      </w:r>
    </w:p>
  </w:endnote>
  <w:endnote w:type="continuationSeparator" w:id="0">
    <w:p w:rsidR="003E51CC" w:rsidRDefault="003E51CC" w:rsidP="002F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CC" w:rsidRDefault="003E51CC" w:rsidP="002F4D13">
      <w:pPr>
        <w:spacing w:after="0" w:line="240" w:lineRule="auto"/>
      </w:pPr>
      <w:r>
        <w:separator/>
      </w:r>
    </w:p>
  </w:footnote>
  <w:footnote w:type="continuationSeparator" w:id="0">
    <w:p w:rsidR="003E51CC" w:rsidRDefault="003E51CC" w:rsidP="002F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5BE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4A0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02BE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0CD3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A345E"/>
    <w:multiLevelType w:val="hybridMultilevel"/>
    <w:tmpl w:val="87FEAA92"/>
    <w:lvl w:ilvl="0" w:tplc="638A0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3C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4A75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87B0F"/>
    <w:multiLevelType w:val="hybridMultilevel"/>
    <w:tmpl w:val="1B7CA442"/>
    <w:lvl w:ilvl="0" w:tplc="3372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EB3BD7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14BC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1">
    <w:nsid w:val="227F21F5"/>
    <w:multiLevelType w:val="hybridMultilevel"/>
    <w:tmpl w:val="F018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0353A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E25B8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A02FF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E2E2E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32C26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75F19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A060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55D16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0617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96777"/>
    <w:multiLevelType w:val="hybridMultilevel"/>
    <w:tmpl w:val="9A08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0251D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7338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33BDB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F75CD"/>
    <w:multiLevelType w:val="hybridMultilevel"/>
    <w:tmpl w:val="8A20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5E16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17DF9"/>
    <w:multiLevelType w:val="hybridMultilevel"/>
    <w:tmpl w:val="42006FCA"/>
    <w:lvl w:ilvl="0" w:tplc="8DC65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232CF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533AB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71BCD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06482"/>
    <w:multiLevelType w:val="hybridMultilevel"/>
    <w:tmpl w:val="EB44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F7089"/>
    <w:multiLevelType w:val="hybridMultilevel"/>
    <w:tmpl w:val="1E38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4"/>
  </w:num>
  <w:num w:numId="5">
    <w:abstractNumId w:val="15"/>
  </w:num>
  <w:num w:numId="6">
    <w:abstractNumId w:val="21"/>
  </w:num>
  <w:num w:numId="7">
    <w:abstractNumId w:val="32"/>
  </w:num>
  <w:num w:numId="8">
    <w:abstractNumId w:val="9"/>
  </w:num>
  <w:num w:numId="9">
    <w:abstractNumId w:val="8"/>
  </w:num>
  <w:num w:numId="10">
    <w:abstractNumId w:val="29"/>
  </w:num>
  <w:num w:numId="11">
    <w:abstractNumId w:val="23"/>
  </w:num>
  <w:num w:numId="12">
    <w:abstractNumId w:val="22"/>
  </w:num>
  <w:num w:numId="13">
    <w:abstractNumId w:val="2"/>
  </w:num>
  <w:num w:numId="14">
    <w:abstractNumId w:val="14"/>
  </w:num>
  <w:num w:numId="15">
    <w:abstractNumId w:val="16"/>
  </w:num>
  <w:num w:numId="16">
    <w:abstractNumId w:val="24"/>
  </w:num>
  <w:num w:numId="17">
    <w:abstractNumId w:val="0"/>
  </w:num>
  <w:num w:numId="18">
    <w:abstractNumId w:val="26"/>
  </w:num>
  <w:num w:numId="19">
    <w:abstractNumId w:val="18"/>
  </w:num>
  <w:num w:numId="20">
    <w:abstractNumId w:val="19"/>
  </w:num>
  <w:num w:numId="21">
    <w:abstractNumId w:val="28"/>
  </w:num>
  <w:num w:numId="22">
    <w:abstractNumId w:val="1"/>
  </w:num>
  <w:num w:numId="23">
    <w:abstractNumId w:val="31"/>
  </w:num>
  <w:num w:numId="24">
    <w:abstractNumId w:val="20"/>
  </w:num>
  <w:num w:numId="25">
    <w:abstractNumId w:val="5"/>
  </w:num>
  <w:num w:numId="26">
    <w:abstractNumId w:val="3"/>
  </w:num>
  <w:num w:numId="27">
    <w:abstractNumId w:val="13"/>
  </w:num>
  <w:num w:numId="28">
    <w:abstractNumId w:val="30"/>
  </w:num>
  <w:num w:numId="29">
    <w:abstractNumId w:val="17"/>
  </w:num>
  <w:num w:numId="30">
    <w:abstractNumId w:val="6"/>
  </w:num>
  <w:num w:numId="31">
    <w:abstractNumId w:val="12"/>
  </w:num>
  <w:num w:numId="32">
    <w:abstractNumId w:val="11"/>
  </w:num>
  <w:num w:numId="33">
    <w:abstractNumId w:val="1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67"/>
    <w:rsid w:val="0004683B"/>
    <w:rsid w:val="000B0E64"/>
    <w:rsid w:val="000C05EA"/>
    <w:rsid w:val="00244D92"/>
    <w:rsid w:val="002C1382"/>
    <w:rsid w:val="002F4D13"/>
    <w:rsid w:val="00321F9F"/>
    <w:rsid w:val="00391A8A"/>
    <w:rsid w:val="003D723A"/>
    <w:rsid w:val="003E51CC"/>
    <w:rsid w:val="004053F1"/>
    <w:rsid w:val="004B28E7"/>
    <w:rsid w:val="004E4914"/>
    <w:rsid w:val="00537276"/>
    <w:rsid w:val="00592150"/>
    <w:rsid w:val="005D2C23"/>
    <w:rsid w:val="0060222E"/>
    <w:rsid w:val="0065767F"/>
    <w:rsid w:val="006A0812"/>
    <w:rsid w:val="006E7CD5"/>
    <w:rsid w:val="007823A8"/>
    <w:rsid w:val="007D4A9D"/>
    <w:rsid w:val="00802183"/>
    <w:rsid w:val="008866BD"/>
    <w:rsid w:val="008C50EC"/>
    <w:rsid w:val="009516BA"/>
    <w:rsid w:val="009F55CC"/>
    <w:rsid w:val="00A100DF"/>
    <w:rsid w:val="00A96174"/>
    <w:rsid w:val="00B36467"/>
    <w:rsid w:val="00C26546"/>
    <w:rsid w:val="00C649D7"/>
    <w:rsid w:val="00CB7176"/>
    <w:rsid w:val="00D25B6B"/>
    <w:rsid w:val="00DA0B7B"/>
    <w:rsid w:val="00E016BE"/>
    <w:rsid w:val="00E04C48"/>
    <w:rsid w:val="00E35487"/>
    <w:rsid w:val="00E9745C"/>
    <w:rsid w:val="00EF4B5C"/>
    <w:rsid w:val="00F262E2"/>
    <w:rsid w:val="00F67440"/>
    <w:rsid w:val="00F70C06"/>
    <w:rsid w:val="00F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3B"/>
    <w:pPr>
      <w:ind w:left="720"/>
      <w:contextualSpacing/>
    </w:pPr>
  </w:style>
  <w:style w:type="table" w:styleId="a4">
    <w:name w:val="Table Grid"/>
    <w:basedOn w:val="a1"/>
    <w:uiPriority w:val="39"/>
    <w:rsid w:val="000B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D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D1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F70C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0C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0C0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0C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0C0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7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0C06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A96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3B"/>
    <w:pPr>
      <w:ind w:left="720"/>
      <w:contextualSpacing/>
    </w:pPr>
  </w:style>
  <w:style w:type="table" w:styleId="a4">
    <w:name w:val="Table Grid"/>
    <w:basedOn w:val="a1"/>
    <w:uiPriority w:val="39"/>
    <w:rsid w:val="000B0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D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4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D1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F70C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0C0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0C06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0C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0C06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7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0C06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A96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10C8-F580-4D53-B1DA-4B338C3A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4069</Words>
  <Characters>2320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Освіта2</dc:creator>
  <cp:keywords/>
  <dc:description/>
  <cp:lastModifiedBy>Таня</cp:lastModifiedBy>
  <cp:revision>11</cp:revision>
  <cp:lastPrinted>2021-02-08T07:00:00Z</cp:lastPrinted>
  <dcterms:created xsi:type="dcterms:W3CDTF">2021-02-02T08:06:00Z</dcterms:created>
  <dcterms:modified xsi:type="dcterms:W3CDTF">2021-02-08T07:04:00Z</dcterms:modified>
</cp:coreProperties>
</file>