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DB" w:rsidRPr="000C64DB" w:rsidRDefault="000C64DB" w:rsidP="000C64DB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0C64DB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33492E7" wp14:editId="22F47C4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DB" w:rsidRPr="000C64DB" w:rsidRDefault="00FC2563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ДРУГА </w:t>
      </w:r>
      <w:r w:rsid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64DB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0C64DB">
        <w:rPr>
          <w:rFonts w:ascii="Times New Roman" w:hAnsi="Times New Roman" w:cs="Times New Roman"/>
          <w:b/>
          <w:sz w:val="28"/>
          <w:szCs w:val="28"/>
        </w:rPr>
        <w:t>.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0C64DB">
        <w:rPr>
          <w:rFonts w:ascii="Times New Roman" w:hAnsi="Times New Roman" w:cs="Times New Roman"/>
          <w:b/>
          <w:sz w:val="28"/>
          <w:szCs w:val="28"/>
        </w:rPr>
        <w:t>.202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     № 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6AC0">
        <w:rPr>
          <w:rFonts w:ascii="Times New Roman" w:hAnsi="Times New Roman" w:cs="Times New Roman"/>
          <w:b/>
          <w:sz w:val="28"/>
          <w:szCs w:val="28"/>
          <w:lang w:val="uk-UA"/>
        </w:rPr>
        <w:t>86</w:t>
      </w:r>
      <w:bookmarkStart w:id="0" w:name="_GoBack"/>
      <w:bookmarkEnd w:id="0"/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="0072390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0C64DB" w:rsidRDefault="000C64DB" w:rsidP="000C64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Pr="000C64DB" w:rsidRDefault="00CA4E90" w:rsidP="000C64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973EE" w:rsidRPr="009973EE" w:rsidRDefault="009973EE" w:rsidP="009973E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  <w:r>
        <w:rPr>
          <w:b/>
          <w:sz w:val="28"/>
          <w:lang w:val="uk-UA"/>
        </w:rPr>
        <w:t xml:space="preserve">        </w:t>
      </w:r>
      <w:r w:rsidRPr="009973EE">
        <w:rPr>
          <w:rFonts w:ascii="Times New Roman" w:hAnsi="Times New Roman" w:cs="Times New Roman"/>
          <w:b/>
          <w:sz w:val="28"/>
        </w:rPr>
        <w:t>Про</w:t>
      </w:r>
      <w:r w:rsidR="0097059F">
        <w:rPr>
          <w:rFonts w:ascii="Times New Roman" w:hAnsi="Times New Roman" w:cs="Times New Roman"/>
          <w:b/>
          <w:sz w:val="28"/>
          <w:lang w:val="uk-UA"/>
        </w:rPr>
        <w:t xml:space="preserve"> утворення та </w:t>
      </w:r>
      <w:r w:rsidR="0072390A">
        <w:rPr>
          <w:rFonts w:ascii="Times New Roman" w:hAnsi="Times New Roman" w:cs="Times New Roman"/>
          <w:b/>
          <w:sz w:val="28"/>
          <w:lang w:val="uk-UA"/>
        </w:rPr>
        <w:t xml:space="preserve">визначення кількісного </w:t>
      </w:r>
      <w:r w:rsidRPr="009973EE">
        <w:rPr>
          <w:rFonts w:ascii="Times New Roman" w:hAnsi="Times New Roman" w:cs="Times New Roman"/>
          <w:b/>
          <w:sz w:val="28"/>
        </w:rPr>
        <w:t xml:space="preserve">складу </w:t>
      </w:r>
    </w:p>
    <w:p w:rsidR="009973EE" w:rsidRPr="009973EE" w:rsidRDefault="009973EE" w:rsidP="009973E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  <w:r w:rsidRPr="009973EE">
        <w:rPr>
          <w:rFonts w:ascii="Times New Roman" w:hAnsi="Times New Roman" w:cs="Times New Roman"/>
          <w:b/>
          <w:sz w:val="28"/>
        </w:rPr>
        <w:t xml:space="preserve">       </w:t>
      </w:r>
      <w:proofErr w:type="spellStart"/>
      <w:r w:rsidRPr="009973EE">
        <w:rPr>
          <w:rFonts w:ascii="Times New Roman" w:hAnsi="Times New Roman" w:cs="Times New Roman"/>
          <w:b/>
          <w:sz w:val="28"/>
        </w:rPr>
        <w:t>виконавчого</w:t>
      </w:r>
      <w:proofErr w:type="spellEnd"/>
      <w:r w:rsidRPr="009973EE">
        <w:rPr>
          <w:rFonts w:ascii="Times New Roman" w:hAnsi="Times New Roman" w:cs="Times New Roman"/>
          <w:b/>
          <w:sz w:val="28"/>
        </w:rPr>
        <w:t xml:space="preserve"> </w:t>
      </w:r>
      <w:r w:rsidR="0045464C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9973EE">
        <w:rPr>
          <w:rFonts w:ascii="Times New Roman" w:hAnsi="Times New Roman" w:cs="Times New Roman"/>
          <w:b/>
          <w:sz w:val="28"/>
        </w:rPr>
        <w:t>комітету</w:t>
      </w:r>
      <w:proofErr w:type="spellEnd"/>
      <w:r w:rsidRPr="009973E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73EE">
        <w:rPr>
          <w:rFonts w:ascii="Times New Roman" w:hAnsi="Times New Roman" w:cs="Times New Roman"/>
          <w:b/>
          <w:sz w:val="28"/>
        </w:rPr>
        <w:t>Тетіївської</w:t>
      </w:r>
      <w:proofErr w:type="spellEnd"/>
      <w:r w:rsidRPr="009973E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73EE">
        <w:rPr>
          <w:rFonts w:ascii="Times New Roman" w:hAnsi="Times New Roman" w:cs="Times New Roman"/>
          <w:b/>
          <w:sz w:val="28"/>
        </w:rPr>
        <w:t>міської</w:t>
      </w:r>
      <w:proofErr w:type="spellEnd"/>
      <w:r w:rsidRPr="009973EE">
        <w:rPr>
          <w:rFonts w:ascii="Times New Roman" w:hAnsi="Times New Roman" w:cs="Times New Roman"/>
          <w:b/>
          <w:sz w:val="28"/>
        </w:rPr>
        <w:t xml:space="preserve"> </w:t>
      </w:r>
    </w:p>
    <w:p w:rsidR="009973EE" w:rsidRPr="009973EE" w:rsidRDefault="009973EE" w:rsidP="009973EE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 w:rsidRPr="009973EE">
        <w:rPr>
          <w:rFonts w:ascii="Times New Roman" w:hAnsi="Times New Roman" w:cs="Times New Roman"/>
          <w:b/>
          <w:sz w:val="28"/>
        </w:rPr>
        <w:t xml:space="preserve">       ради </w:t>
      </w:r>
      <w:r w:rsidRPr="009973EE">
        <w:rPr>
          <w:rFonts w:ascii="Times New Roman" w:hAnsi="Times New Roman" w:cs="Times New Roman"/>
          <w:b/>
          <w:sz w:val="28"/>
          <w:lang w:val="en-US"/>
        </w:rPr>
        <w:t>VIII</w:t>
      </w:r>
      <w:r w:rsidRPr="009973EE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9973EE">
        <w:rPr>
          <w:rFonts w:ascii="Times New Roman" w:hAnsi="Times New Roman" w:cs="Times New Roman"/>
          <w:b/>
          <w:sz w:val="28"/>
          <w:lang w:val="en-US"/>
        </w:rPr>
        <w:t>c</w:t>
      </w:r>
      <w:proofErr w:type="spellStart"/>
      <w:proofErr w:type="gramEnd"/>
      <w:r w:rsidRPr="009973EE">
        <w:rPr>
          <w:rFonts w:ascii="Times New Roman" w:hAnsi="Times New Roman" w:cs="Times New Roman"/>
          <w:b/>
          <w:sz w:val="28"/>
        </w:rPr>
        <w:t>кликання</w:t>
      </w:r>
      <w:proofErr w:type="spellEnd"/>
      <w:r w:rsidRPr="009973EE">
        <w:rPr>
          <w:rFonts w:ascii="Times New Roman" w:hAnsi="Times New Roman" w:cs="Times New Roman"/>
          <w:sz w:val="28"/>
        </w:rPr>
        <w:t xml:space="preserve"> </w:t>
      </w:r>
    </w:p>
    <w:p w:rsidR="009973EE" w:rsidRPr="009973EE" w:rsidRDefault="009973EE" w:rsidP="009973EE">
      <w:pPr>
        <w:rPr>
          <w:rFonts w:ascii="Times New Roman" w:hAnsi="Times New Roman" w:cs="Times New Roman"/>
          <w:sz w:val="28"/>
          <w:lang w:val="uk-UA"/>
        </w:rPr>
      </w:pPr>
    </w:p>
    <w:p w:rsidR="009973EE" w:rsidRPr="009973EE" w:rsidRDefault="009973EE" w:rsidP="009973EE">
      <w:pPr>
        <w:pStyle w:val="a5"/>
        <w:shd w:val="clear" w:color="auto" w:fill="FFFFFF"/>
        <w:spacing w:before="0" w:beforeAutospacing="0" w:after="188" w:afterAutospacing="0"/>
        <w:rPr>
          <w:sz w:val="28"/>
          <w:szCs w:val="28"/>
        </w:rPr>
      </w:pPr>
      <w:r w:rsidRPr="009973EE">
        <w:rPr>
          <w:color w:val="353D42"/>
          <w:sz w:val="27"/>
          <w:szCs w:val="27"/>
        </w:rPr>
        <w:t xml:space="preserve">       </w:t>
      </w:r>
      <w:r w:rsidRPr="009973EE">
        <w:rPr>
          <w:sz w:val="28"/>
          <w:szCs w:val="28"/>
        </w:rPr>
        <w:t xml:space="preserve">Керуючись </w:t>
      </w:r>
      <w:r w:rsidR="00C447D9">
        <w:rPr>
          <w:sz w:val="28"/>
          <w:szCs w:val="28"/>
        </w:rPr>
        <w:t xml:space="preserve"> пунктом</w:t>
      </w:r>
      <w:r w:rsidR="00FF77E4">
        <w:rPr>
          <w:sz w:val="28"/>
          <w:szCs w:val="28"/>
        </w:rPr>
        <w:t xml:space="preserve">  </w:t>
      </w:r>
      <w:r w:rsidR="00C447D9">
        <w:rPr>
          <w:sz w:val="28"/>
          <w:szCs w:val="28"/>
        </w:rPr>
        <w:t>3</w:t>
      </w:r>
      <w:r w:rsidR="003C0CDB">
        <w:rPr>
          <w:sz w:val="28"/>
          <w:szCs w:val="28"/>
        </w:rPr>
        <w:t xml:space="preserve"> статті 26</w:t>
      </w:r>
      <w:r w:rsidR="00C447D9">
        <w:rPr>
          <w:sz w:val="28"/>
          <w:szCs w:val="28"/>
        </w:rPr>
        <w:t xml:space="preserve">, пункту 5 статті </w:t>
      </w:r>
      <w:r w:rsidR="003C0CDB">
        <w:rPr>
          <w:sz w:val="28"/>
          <w:szCs w:val="28"/>
        </w:rPr>
        <w:t xml:space="preserve">42  та </w:t>
      </w:r>
      <w:proofErr w:type="spellStart"/>
      <w:r w:rsidR="003C0CDB">
        <w:rPr>
          <w:sz w:val="28"/>
          <w:szCs w:val="28"/>
        </w:rPr>
        <w:t>підпунками</w:t>
      </w:r>
      <w:proofErr w:type="spellEnd"/>
      <w:r w:rsidR="003C0CDB">
        <w:rPr>
          <w:sz w:val="28"/>
          <w:szCs w:val="28"/>
        </w:rPr>
        <w:t xml:space="preserve"> 1,2,3,4,5 статті 51 </w:t>
      </w:r>
      <w:r w:rsidRPr="009973EE">
        <w:rPr>
          <w:sz w:val="28"/>
          <w:szCs w:val="28"/>
        </w:rPr>
        <w:t>Законом України «Про місцеве самоврядування в Україні», Тетіївська міська рада</w:t>
      </w:r>
    </w:p>
    <w:p w:rsidR="009973EE" w:rsidRDefault="009973EE" w:rsidP="009973EE">
      <w:pPr>
        <w:pStyle w:val="a5"/>
        <w:shd w:val="clear" w:color="auto" w:fill="FFFFFF"/>
        <w:spacing w:before="0" w:beforeAutospacing="0" w:after="188" w:afterAutospacing="0"/>
        <w:rPr>
          <w:b/>
          <w:sz w:val="28"/>
          <w:szCs w:val="28"/>
        </w:rPr>
      </w:pPr>
      <w:r w:rsidRPr="009973EE">
        <w:rPr>
          <w:sz w:val="28"/>
          <w:szCs w:val="28"/>
        </w:rPr>
        <w:t xml:space="preserve">                                            </w:t>
      </w:r>
      <w:r w:rsidRPr="009973EE">
        <w:rPr>
          <w:b/>
          <w:sz w:val="28"/>
          <w:szCs w:val="28"/>
        </w:rPr>
        <w:t>В И Р І Ш И Л А:</w:t>
      </w:r>
    </w:p>
    <w:p w:rsidR="0097059F" w:rsidRDefault="0097059F" w:rsidP="009973EE">
      <w:pPr>
        <w:pStyle w:val="a5"/>
        <w:shd w:val="clear" w:color="auto" w:fill="FFFFFF"/>
        <w:spacing w:before="0" w:beforeAutospacing="0" w:after="188" w:afterAutospacing="0"/>
        <w:rPr>
          <w:b/>
          <w:sz w:val="28"/>
          <w:szCs w:val="28"/>
        </w:rPr>
      </w:pPr>
    </w:p>
    <w:p w:rsidR="0097059F" w:rsidRDefault="0097059F" w:rsidP="0097059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59F">
        <w:rPr>
          <w:rFonts w:ascii="Times New Roman" w:hAnsi="Times New Roman" w:cs="Times New Roman"/>
          <w:sz w:val="28"/>
          <w:szCs w:val="28"/>
        </w:rPr>
        <w:t xml:space="preserve">1. </w:t>
      </w:r>
      <w:r w:rsidRPr="0097059F">
        <w:rPr>
          <w:rFonts w:ascii="Times New Roman" w:hAnsi="Times New Roman" w:cs="Times New Roman"/>
          <w:sz w:val="28"/>
          <w:szCs w:val="28"/>
          <w:lang w:val="uk-UA"/>
        </w:rPr>
        <w:t>Утворит</w:t>
      </w:r>
      <w:r>
        <w:rPr>
          <w:rFonts w:ascii="Times New Roman" w:hAnsi="Times New Roman" w:cs="Times New Roman"/>
          <w:sz w:val="28"/>
          <w:szCs w:val="28"/>
          <w:lang w:val="uk-UA"/>
        </w:rPr>
        <w:t>и виконавчи</w:t>
      </w:r>
      <w:r w:rsidR="00A573E6">
        <w:rPr>
          <w:rFonts w:ascii="Times New Roman" w:hAnsi="Times New Roman" w:cs="Times New Roman"/>
          <w:sz w:val="28"/>
          <w:szCs w:val="28"/>
          <w:lang w:val="uk-UA"/>
        </w:rPr>
        <w:t xml:space="preserve">й комітет Тетіївської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A573E6" w:rsidRPr="0097059F" w:rsidRDefault="00A573E6" w:rsidP="0097059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59F" w:rsidRDefault="0097059F" w:rsidP="009705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73EE" w:rsidRPr="009973EE">
        <w:rPr>
          <w:sz w:val="28"/>
          <w:szCs w:val="28"/>
        </w:rPr>
        <w:t>Визначити кількісний ск</w:t>
      </w:r>
      <w:r w:rsidR="00494D52">
        <w:rPr>
          <w:sz w:val="28"/>
          <w:szCs w:val="28"/>
        </w:rPr>
        <w:t>лад виконавчого комі</w:t>
      </w:r>
      <w:r w:rsidR="00FF77E4">
        <w:rPr>
          <w:sz w:val="28"/>
          <w:szCs w:val="28"/>
        </w:rPr>
        <w:t xml:space="preserve">тету Тетіївської  міської ради </w:t>
      </w:r>
    </w:p>
    <w:p w:rsidR="009973EE" w:rsidRDefault="00494D52" w:rsidP="009705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7E4">
        <w:rPr>
          <w:sz w:val="28"/>
          <w:szCs w:val="28"/>
        </w:rPr>
        <w:t xml:space="preserve">в  кількості </w:t>
      </w:r>
      <w:r w:rsidR="00A573E6">
        <w:rPr>
          <w:sz w:val="28"/>
          <w:szCs w:val="28"/>
        </w:rPr>
        <w:t xml:space="preserve"> 35</w:t>
      </w:r>
      <w:r w:rsidR="0045464C">
        <w:rPr>
          <w:sz w:val="28"/>
          <w:szCs w:val="28"/>
        </w:rPr>
        <w:t xml:space="preserve"> </w:t>
      </w:r>
      <w:r w:rsidR="009973EE" w:rsidRPr="009973EE">
        <w:rPr>
          <w:sz w:val="28"/>
          <w:szCs w:val="28"/>
        </w:rPr>
        <w:t>осіб.</w:t>
      </w:r>
    </w:p>
    <w:p w:rsidR="0097059F" w:rsidRPr="009973EE" w:rsidRDefault="0097059F" w:rsidP="009705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973EE" w:rsidRPr="009973EE" w:rsidRDefault="009973EE" w:rsidP="009705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3EE">
        <w:rPr>
          <w:sz w:val="28"/>
          <w:szCs w:val="28"/>
        </w:rPr>
        <w:t>         Взяти до відома, що міський голова очолює виконавчий комітет міської ради, до складу виконавчого комітету міської ради входить за посадою секретар міської ради.</w:t>
      </w:r>
    </w:p>
    <w:p w:rsidR="002F5800" w:rsidRDefault="002F5800" w:rsidP="009705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18"/>
          <w:szCs w:val="18"/>
          <w:lang w:val="uk-UA"/>
        </w:rPr>
      </w:pPr>
    </w:p>
    <w:p w:rsidR="00A573E6" w:rsidRPr="00494D52" w:rsidRDefault="00A573E6" w:rsidP="009705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18"/>
          <w:szCs w:val="18"/>
          <w:lang w:val="uk-UA"/>
        </w:rPr>
      </w:pPr>
    </w:p>
    <w:p w:rsidR="002F5800" w:rsidRPr="002F5800" w:rsidRDefault="002F5800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434343"/>
          <w:sz w:val="18"/>
          <w:szCs w:val="18"/>
        </w:rPr>
      </w:pPr>
    </w:p>
    <w:p w:rsidR="000C64DB" w:rsidRPr="00565A35" w:rsidRDefault="00C56890" w:rsidP="000C6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proofErr w:type="spellStart"/>
      <w:r w:rsidR="000C64DB"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="000C64DB"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 w:rsidR="000C64DB"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</w:t>
      </w:r>
      <w:r w:rsidR="00CA4E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БАЛАГУРА</w:t>
      </w:r>
      <w:r w:rsidR="000C64DB">
        <w:rPr>
          <w:rFonts w:ascii="Times New Roman" w:hAnsi="Times New Roman" w:cs="Times New Roman"/>
          <w:bCs/>
          <w:sz w:val="28"/>
          <w:szCs w:val="28"/>
        </w:rPr>
        <w:t>      </w:t>
      </w:r>
    </w:p>
    <w:p w:rsidR="00C56890" w:rsidRDefault="00C568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5800" w:rsidRDefault="002F580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6890" w:rsidRDefault="00C568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Default="00CA4E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Pr="000B68E7" w:rsidRDefault="00CA4E90">
      <w:pPr>
        <w:rPr>
          <w:lang w:val="uk-UA"/>
        </w:rPr>
      </w:pPr>
    </w:p>
    <w:sectPr w:rsidR="00CA4E90" w:rsidRPr="000B6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0BF"/>
    <w:multiLevelType w:val="multilevel"/>
    <w:tmpl w:val="C852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206A"/>
    <w:multiLevelType w:val="multilevel"/>
    <w:tmpl w:val="5834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E"/>
    <w:rsid w:val="000B68E7"/>
    <w:rsid w:val="000C64DB"/>
    <w:rsid w:val="000F7689"/>
    <w:rsid w:val="00183E3E"/>
    <w:rsid w:val="002F570E"/>
    <w:rsid w:val="002F5800"/>
    <w:rsid w:val="003C0CDB"/>
    <w:rsid w:val="003D6AC0"/>
    <w:rsid w:val="0045464C"/>
    <w:rsid w:val="00494D52"/>
    <w:rsid w:val="0072390A"/>
    <w:rsid w:val="007C109F"/>
    <w:rsid w:val="0097059F"/>
    <w:rsid w:val="009973EE"/>
    <w:rsid w:val="00A573E6"/>
    <w:rsid w:val="00C447D9"/>
    <w:rsid w:val="00C56890"/>
    <w:rsid w:val="00CA4E90"/>
    <w:rsid w:val="00CB12D7"/>
    <w:rsid w:val="00FB17EA"/>
    <w:rsid w:val="00FC2563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semiHidden/>
    <w:unhideWhenUsed/>
    <w:rsid w:val="002F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2F58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semiHidden/>
    <w:unhideWhenUsed/>
    <w:rsid w:val="002F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2F5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11</cp:revision>
  <cp:lastPrinted>2021-01-28T14:49:00Z</cp:lastPrinted>
  <dcterms:created xsi:type="dcterms:W3CDTF">2021-01-20T14:36:00Z</dcterms:created>
  <dcterms:modified xsi:type="dcterms:W3CDTF">2021-01-28T14:49:00Z</dcterms:modified>
</cp:coreProperties>
</file>