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F4" w:rsidRDefault="007970F4" w:rsidP="006D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70F4" w:rsidRDefault="007970F4" w:rsidP="007970F4">
      <w:pPr>
        <w:pStyle w:val="a4"/>
        <w:spacing w:before="10"/>
        <w:rPr>
          <w:b/>
          <w:sz w:val="24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7B238C22" wp14:editId="1DC3F24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0F4" w:rsidRDefault="007970F4" w:rsidP="007970F4">
      <w:pPr>
        <w:pStyle w:val="a4"/>
        <w:spacing w:after="0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7970F4" w:rsidRDefault="007970F4" w:rsidP="007970F4">
      <w:pPr>
        <w:pStyle w:val="a4"/>
        <w:spacing w:after="0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:rsidR="007970F4" w:rsidRDefault="007970F4" w:rsidP="008C34D8">
      <w:pPr>
        <w:pStyle w:val="a4"/>
        <w:spacing w:after="0"/>
        <w:ind w:right="-46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ТЕТІЇВСЬКОГО РАЙОНУ КИЇВСЬКОЇ ОБЛАСТІ</w:t>
      </w:r>
    </w:p>
    <w:p w:rsidR="007970F4" w:rsidRPr="00FA2F35" w:rsidRDefault="007970F4" w:rsidP="008C34D8">
      <w:pPr>
        <w:pStyle w:val="a4"/>
        <w:spacing w:after="0"/>
        <w:ind w:right="-46"/>
        <w:jc w:val="center"/>
        <w:rPr>
          <w:b/>
          <w:spacing w:val="10"/>
          <w:sz w:val="28"/>
          <w:szCs w:val="28"/>
          <w:lang w:val="uk-UA"/>
        </w:rPr>
      </w:pPr>
      <w:r>
        <w:rPr>
          <w:b/>
          <w:spacing w:val="10"/>
          <w:sz w:val="28"/>
          <w:szCs w:val="28"/>
        </w:rPr>
        <w:t>ТРИДЦЯТЬ</w:t>
      </w:r>
      <w:r>
        <w:rPr>
          <w:b/>
          <w:spacing w:val="10"/>
          <w:sz w:val="28"/>
          <w:szCs w:val="28"/>
          <w:lang w:val="uk-UA"/>
        </w:rPr>
        <w:t xml:space="preserve"> </w:t>
      </w:r>
      <w:proofErr w:type="gramStart"/>
      <w:r>
        <w:rPr>
          <w:b/>
          <w:spacing w:val="10"/>
          <w:sz w:val="28"/>
          <w:szCs w:val="28"/>
          <w:lang w:val="uk-UA"/>
        </w:rPr>
        <w:t>П</w:t>
      </w:r>
      <w:r w:rsidRPr="00FA2F35">
        <w:rPr>
          <w:b/>
          <w:spacing w:val="10"/>
          <w:sz w:val="28"/>
          <w:szCs w:val="28"/>
        </w:rPr>
        <w:t>’</w:t>
      </w:r>
      <w:r>
        <w:rPr>
          <w:b/>
          <w:spacing w:val="10"/>
          <w:sz w:val="28"/>
          <w:szCs w:val="28"/>
          <w:lang w:val="uk-UA"/>
        </w:rPr>
        <w:t>ЯТА</w:t>
      </w:r>
      <w:proofErr w:type="gramEnd"/>
      <w:r>
        <w:rPr>
          <w:b/>
          <w:spacing w:val="10"/>
          <w:sz w:val="28"/>
          <w:szCs w:val="28"/>
          <w:lang w:val="uk-UA"/>
        </w:rPr>
        <w:t xml:space="preserve"> </w:t>
      </w:r>
      <w:r>
        <w:rPr>
          <w:b/>
          <w:spacing w:val="10"/>
          <w:sz w:val="28"/>
          <w:szCs w:val="28"/>
        </w:rPr>
        <w:t>СЕСІЯ СЬОМОГО СКЛИКАННЯ</w:t>
      </w:r>
    </w:p>
    <w:p w:rsidR="007970F4" w:rsidRDefault="007970F4" w:rsidP="008C34D8">
      <w:pPr>
        <w:spacing w:after="0" w:line="240" w:lineRule="auto"/>
        <w:ind w:right="1116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uk-UA"/>
        </w:rPr>
        <w:t xml:space="preserve">  </w:t>
      </w:r>
    </w:p>
    <w:p w:rsidR="007970F4" w:rsidRDefault="007970F4" w:rsidP="008C34D8">
      <w:pPr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Pr="007970F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7970F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970F4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BD1225" w:rsidRPr="00BD1225" w:rsidRDefault="00BD1225" w:rsidP="008C34D8">
      <w:pPr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1225" w:rsidRPr="00BD1225" w:rsidRDefault="00BD1225" w:rsidP="00BD122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штатних </w:t>
      </w:r>
    </w:p>
    <w:p w:rsidR="00BD1225" w:rsidRPr="00BD1225" w:rsidRDefault="00BD1225" w:rsidP="00BD122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розписів закладів освіти </w:t>
      </w:r>
    </w:p>
    <w:p w:rsidR="00BD1225" w:rsidRPr="00BD1225" w:rsidRDefault="00BD1225" w:rsidP="00BD122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225">
        <w:rPr>
          <w:rFonts w:ascii="Times New Roman" w:hAnsi="Times New Roman" w:cs="Times New Roman"/>
          <w:b/>
          <w:sz w:val="28"/>
          <w:szCs w:val="28"/>
          <w:lang w:val="uk-UA"/>
        </w:rPr>
        <w:t>Тетіївської міської ради</w:t>
      </w:r>
    </w:p>
    <w:p w:rsidR="00BD1225" w:rsidRPr="000A421E" w:rsidRDefault="00BD1225" w:rsidP="00BD1225">
      <w:pPr>
        <w:spacing w:after="0"/>
        <w:rPr>
          <w:szCs w:val="28"/>
          <w:lang w:val="uk-UA"/>
        </w:rPr>
      </w:pPr>
    </w:p>
    <w:p w:rsidR="00BD1225" w:rsidRPr="00BD1225" w:rsidRDefault="0018268B" w:rsidP="00BD12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D1225" w:rsidRPr="00BD1225">
        <w:rPr>
          <w:rFonts w:ascii="Times New Roman" w:hAnsi="Times New Roman" w:cs="Times New Roman"/>
          <w:sz w:val="28"/>
          <w:szCs w:val="28"/>
          <w:lang w:val="uk-UA"/>
        </w:rPr>
        <w:t>Відповідно до Законів України «Про освіту», «Про повну загальну середню освіту», «Про дошкільну освіту», Постанови Кабінету Міністрів України від 15 серпня 2011 року № 872 «Про затвердження Порядку інклюзивного навчання в загальноосвітніх навчальних закладах», постанови Кабінету міністрів України від 10 квітня 2019 року  № 530 «Про затвердження організації діяльності інклюзивних груп у закладі дошкільної освіти», листа Міністерства освіти і науки України № 1/9-411 від 30.07.2020 «Щодо організації діяльності закладів дошкільної освіти у 2020/2021 навчальному році», листа Міністерства освіти і науки України № 1/9-495 «Щодо організації діяльності навчання осіб з особливими освітніми потребами у закладах загальної середньої освіти у 2020/2021 навчальному році», на основі заяв батьків дітей з особливими освітніми потребами, висновків комплексної психолого-педагогічної оцінки розвитку дитини інклюзивно-ресурсного центру та з метою реалізації права дітей з особливими освітніми потребами на освіту за місцем проживання, їх соціалізацію та інтеграцію в суспільство,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висновок постійної депутатської комісії з питань </w:t>
      </w:r>
      <w:r w:rsidRPr="0018268B">
        <w:rPr>
          <w:rFonts w:ascii="Times New Roman" w:hAnsi="Times New Roman" w:cs="Times New Roman"/>
          <w:sz w:val="28"/>
          <w:szCs w:val="28"/>
          <w:lang w:val="uk-UA"/>
        </w:rPr>
        <w:t>соціального захисту, охорони здоров’я, освіти, культури, молоді і спорту</w:t>
      </w:r>
      <w:r w:rsidR="00BD1225" w:rsidRPr="001826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1225" w:rsidRPr="00BD1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="00BD1225">
        <w:rPr>
          <w:rFonts w:ascii="Times New Roman" w:hAnsi="Times New Roman" w:cs="Times New Roman"/>
          <w:sz w:val="28"/>
          <w:szCs w:val="28"/>
          <w:lang w:val="uk-UA"/>
        </w:rPr>
        <w:t xml:space="preserve">Тетіївська </w:t>
      </w:r>
      <w:r w:rsidR="00BD1225" w:rsidRPr="00BD1225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</w:p>
    <w:p w:rsidR="00BD1225" w:rsidRDefault="00BD1225" w:rsidP="00BD122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1225" w:rsidRPr="00BD1225" w:rsidRDefault="00BD1225" w:rsidP="00BD122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 w:rsidRPr="00BD122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1225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1225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122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1225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1225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1225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1225">
        <w:rPr>
          <w:rFonts w:ascii="Times New Roman" w:hAnsi="Times New Roman" w:cs="Times New Roman"/>
          <w:b/>
          <w:sz w:val="28"/>
          <w:szCs w:val="28"/>
          <w:lang w:val="uk-UA"/>
        </w:rPr>
        <w:t>А:</w:t>
      </w:r>
    </w:p>
    <w:p w:rsidR="00BD1225" w:rsidRPr="000A421E" w:rsidRDefault="00BD1225" w:rsidP="00BD1225">
      <w:pPr>
        <w:pStyle w:val="a6"/>
        <w:numPr>
          <w:ilvl w:val="0"/>
          <w:numId w:val="3"/>
        </w:numPr>
        <w:spacing w:after="0" w:line="276" w:lineRule="auto"/>
        <w:ind w:right="0"/>
        <w:rPr>
          <w:szCs w:val="28"/>
          <w:lang w:val="uk-UA"/>
        </w:rPr>
      </w:pPr>
      <w:r w:rsidRPr="000A421E">
        <w:rPr>
          <w:szCs w:val="28"/>
          <w:lang w:val="uk-UA"/>
        </w:rPr>
        <w:t>Внести зміни до штатних розписів закладів освіти Тетіївської міської ради, а саме:</w:t>
      </w:r>
    </w:p>
    <w:p w:rsidR="00BD1225" w:rsidRPr="000A421E" w:rsidRDefault="00BD1225" w:rsidP="00BD1225">
      <w:pPr>
        <w:pStyle w:val="a6"/>
        <w:numPr>
          <w:ilvl w:val="0"/>
          <w:numId w:val="4"/>
        </w:numPr>
        <w:spacing w:after="0" w:line="276" w:lineRule="auto"/>
        <w:ind w:right="0"/>
        <w:rPr>
          <w:szCs w:val="28"/>
          <w:lang w:val="uk-UA"/>
        </w:rPr>
      </w:pPr>
      <w:r>
        <w:rPr>
          <w:szCs w:val="28"/>
          <w:lang w:val="uk-UA"/>
        </w:rPr>
        <w:t>ввести 1 ставку</w:t>
      </w:r>
      <w:r w:rsidRPr="000A421E">
        <w:rPr>
          <w:szCs w:val="28"/>
          <w:lang w:val="uk-UA"/>
        </w:rPr>
        <w:t xml:space="preserve"> асистента вчителя</w:t>
      </w:r>
      <w:r>
        <w:rPr>
          <w:szCs w:val="28"/>
          <w:lang w:val="uk-UA"/>
        </w:rPr>
        <w:t xml:space="preserve"> у </w:t>
      </w:r>
      <w:proofErr w:type="spellStart"/>
      <w:r w:rsidRPr="000A421E">
        <w:rPr>
          <w:szCs w:val="28"/>
          <w:lang w:val="uk-UA"/>
        </w:rPr>
        <w:t>Скибинецьк</w:t>
      </w:r>
      <w:r>
        <w:rPr>
          <w:szCs w:val="28"/>
          <w:lang w:val="uk-UA"/>
        </w:rPr>
        <w:t>ій</w:t>
      </w:r>
      <w:proofErr w:type="spellEnd"/>
      <w:r w:rsidRPr="000A421E">
        <w:rPr>
          <w:szCs w:val="28"/>
          <w:lang w:val="uk-UA"/>
        </w:rPr>
        <w:t xml:space="preserve"> філі</w:t>
      </w:r>
      <w:r>
        <w:rPr>
          <w:szCs w:val="28"/>
          <w:lang w:val="uk-UA"/>
        </w:rPr>
        <w:t>ї</w:t>
      </w:r>
      <w:r w:rsidRPr="000A421E">
        <w:rPr>
          <w:szCs w:val="28"/>
          <w:lang w:val="uk-UA"/>
        </w:rPr>
        <w:t xml:space="preserve"> КЗ «Тетіївський ЗЗСО І-ІІІ ступенів № 2» ;</w:t>
      </w:r>
    </w:p>
    <w:p w:rsidR="00BD1225" w:rsidRPr="000A421E" w:rsidRDefault="00BD1225" w:rsidP="00BD1225">
      <w:pPr>
        <w:pStyle w:val="a6"/>
        <w:numPr>
          <w:ilvl w:val="0"/>
          <w:numId w:val="4"/>
        </w:numPr>
        <w:spacing w:after="0" w:line="276" w:lineRule="auto"/>
        <w:ind w:right="0"/>
        <w:rPr>
          <w:szCs w:val="28"/>
          <w:lang w:val="uk-UA"/>
        </w:rPr>
      </w:pPr>
      <w:r>
        <w:rPr>
          <w:szCs w:val="28"/>
          <w:lang w:val="uk-UA"/>
        </w:rPr>
        <w:t xml:space="preserve">ввести </w:t>
      </w:r>
      <w:r w:rsidRPr="000A421E">
        <w:rPr>
          <w:szCs w:val="28"/>
          <w:lang w:val="uk-UA"/>
        </w:rPr>
        <w:t>1 ставк</w:t>
      </w:r>
      <w:r>
        <w:rPr>
          <w:szCs w:val="28"/>
          <w:lang w:val="uk-UA"/>
        </w:rPr>
        <w:t>у</w:t>
      </w:r>
      <w:r w:rsidRPr="000A421E">
        <w:rPr>
          <w:szCs w:val="28"/>
          <w:lang w:val="uk-UA"/>
        </w:rPr>
        <w:t xml:space="preserve"> асистента вчителя </w:t>
      </w:r>
      <w:r>
        <w:rPr>
          <w:szCs w:val="28"/>
          <w:lang w:val="uk-UA"/>
        </w:rPr>
        <w:t xml:space="preserve">у </w:t>
      </w:r>
      <w:proofErr w:type="spellStart"/>
      <w:r w:rsidRPr="000A421E">
        <w:rPr>
          <w:szCs w:val="28"/>
          <w:lang w:val="uk-UA"/>
        </w:rPr>
        <w:t>Голодьківськ</w:t>
      </w:r>
      <w:r>
        <w:rPr>
          <w:szCs w:val="28"/>
          <w:lang w:val="uk-UA"/>
        </w:rPr>
        <w:t>ій</w:t>
      </w:r>
      <w:proofErr w:type="spellEnd"/>
      <w:r w:rsidRPr="000A421E">
        <w:rPr>
          <w:szCs w:val="28"/>
          <w:lang w:val="uk-UA"/>
        </w:rPr>
        <w:t xml:space="preserve"> філі</w:t>
      </w:r>
      <w:r>
        <w:rPr>
          <w:szCs w:val="28"/>
          <w:lang w:val="uk-UA"/>
        </w:rPr>
        <w:t>ї</w:t>
      </w:r>
      <w:r w:rsidRPr="000A421E">
        <w:rPr>
          <w:szCs w:val="28"/>
          <w:lang w:val="uk-UA"/>
        </w:rPr>
        <w:t xml:space="preserve"> Тетіївського ліцею № 2;</w:t>
      </w:r>
    </w:p>
    <w:p w:rsidR="00BD1225" w:rsidRDefault="00BD1225" w:rsidP="00BD1225">
      <w:pPr>
        <w:pStyle w:val="a6"/>
        <w:numPr>
          <w:ilvl w:val="0"/>
          <w:numId w:val="4"/>
        </w:numPr>
        <w:spacing w:after="0" w:line="276" w:lineRule="auto"/>
        <w:ind w:right="0"/>
        <w:rPr>
          <w:szCs w:val="28"/>
          <w:lang w:val="uk-UA"/>
        </w:rPr>
      </w:pPr>
      <w:r>
        <w:rPr>
          <w:szCs w:val="28"/>
          <w:lang w:val="uk-UA"/>
        </w:rPr>
        <w:t xml:space="preserve">ввести </w:t>
      </w:r>
      <w:r w:rsidRPr="000A421E">
        <w:rPr>
          <w:szCs w:val="28"/>
          <w:lang w:val="uk-UA"/>
        </w:rPr>
        <w:t>1 ставк</w:t>
      </w:r>
      <w:r>
        <w:rPr>
          <w:szCs w:val="28"/>
          <w:lang w:val="uk-UA"/>
        </w:rPr>
        <w:t>у</w:t>
      </w:r>
      <w:r w:rsidRPr="000A421E">
        <w:rPr>
          <w:szCs w:val="28"/>
          <w:lang w:val="uk-UA"/>
        </w:rPr>
        <w:t xml:space="preserve"> асистента вчителя </w:t>
      </w:r>
      <w:r>
        <w:rPr>
          <w:szCs w:val="28"/>
          <w:lang w:val="uk-UA"/>
        </w:rPr>
        <w:t xml:space="preserve">у </w:t>
      </w:r>
      <w:r w:rsidRPr="000A421E">
        <w:rPr>
          <w:szCs w:val="28"/>
          <w:lang w:val="uk-UA"/>
        </w:rPr>
        <w:t>Тетіївськ</w:t>
      </w:r>
      <w:r>
        <w:rPr>
          <w:szCs w:val="28"/>
          <w:lang w:val="uk-UA"/>
        </w:rPr>
        <w:t>ому</w:t>
      </w:r>
      <w:r w:rsidRPr="000A421E">
        <w:rPr>
          <w:szCs w:val="28"/>
          <w:lang w:val="uk-UA"/>
        </w:rPr>
        <w:t xml:space="preserve"> ліце</w:t>
      </w:r>
      <w:r>
        <w:rPr>
          <w:szCs w:val="28"/>
          <w:lang w:val="uk-UA"/>
        </w:rPr>
        <w:t>ї</w:t>
      </w:r>
      <w:r w:rsidRPr="000A421E">
        <w:rPr>
          <w:szCs w:val="28"/>
          <w:lang w:val="uk-UA"/>
        </w:rPr>
        <w:t xml:space="preserve"> № 2;</w:t>
      </w:r>
    </w:p>
    <w:p w:rsidR="0018268B" w:rsidRDefault="0018268B" w:rsidP="0018268B">
      <w:pPr>
        <w:pStyle w:val="a6"/>
        <w:spacing w:after="0" w:line="276" w:lineRule="auto"/>
        <w:ind w:left="1080" w:right="0" w:firstLine="0"/>
        <w:rPr>
          <w:szCs w:val="28"/>
          <w:lang w:val="uk-UA"/>
        </w:rPr>
      </w:pPr>
    </w:p>
    <w:p w:rsidR="0018268B" w:rsidRPr="000A421E" w:rsidRDefault="0018268B" w:rsidP="0018268B">
      <w:pPr>
        <w:pStyle w:val="a6"/>
        <w:spacing w:after="0" w:line="276" w:lineRule="auto"/>
        <w:ind w:left="1080" w:right="0" w:firstLine="0"/>
        <w:rPr>
          <w:szCs w:val="28"/>
          <w:lang w:val="uk-UA"/>
        </w:rPr>
      </w:pPr>
    </w:p>
    <w:p w:rsidR="00BD1225" w:rsidRPr="000A421E" w:rsidRDefault="00BD1225" w:rsidP="00BD1225">
      <w:pPr>
        <w:pStyle w:val="a6"/>
        <w:numPr>
          <w:ilvl w:val="0"/>
          <w:numId w:val="4"/>
        </w:numPr>
        <w:spacing w:after="0" w:line="276" w:lineRule="auto"/>
        <w:ind w:right="0"/>
        <w:rPr>
          <w:szCs w:val="28"/>
          <w:lang w:val="uk-UA"/>
        </w:rPr>
      </w:pPr>
      <w:r>
        <w:rPr>
          <w:szCs w:val="28"/>
          <w:lang w:val="uk-UA"/>
        </w:rPr>
        <w:t xml:space="preserve">ввести </w:t>
      </w:r>
      <w:r w:rsidRPr="000A421E">
        <w:rPr>
          <w:szCs w:val="28"/>
          <w:lang w:val="uk-UA"/>
        </w:rPr>
        <w:t>1 ставк</w:t>
      </w:r>
      <w:r>
        <w:rPr>
          <w:szCs w:val="28"/>
          <w:lang w:val="uk-UA"/>
        </w:rPr>
        <w:t>у</w:t>
      </w:r>
      <w:r w:rsidRPr="000A421E">
        <w:rPr>
          <w:szCs w:val="28"/>
          <w:lang w:val="uk-UA"/>
        </w:rPr>
        <w:t xml:space="preserve"> асистента вчителя</w:t>
      </w:r>
      <w:r>
        <w:rPr>
          <w:szCs w:val="28"/>
          <w:lang w:val="uk-UA"/>
        </w:rPr>
        <w:t xml:space="preserve"> у</w:t>
      </w:r>
      <w:r w:rsidRPr="000A421E">
        <w:rPr>
          <w:szCs w:val="28"/>
          <w:lang w:val="uk-UA"/>
        </w:rPr>
        <w:t xml:space="preserve"> Тетіївськ</w:t>
      </w:r>
      <w:r>
        <w:rPr>
          <w:szCs w:val="28"/>
          <w:lang w:val="uk-UA"/>
        </w:rPr>
        <w:t>ому</w:t>
      </w:r>
      <w:r w:rsidRPr="000A421E">
        <w:rPr>
          <w:szCs w:val="28"/>
          <w:lang w:val="uk-UA"/>
        </w:rPr>
        <w:t xml:space="preserve"> ОЦ – ОЗЗСО І</w:t>
      </w:r>
      <w:r>
        <w:rPr>
          <w:szCs w:val="28"/>
          <w:lang w:val="uk-UA"/>
        </w:rPr>
        <w:t>-ІІІ ступенів № 3</w:t>
      </w:r>
      <w:r w:rsidRPr="000A421E">
        <w:rPr>
          <w:szCs w:val="28"/>
          <w:lang w:val="uk-UA"/>
        </w:rPr>
        <w:t>;</w:t>
      </w:r>
    </w:p>
    <w:p w:rsidR="00BD1225" w:rsidRPr="000A421E" w:rsidRDefault="00BD1225" w:rsidP="00BD1225">
      <w:pPr>
        <w:pStyle w:val="a6"/>
        <w:numPr>
          <w:ilvl w:val="0"/>
          <w:numId w:val="4"/>
        </w:numPr>
        <w:spacing w:after="0" w:line="276" w:lineRule="auto"/>
        <w:ind w:right="0"/>
        <w:rPr>
          <w:szCs w:val="28"/>
          <w:lang w:val="uk-UA"/>
        </w:rPr>
      </w:pPr>
      <w:r>
        <w:rPr>
          <w:szCs w:val="28"/>
          <w:lang w:val="uk-UA"/>
        </w:rPr>
        <w:t xml:space="preserve">ввести </w:t>
      </w:r>
      <w:r w:rsidRPr="000A421E">
        <w:rPr>
          <w:szCs w:val="28"/>
          <w:lang w:val="uk-UA"/>
        </w:rPr>
        <w:t>1 ставк</w:t>
      </w:r>
      <w:r>
        <w:rPr>
          <w:szCs w:val="28"/>
          <w:lang w:val="uk-UA"/>
        </w:rPr>
        <w:t>у</w:t>
      </w:r>
      <w:r w:rsidRPr="000A421E">
        <w:rPr>
          <w:szCs w:val="28"/>
          <w:lang w:val="uk-UA"/>
        </w:rPr>
        <w:t xml:space="preserve"> асистента вчителя</w:t>
      </w:r>
      <w:r>
        <w:rPr>
          <w:szCs w:val="28"/>
          <w:lang w:val="uk-UA"/>
        </w:rPr>
        <w:t xml:space="preserve"> у</w:t>
      </w:r>
      <w:r w:rsidRPr="000A421E">
        <w:rPr>
          <w:szCs w:val="28"/>
          <w:lang w:val="uk-UA"/>
        </w:rPr>
        <w:t xml:space="preserve"> </w:t>
      </w:r>
      <w:proofErr w:type="spellStart"/>
      <w:r w:rsidRPr="000A421E">
        <w:rPr>
          <w:szCs w:val="28"/>
          <w:lang w:val="uk-UA"/>
        </w:rPr>
        <w:t>Дібрівськ</w:t>
      </w:r>
      <w:r>
        <w:rPr>
          <w:szCs w:val="28"/>
          <w:lang w:val="uk-UA"/>
        </w:rPr>
        <w:t>ому</w:t>
      </w:r>
      <w:proofErr w:type="spellEnd"/>
      <w:r w:rsidRPr="000A421E">
        <w:rPr>
          <w:szCs w:val="28"/>
          <w:lang w:val="uk-UA"/>
        </w:rPr>
        <w:t xml:space="preserve"> аграрн</w:t>
      </w:r>
      <w:r>
        <w:rPr>
          <w:szCs w:val="28"/>
          <w:lang w:val="uk-UA"/>
        </w:rPr>
        <w:t>ому</w:t>
      </w:r>
      <w:r w:rsidRPr="000A421E">
        <w:rPr>
          <w:szCs w:val="28"/>
          <w:lang w:val="uk-UA"/>
        </w:rPr>
        <w:t xml:space="preserve"> ліце</w:t>
      </w:r>
      <w:r>
        <w:rPr>
          <w:szCs w:val="28"/>
          <w:lang w:val="uk-UA"/>
        </w:rPr>
        <w:t>ї</w:t>
      </w:r>
      <w:r w:rsidRPr="000A421E">
        <w:rPr>
          <w:szCs w:val="28"/>
          <w:lang w:val="uk-UA"/>
        </w:rPr>
        <w:t>;</w:t>
      </w:r>
    </w:p>
    <w:p w:rsidR="00BD1225" w:rsidRPr="000A421E" w:rsidRDefault="00BD1225" w:rsidP="00BD1225">
      <w:pPr>
        <w:pStyle w:val="a6"/>
        <w:numPr>
          <w:ilvl w:val="0"/>
          <w:numId w:val="4"/>
        </w:numPr>
        <w:spacing w:after="0" w:line="276" w:lineRule="auto"/>
        <w:ind w:right="0"/>
        <w:rPr>
          <w:szCs w:val="28"/>
          <w:lang w:val="uk-UA"/>
        </w:rPr>
      </w:pPr>
      <w:r>
        <w:rPr>
          <w:szCs w:val="28"/>
          <w:lang w:val="uk-UA"/>
        </w:rPr>
        <w:t xml:space="preserve">ввести </w:t>
      </w:r>
      <w:r w:rsidRPr="000A421E">
        <w:rPr>
          <w:szCs w:val="28"/>
          <w:lang w:val="uk-UA"/>
        </w:rPr>
        <w:t>1 ставк</w:t>
      </w:r>
      <w:r>
        <w:rPr>
          <w:szCs w:val="28"/>
          <w:lang w:val="uk-UA"/>
        </w:rPr>
        <w:t>у</w:t>
      </w:r>
      <w:r w:rsidRPr="000A421E">
        <w:rPr>
          <w:szCs w:val="28"/>
          <w:lang w:val="uk-UA"/>
        </w:rPr>
        <w:t xml:space="preserve"> асистента вчителя </w:t>
      </w:r>
      <w:r>
        <w:rPr>
          <w:szCs w:val="28"/>
          <w:lang w:val="uk-UA"/>
        </w:rPr>
        <w:t xml:space="preserve">у </w:t>
      </w:r>
      <w:r w:rsidRPr="000A421E">
        <w:rPr>
          <w:szCs w:val="28"/>
          <w:lang w:val="uk-UA"/>
        </w:rPr>
        <w:t>Стадницьк</w:t>
      </w:r>
      <w:r>
        <w:rPr>
          <w:szCs w:val="28"/>
          <w:lang w:val="uk-UA"/>
        </w:rPr>
        <w:t>ому</w:t>
      </w:r>
      <w:r w:rsidRPr="000A421E">
        <w:rPr>
          <w:szCs w:val="28"/>
          <w:lang w:val="uk-UA"/>
        </w:rPr>
        <w:t xml:space="preserve"> НВО «ЗЗСО І-ІІ ступенів – дитячий садок»;</w:t>
      </w:r>
    </w:p>
    <w:p w:rsidR="00BD1225" w:rsidRPr="000A421E" w:rsidRDefault="00BD1225" w:rsidP="00BD1225">
      <w:pPr>
        <w:pStyle w:val="a6"/>
        <w:numPr>
          <w:ilvl w:val="0"/>
          <w:numId w:val="4"/>
        </w:numPr>
        <w:spacing w:after="0" w:line="276" w:lineRule="auto"/>
        <w:ind w:right="0"/>
        <w:rPr>
          <w:szCs w:val="28"/>
          <w:lang w:val="uk-UA"/>
        </w:rPr>
      </w:pPr>
      <w:r>
        <w:rPr>
          <w:szCs w:val="28"/>
          <w:lang w:val="uk-UA"/>
        </w:rPr>
        <w:t xml:space="preserve">ввести </w:t>
      </w:r>
      <w:r w:rsidRPr="000A421E">
        <w:rPr>
          <w:szCs w:val="28"/>
          <w:lang w:val="uk-UA"/>
        </w:rPr>
        <w:t xml:space="preserve">1 </w:t>
      </w:r>
      <w:r>
        <w:rPr>
          <w:szCs w:val="28"/>
          <w:lang w:val="uk-UA"/>
        </w:rPr>
        <w:t>ставку</w:t>
      </w:r>
      <w:r w:rsidRPr="000A421E">
        <w:rPr>
          <w:szCs w:val="28"/>
          <w:lang w:val="uk-UA"/>
        </w:rPr>
        <w:t xml:space="preserve"> асистента вихователя</w:t>
      </w:r>
      <w:r>
        <w:rPr>
          <w:szCs w:val="28"/>
          <w:lang w:val="uk-UA"/>
        </w:rPr>
        <w:t xml:space="preserve"> у</w:t>
      </w:r>
      <w:r w:rsidRPr="000A421E">
        <w:rPr>
          <w:szCs w:val="28"/>
          <w:lang w:val="uk-UA"/>
        </w:rPr>
        <w:t xml:space="preserve"> заклад</w:t>
      </w:r>
      <w:r>
        <w:rPr>
          <w:szCs w:val="28"/>
          <w:lang w:val="uk-UA"/>
        </w:rPr>
        <w:t>і</w:t>
      </w:r>
      <w:r w:rsidRPr="000A421E">
        <w:rPr>
          <w:szCs w:val="28"/>
          <w:lang w:val="uk-UA"/>
        </w:rPr>
        <w:t xml:space="preserve"> дошкільної освіти (ясла-садок) «Оленка»;</w:t>
      </w:r>
    </w:p>
    <w:p w:rsidR="00BD1225" w:rsidRPr="000A421E" w:rsidRDefault="00BD1225" w:rsidP="00BD1225">
      <w:pPr>
        <w:pStyle w:val="a6"/>
        <w:numPr>
          <w:ilvl w:val="0"/>
          <w:numId w:val="4"/>
        </w:numPr>
        <w:spacing w:after="0" w:line="276" w:lineRule="auto"/>
        <w:ind w:right="0"/>
        <w:rPr>
          <w:szCs w:val="28"/>
          <w:lang w:val="uk-UA"/>
        </w:rPr>
      </w:pPr>
      <w:r>
        <w:rPr>
          <w:szCs w:val="28"/>
          <w:lang w:val="uk-UA"/>
        </w:rPr>
        <w:t xml:space="preserve">ввести </w:t>
      </w:r>
      <w:r w:rsidRPr="000A421E">
        <w:rPr>
          <w:szCs w:val="28"/>
          <w:lang w:val="uk-UA"/>
        </w:rPr>
        <w:t xml:space="preserve">1 </w:t>
      </w:r>
      <w:r>
        <w:rPr>
          <w:szCs w:val="28"/>
          <w:lang w:val="uk-UA"/>
        </w:rPr>
        <w:t>ставку</w:t>
      </w:r>
      <w:r w:rsidRPr="000A421E">
        <w:rPr>
          <w:szCs w:val="28"/>
          <w:lang w:val="uk-UA"/>
        </w:rPr>
        <w:t xml:space="preserve"> асистента вихователя</w:t>
      </w:r>
      <w:r>
        <w:rPr>
          <w:szCs w:val="28"/>
          <w:lang w:val="uk-UA"/>
        </w:rPr>
        <w:t xml:space="preserve"> у</w:t>
      </w:r>
      <w:r w:rsidRPr="000A421E">
        <w:rPr>
          <w:szCs w:val="28"/>
          <w:lang w:val="uk-UA"/>
        </w:rPr>
        <w:t xml:space="preserve"> заклад</w:t>
      </w:r>
      <w:r>
        <w:rPr>
          <w:szCs w:val="28"/>
          <w:lang w:val="uk-UA"/>
        </w:rPr>
        <w:t>і</w:t>
      </w:r>
      <w:r w:rsidRPr="000A421E">
        <w:rPr>
          <w:szCs w:val="28"/>
          <w:lang w:val="uk-UA"/>
        </w:rPr>
        <w:t xml:space="preserve"> дошкільної освіти (ясла-садок) «Веселка».</w:t>
      </w:r>
    </w:p>
    <w:p w:rsidR="00BD1225" w:rsidRPr="000A421E" w:rsidRDefault="00BD1225" w:rsidP="00BD1225">
      <w:pPr>
        <w:pStyle w:val="a6"/>
        <w:numPr>
          <w:ilvl w:val="0"/>
          <w:numId w:val="3"/>
        </w:numPr>
        <w:spacing w:after="0" w:line="276" w:lineRule="auto"/>
        <w:ind w:right="0"/>
        <w:rPr>
          <w:szCs w:val="28"/>
          <w:lang w:val="uk-UA"/>
        </w:rPr>
      </w:pPr>
      <w:r w:rsidRPr="000A421E">
        <w:rPr>
          <w:szCs w:val="28"/>
          <w:lang w:val="uk-UA"/>
        </w:rPr>
        <w:t>Централізованій бухгалтерії управління освіти виконавчого комітету Тетіївської міської ради привести у відповідність штатний розпис вищезазначених закладів освіти Тетіївської міської ради.</w:t>
      </w:r>
    </w:p>
    <w:p w:rsidR="00BD1225" w:rsidRPr="000A421E" w:rsidRDefault="00BD1225" w:rsidP="00BD1225">
      <w:pPr>
        <w:pStyle w:val="a6"/>
        <w:numPr>
          <w:ilvl w:val="0"/>
          <w:numId w:val="3"/>
        </w:numPr>
        <w:spacing w:after="0" w:line="276" w:lineRule="auto"/>
        <w:ind w:right="0"/>
        <w:rPr>
          <w:szCs w:val="28"/>
          <w:lang w:val="uk-UA"/>
        </w:rPr>
      </w:pPr>
      <w:r w:rsidRPr="000A421E">
        <w:rPr>
          <w:szCs w:val="28"/>
          <w:lang w:val="uk-UA"/>
        </w:rPr>
        <w:t>Контроль за виконанням даного рішення покласти на постійну комісію з питань соціального захисту, охорони здоров</w:t>
      </w:r>
      <w:r w:rsidRPr="00D01B6E">
        <w:rPr>
          <w:szCs w:val="28"/>
          <w:lang w:val="ru-RU"/>
        </w:rPr>
        <w:t>’</w:t>
      </w:r>
      <w:r w:rsidRPr="000A421E">
        <w:rPr>
          <w:szCs w:val="28"/>
          <w:lang w:val="uk-UA"/>
        </w:rPr>
        <w:t xml:space="preserve">я, </w:t>
      </w:r>
      <w:r w:rsidR="009A6C55">
        <w:rPr>
          <w:szCs w:val="28"/>
          <w:lang w:val="uk-UA"/>
        </w:rPr>
        <w:t xml:space="preserve">освіти, </w:t>
      </w:r>
      <w:r w:rsidRPr="000A421E">
        <w:rPr>
          <w:szCs w:val="28"/>
          <w:lang w:val="uk-UA"/>
        </w:rPr>
        <w:t>культури, молоді і спорту.</w:t>
      </w:r>
    </w:p>
    <w:p w:rsidR="00197EBA" w:rsidRPr="00197EBA" w:rsidRDefault="00197EBA" w:rsidP="0068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225" w:rsidRDefault="00BD1225" w:rsidP="00BD12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69BD" w:rsidRPr="0018268B" w:rsidRDefault="00BD1225" w:rsidP="0068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18268B" w:rsidRPr="0018268B">
        <w:rPr>
          <w:rFonts w:ascii="Times New Roman" w:hAnsi="Times New Roman" w:cs="Times New Roman"/>
          <w:sz w:val="28"/>
          <w:szCs w:val="28"/>
          <w:lang w:val="uk-UA"/>
        </w:rPr>
        <w:t>Секретар ради                                         С.М.ДЕНИСЮК</w:t>
      </w:r>
    </w:p>
    <w:p w:rsidR="00686245" w:rsidRPr="00197EBA" w:rsidRDefault="00686245" w:rsidP="0068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6245" w:rsidRPr="00686245" w:rsidRDefault="00AD17B1" w:rsidP="00686245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06</w:t>
      </w:r>
      <w:r w:rsidR="00686245" w:rsidRPr="0068624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>1</w:t>
      </w:r>
      <w:r w:rsidR="00686245" w:rsidRPr="00686245">
        <w:rPr>
          <w:rFonts w:ascii="Times New Roman" w:hAnsi="Times New Roman" w:cs="Times New Roman"/>
          <w:sz w:val="28"/>
        </w:rPr>
        <w:t>0.2020 р.</w:t>
      </w:r>
    </w:p>
    <w:p w:rsidR="00686245" w:rsidRPr="00686245" w:rsidRDefault="0018268B" w:rsidP="00686245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  <w:lang w:val="uk-UA"/>
        </w:rPr>
        <w:t>964</w:t>
      </w:r>
      <w:r w:rsidR="00686245" w:rsidRPr="00686245">
        <w:rPr>
          <w:rFonts w:ascii="Times New Roman" w:hAnsi="Times New Roman" w:cs="Times New Roman"/>
          <w:sz w:val="28"/>
          <w:lang w:val="uk-UA"/>
        </w:rPr>
        <w:t xml:space="preserve"> -</w:t>
      </w:r>
      <w:r w:rsidR="00686245" w:rsidRPr="00686245">
        <w:rPr>
          <w:rFonts w:ascii="Times New Roman" w:hAnsi="Times New Roman" w:cs="Times New Roman"/>
          <w:sz w:val="28"/>
        </w:rPr>
        <w:t>3</w:t>
      </w:r>
      <w:r w:rsidR="00686245" w:rsidRPr="00686245">
        <w:rPr>
          <w:rFonts w:ascii="Times New Roman" w:hAnsi="Times New Roman" w:cs="Times New Roman"/>
          <w:sz w:val="28"/>
          <w:lang w:val="uk-UA"/>
        </w:rPr>
        <w:t>5</w:t>
      </w:r>
      <w:r w:rsidR="00686245" w:rsidRPr="00686245">
        <w:rPr>
          <w:rFonts w:ascii="Times New Roman" w:hAnsi="Times New Roman" w:cs="Times New Roman"/>
          <w:sz w:val="28"/>
        </w:rPr>
        <w:t xml:space="preserve">-VII </w:t>
      </w:r>
    </w:p>
    <w:p w:rsidR="00686245" w:rsidRPr="00686245" w:rsidRDefault="00686245" w:rsidP="00686245">
      <w:pPr>
        <w:spacing w:after="0" w:line="240" w:lineRule="auto"/>
        <w:ind w:left="-900"/>
        <w:rPr>
          <w:rFonts w:ascii="Times New Roman" w:hAnsi="Times New Roman" w:cs="Times New Roman"/>
          <w:sz w:val="28"/>
          <w:szCs w:val="28"/>
          <w:lang w:val="uk-UA"/>
        </w:rPr>
      </w:pPr>
    </w:p>
    <w:p w:rsidR="00686245" w:rsidRPr="00686245" w:rsidRDefault="00686245" w:rsidP="00686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624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86245">
        <w:rPr>
          <w:rFonts w:ascii="Times New Roman" w:hAnsi="Times New Roman" w:cs="Times New Roman"/>
          <w:sz w:val="26"/>
          <w:szCs w:val="26"/>
          <w:lang w:val="uk-UA"/>
        </w:rPr>
        <w:t>Начальник юридичного відділу                                             Н.М. Складена</w:t>
      </w:r>
    </w:p>
    <w:p w:rsidR="00254E60" w:rsidRPr="00686245" w:rsidRDefault="00254E60" w:rsidP="00686245">
      <w:pPr>
        <w:spacing w:after="0" w:line="240" w:lineRule="auto"/>
        <w:jc w:val="both"/>
        <w:rPr>
          <w:sz w:val="28"/>
          <w:szCs w:val="28"/>
          <w:lang w:val="uk-UA"/>
        </w:rPr>
      </w:pPr>
    </w:p>
    <w:sectPr w:rsidR="00254E60" w:rsidRPr="00686245" w:rsidSect="008C34D8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707D"/>
    <w:multiLevelType w:val="hybridMultilevel"/>
    <w:tmpl w:val="917A68D8"/>
    <w:lvl w:ilvl="0" w:tplc="09DCB82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F8364A"/>
    <w:multiLevelType w:val="multilevel"/>
    <w:tmpl w:val="F43E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869AD"/>
    <w:multiLevelType w:val="multilevel"/>
    <w:tmpl w:val="A8C61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307299"/>
    <w:multiLevelType w:val="hybridMultilevel"/>
    <w:tmpl w:val="20E4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13"/>
    <w:rsid w:val="00087719"/>
    <w:rsid w:val="0009084E"/>
    <w:rsid w:val="0018268B"/>
    <w:rsid w:val="00197EBA"/>
    <w:rsid w:val="00254E60"/>
    <w:rsid w:val="00431B1D"/>
    <w:rsid w:val="00686245"/>
    <w:rsid w:val="006D69BD"/>
    <w:rsid w:val="007970F4"/>
    <w:rsid w:val="008C34D8"/>
    <w:rsid w:val="008E6A70"/>
    <w:rsid w:val="00955ACE"/>
    <w:rsid w:val="00967513"/>
    <w:rsid w:val="009A6C55"/>
    <w:rsid w:val="00A45254"/>
    <w:rsid w:val="00AD17B1"/>
    <w:rsid w:val="00B741FE"/>
    <w:rsid w:val="00BD1225"/>
    <w:rsid w:val="00D45214"/>
    <w:rsid w:val="00D617D6"/>
    <w:rsid w:val="00DA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7970F4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970F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D1225"/>
    <w:pPr>
      <w:spacing w:after="110" w:line="268" w:lineRule="auto"/>
      <w:ind w:left="720" w:right="187" w:firstLine="72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7970F4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970F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D1225"/>
    <w:pPr>
      <w:spacing w:after="110" w:line="268" w:lineRule="auto"/>
      <w:ind w:left="720" w:right="187" w:firstLine="72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6</cp:revision>
  <cp:lastPrinted>2020-10-07T06:03:00Z</cp:lastPrinted>
  <dcterms:created xsi:type="dcterms:W3CDTF">2020-09-24T06:13:00Z</dcterms:created>
  <dcterms:modified xsi:type="dcterms:W3CDTF">2020-10-07T06:05:00Z</dcterms:modified>
</cp:coreProperties>
</file>