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4" w:rsidRDefault="007970F4" w:rsidP="006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0F4" w:rsidRDefault="007970F4" w:rsidP="007970F4">
      <w:pPr>
        <w:pStyle w:val="a4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B238C22" wp14:editId="1DC3F2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FA2F35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>
        <w:rPr>
          <w:b/>
          <w:spacing w:val="10"/>
          <w:sz w:val="28"/>
          <w:szCs w:val="28"/>
        </w:rPr>
        <w:t>СЕСІЯ СЬОМОГО СКЛИКАННЯ</w:t>
      </w:r>
    </w:p>
    <w:p w:rsidR="007970F4" w:rsidRDefault="007970F4" w:rsidP="008C34D8">
      <w:pPr>
        <w:spacing w:after="0" w:line="240" w:lineRule="auto"/>
        <w:ind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</w:p>
    <w:p w:rsid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7970F4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Pr="007970F4">
        <w:rPr>
          <w:rFonts w:ascii="Times New Roman" w:hAnsi="Times New Roman" w:cs="Times New Roman"/>
          <w:b/>
          <w:sz w:val="28"/>
          <w:szCs w:val="28"/>
        </w:rPr>
        <w:t xml:space="preserve">   РІШЕННЯ</w:t>
      </w:r>
    </w:p>
    <w:p w:rsidR="007970F4" w:rsidRP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9BD" w:rsidRPr="007970F4" w:rsidRDefault="006D69BD" w:rsidP="008C3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передачу </w:t>
      </w:r>
      <w:r w:rsidR="007970F4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нежитлової </w:t>
      </w:r>
      <w:r w:rsidR="0068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70F4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буді</w:t>
      </w:r>
      <w:proofErr w:type="gramStart"/>
      <w:r w:rsidR="007970F4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</w:t>
      </w:r>
      <w:proofErr w:type="gramEnd"/>
      <w:r w:rsidR="007970F4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 розташованої</w:t>
      </w:r>
    </w:p>
    <w:p w:rsidR="00197EBA" w:rsidRPr="007970F4" w:rsidRDefault="006D69BD" w:rsidP="008C3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7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вулиці</w:t>
      </w:r>
      <w:proofErr w:type="spellEnd"/>
      <w:r w:rsidRPr="007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Шкільна, 1-А </w:t>
      </w:r>
      <w:proofErr w:type="gramStart"/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proofErr w:type="gramEnd"/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</w:t>
      </w:r>
      <w:proofErr w:type="spellStart"/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Тетіївського </w:t>
      </w:r>
    </w:p>
    <w:p w:rsidR="006D69BD" w:rsidRPr="007970F4" w:rsidRDefault="00197EBA" w:rsidP="008C3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району Київської області </w:t>
      </w:r>
    </w:p>
    <w:p w:rsidR="00D45214" w:rsidRPr="00D45214" w:rsidRDefault="00D45214" w:rsidP="008C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214" w:rsidRDefault="00197EBA" w:rsidP="008C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релігійної організації «</w:t>
      </w:r>
      <w:r w:rsidR="00D45214"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Релігійна громада </w:t>
      </w:r>
      <w:r w:rsid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Різдво Богородиці парафії </w:t>
      </w:r>
      <w:proofErr w:type="spellStart"/>
      <w:r w:rsid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с.Стадниця</w:t>
      </w:r>
      <w:proofErr w:type="spellEnd"/>
      <w:r w:rsid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</w:t>
      </w:r>
    </w:p>
    <w:p w:rsidR="00A45254" w:rsidRPr="00686245" w:rsidRDefault="00D45214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єпархії/українська православна церква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бласті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14.09.2020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про передачу їм 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розташованої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вулиці 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1-А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яке є власністю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етіївської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об’єднаної </w:t>
      </w:r>
      <w:r w:rsidRPr="00B74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ст.ст. 26,60 Закону України «Про місцеве самоврядування</w:t>
      </w:r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Україні», рішенням 28 сесії сьомого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A4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A4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45254" w:rsidRPr="00A45254">
        <w:rPr>
          <w:rFonts w:ascii="Times New Roman" w:hAnsi="Times New Roman"/>
          <w:sz w:val="28"/>
          <w:szCs w:val="28"/>
          <w:lang w:val="uk-UA"/>
        </w:rPr>
        <w:t>21.02.2020 р.</w:t>
      </w:r>
      <w:r w:rsidR="00090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254" w:rsidRPr="0009084E">
        <w:rPr>
          <w:rFonts w:ascii="Times New Roman" w:hAnsi="Times New Roman"/>
          <w:sz w:val="28"/>
          <w:szCs w:val="28"/>
          <w:lang w:val="uk-UA"/>
        </w:rPr>
        <w:t>№  824 - 28-</w:t>
      </w:r>
      <w:r w:rsidR="00A45254">
        <w:rPr>
          <w:rFonts w:ascii="Times New Roman" w:hAnsi="Times New Roman"/>
          <w:sz w:val="28"/>
          <w:szCs w:val="28"/>
        </w:rPr>
        <w:t>VI</w:t>
      </w:r>
      <w:r w:rsidR="00A45254">
        <w:rPr>
          <w:rFonts w:ascii="Times New Roman" w:hAnsi="Times New Roman"/>
          <w:sz w:val="28"/>
          <w:szCs w:val="28"/>
          <w:lang w:val="en-US"/>
        </w:rPr>
        <w:t>I</w:t>
      </w:r>
    </w:p>
    <w:p w:rsidR="006D69BD" w:rsidRPr="0009084E" w:rsidRDefault="00A45254" w:rsidP="0068624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A45254">
        <w:rPr>
          <w:rFonts w:ascii="Times New Roman" w:hAnsi="Times New Roman" w:cs="Times New Roman"/>
          <w:sz w:val="28"/>
          <w:lang w:val="uk-UA"/>
        </w:rPr>
        <w:t>Про затвердження Порядку списання об’єктів права комунальної власності Тетіївської ОТГ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враховуючи рекомендації</w:t>
      </w:r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</w:t>
      </w:r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0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комісії з питань </w:t>
      </w:r>
      <w:r w:rsidR="00955ACE" w:rsidRPr="00955ACE">
        <w:rPr>
          <w:rFonts w:ascii="Times New Roman" w:hAnsi="Times New Roman" w:cs="Times New Roman"/>
          <w:sz w:val="28"/>
          <w:szCs w:val="28"/>
          <w:lang w:val="uk-UA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="00955ACE" w:rsidRPr="00955ACE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955ACE" w:rsidRPr="00955AC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955ACE" w:rsidRPr="00955ACE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Тетіївська 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6D69BD" w:rsidRPr="00A45254" w:rsidRDefault="00A45254" w:rsidP="00686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6D69BD" w:rsidRPr="00A4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</w:t>
      </w:r>
      <w:proofErr w:type="gramStart"/>
      <w:r w:rsidR="006D69BD" w:rsidRPr="00A4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6D69BD" w:rsidRPr="00A4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И Л А :</w:t>
      </w:r>
    </w:p>
    <w:p w:rsidR="00955ACE" w:rsidRDefault="00955ACE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релігійної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Релігійна громада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Різдво Богородиці парафії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</w:t>
      </w:r>
    </w:p>
    <w:p w:rsidR="00955ACE" w:rsidRDefault="00955ACE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єпархії/українська православна церква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бласті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</w:t>
      </w:r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ову будівлю, яка </w:t>
      </w:r>
      <w:proofErr w:type="spellStart"/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розташована</w:t>
      </w:r>
      <w:r w:rsidRP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proofErr w:type="spellEnd"/>
      <w:r w:rsidRP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Шкільна, 1-А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</w:t>
      </w:r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об’єднаної </w:t>
      </w:r>
      <w:r w:rsidRPr="00B74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громади,</w:t>
      </w:r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</w:t>
      </w:r>
      <w:r w:rsidRPr="0095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і знаходиться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</w:t>
      </w:r>
      <w:r w:rsidRPr="0095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70F4" w:rsidRPr="00955ACE" w:rsidRDefault="007970F4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9BD" w:rsidRDefault="00D617D6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D69BD" w:rsidRPr="00D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Зобов’язати релігійну організацію «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Релігійна громада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Різдво Богородиці парафії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Київської єпархії/українська православна церква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бласті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D69BD" w:rsidRPr="00D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додержуватись санітарних, протипожежних та екологічних норм в вищевказаному приміщенні та на прилеглій території до приміщення.</w:t>
      </w:r>
    </w:p>
    <w:p w:rsidR="008C34D8" w:rsidRPr="00D617D6" w:rsidRDefault="008C34D8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D69BD" w:rsidRPr="00D617D6" w:rsidRDefault="00D617D6" w:rsidP="00686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D69BD" w:rsidRPr="00D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обліку та звітності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</w:t>
      </w:r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тету Тетіївської міської ради </w:t>
      </w:r>
      <w:r w:rsidR="006D69BD" w:rsidRPr="00D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акти прийому – передачі та забезпечити передачу майна в установленому законодавством порядку.</w:t>
      </w:r>
    </w:p>
    <w:p w:rsidR="006D69BD" w:rsidRPr="00087719" w:rsidRDefault="00087719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6D69BD" w:rsidRPr="00087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реєстрацію речових прав на нерухоме майно за рахунок коштів релігійної організації «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Релігійна громада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Різдво Богородиці парафії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Київської єпархії/ українська православна церква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бласті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6D69BD" w:rsidRPr="00197EBA" w:rsidRDefault="00087719" w:rsidP="00686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депутатську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ACE">
        <w:rPr>
          <w:rFonts w:ascii="Times New Roman" w:hAnsi="Times New Roman" w:cs="Times New Roman"/>
          <w:sz w:val="28"/>
          <w:szCs w:val="28"/>
          <w:lang w:val="uk-UA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Pr="00955ACE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955AC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955ACE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EBA" w:rsidRPr="00197EBA" w:rsidRDefault="00197EBA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BD" w:rsidRDefault="0068624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МАЙСТРУК</w:t>
      </w:r>
    </w:p>
    <w:p w:rsidR="00686245" w:rsidRPr="00197EBA" w:rsidRDefault="0068624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245" w:rsidRPr="00686245" w:rsidRDefault="00686245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 w:rsidRPr="00686245">
        <w:rPr>
          <w:rFonts w:ascii="Times New Roman" w:hAnsi="Times New Roman" w:cs="Times New Roman"/>
          <w:sz w:val="28"/>
          <w:lang w:val="uk-UA"/>
        </w:rPr>
        <w:t>29</w:t>
      </w:r>
      <w:r w:rsidRPr="00686245">
        <w:rPr>
          <w:rFonts w:ascii="Times New Roman" w:hAnsi="Times New Roman" w:cs="Times New Roman"/>
          <w:sz w:val="28"/>
        </w:rPr>
        <w:t>.0</w:t>
      </w:r>
      <w:r w:rsidRPr="00686245">
        <w:rPr>
          <w:rFonts w:ascii="Times New Roman" w:hAnsi="Times New Roman" w:cs="Times New Roman"/>
          <w:sz w:val="28"/>
          <w:lang w:val="uk-UA"/>
        </w:rPr>
        <w:t>9</w:t>
      </w:r>
      <w:r w:rsidRPr="00686245">
        <w:rPr>
          <w:rFonts w:ascii="Times New Roman" w:hAnsi="Times New Roman" w:cs="Times New Roman"/>
          <w:sz w:val="28"/>
        </w:rPr>
        <w:t>.2020 р.</w:t>
      </w:r>
    </w:p>
    <w:p w:rsidR="00686245" w:rsidRPr="00686245" w:rsidRDefault="00686245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 w:rsidRPr="00686245">
        <w:rPr>
          <w:rFonts w:ascii="Times New Roman" w:hAnsi="Times New Roman" w:cs="Times New Roman"/>
          <w:sz w:val="28"/>
        </w:rPr>
        <w:t xml:space="preserve">№   </w:t>
      </w:r>
      <w:r w:rsidRPr="00686245">
        <w:rPr>
          <w:rFonts w:ascii="Times New Roman" w:hAnsi="Times New Roman" w:cs="Times New Roman"/>
          <w:sz w:val="28"/>
          <w:lang w:val="uk-UA"/>
        </w:rPr>
        <w:t xml:space="preserve"> -</w:t>
      </w:r>
      <w:r w:rsidRPr="00686245">
        <w:rPr>
          <w:rFonts w:ascii="Times New Roman" w:hAnsi="Times New Roman" w:cs="Times New Roman"/>
          <w:sz w:val="28"/>
        </w:rPr>
        <w:t>3</w:t>
      </w:r>
      <w:r w:rsidRPr="00686245">
        <w:rPr>
          <w:rFonts w:ascii="Times New Roman" w:hAnsi="Times New Roman" w:cs="Times New Roman"/>
          <w:sz w:val="28"/>
          <w:lang w:val="uk-UA"/>
        </w:rPr>
        <w:t>5</w:t>
      </w:r>
      <w:r w:rsidRPr="00686245">
        <w:rPr>
          <w:rFonts w:ascii="Times New Roman" w:hAnsi="Times New Roman" w:cs="Times New Roman"/>
          <w:sz w:val="28"/>
        </w:rPr>
        <w:t xml:space="preserve">-VII </w:t>
      </w:r>
    </w:p>
    <w:p w:rsidR="00686245" w:rsidRPr="00686245" w:rsidRDefault="00686245" w:rsidP="00686245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  <w:lang w:val="uk-UA"/>
        </w:rPr>
      </w:pPr>
    </w:p>
    <w:p w:rsidR="00686245" w:rsidRPr="00686245" w:rsidRDefault="00686245" w:rsidP="00686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254E60" w:rsidRPr="00686245" w:rsidRDefault="00254E60" w:rsidP="00686245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254E60" w:rsidRPr="00686245" w:rsidSect="008C34D8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87719"/>
    <w:rsid w:val="0009084E"/>
    <w:rsid w:val="00197EBA"/>
    <w:rsid w:val="00254E60"/>
    <w:rsid w:val="00686245"/>
    <w:rsid w:val="006D69BD"/>
    <w:rsid w:val="007970F4"/>
    <w:rsid w:val="008C34D8"/>
    <w:rsid w:val="008E6A70"/>
    <w:rsid w:val="00955ACE"/>
    <w:rsid w:val="00967513"/>
    <w:rsid w:val="00A45254"/>
    <w:rsid w:val="00B741FE"/>
    <w:rsid w:val="00D45214"/>
    <w:rsid w:val="00D617D6"/>
    <w:rsid w:val="00D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2020-09-21T12:36:00Z</cp:lastPrinted>
  <dcterms:created xsi:type="dcterms:W3CDTF">2020-09-21T07:18:00Z</dcterms:created>
  <dcterms:modified xsi:type="dcterms:W3CDTF">2020-09-21T13:16:00Z</dcterms:modified>
</cp:coreProperties>
</file>