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E3" w:rsidRPr="001829E3" w:rsidRDefault="001829E3" w:rsidP="001829E3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Про внесення змін до Міської  програми соціальної підтримки окремих категорій громадян на 2019-2021 роки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        Відповідно до пункту 22 частини 1 статті 26 Закону України «Про місцеве самоврядування в Україні», з метою встановлення додаткової соціальної  підтримки для окремих категорій жителів міста, керуючись частиною 1                  статті 59 Закону України «Про місцеве самоврядування в Україні», міська рада  </w:t>
      </w:r>
      <w:r w:rsidRPr="001829E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вирішила: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         </w:t>
      </w: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1. Внести зміни до Міської програми соціальної підтримки окремих категорій громадян на 2019-2021 роки, затвердженої рішенням міської ради           від 09.11.2018 № 1357-МР  (далі - Програма):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         1)  Пункт 4.3 розділу 4 Програми «Основні напрямки діяльності міської  ради щодо соціальної підтримки окремих категорій громадян» доповнити абзацами такого змісту: «надання почесному громадянину міста Шаповалову Івану Григоровичу щомісячної компенсації вартості спожитих комунальних послуг на приміщення художньої майстерні за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адресою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: м. Охтирка,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пров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. Харківський, 10А;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          надання одноразової грошової допомоги особам з інвалідністю внаслідок війни, які брали безпосередню участь у бойових діях у період Другої світової війни».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         2) У розділі 6 Програми</w:t>
      </w:r>
      <w:r w:rsidRPr="001829E3">
        <w:rPr>
          <w:rFonts w:ascii="Times New Roman" w:eastAsia="Times New Roman" w:hAnsi="Times New Roman" w:cs="Times New Roman"/>
          <w:b/>
          <w:bCs/>
          <w:i/>
          <w:iCs/>
          <w:color w:val="5B5648"/>
          <w:sz w:val="28"/>
          <w:szCs w:val="28"/>
          <w:lang w:val="uk-UA" w:eastAsia="ru-RU"/>
        </w:rPr>
        <w:t> </w:t>
      </w: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«Розподіл коштів за цільовим призначенням» види пільг та компенсацій за кодом програмної класифікації видатків та кредитування місцевих бюджетів 0813242 та 0813180 відповідно доповнити підпунктами такого змісту: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«- надання одноразової грошової допомоги особам з інвалідністю внаслідок війни, які брали безпосередню участь у бойових діях у період Другої світової війни»;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«-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надання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почесному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громадянину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Шаповалову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Івану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Григоровичу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щомісячної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компенсації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вартості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спожитих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комунальних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послуг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приміщення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художньої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майстерні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за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адресою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: м.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Охтирка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пров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.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Харківський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, 10А».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          3) Додаток 6 до Міської програми соціальної підтримки окремих категорій громадян на 2019-2021 роки «Порядок виплати щомісячної стипендії особам з інвалідністю внаслідок війни та учасникам бойових дій, яким виповнилось 95 років і більше» доповнити новим підпунктом: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«9.</w:t>
      </w:r>
      <w:r w:rsidRPr="001829E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 </w:t>
      </w: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Особам з інвалідністю внаслідок війни, які брали безпосередню участь у бойових діях у період Другої світової війни виплачується одноразова матеріальна допомога до Дня пам’яті та примирення в межах виділених у міському бюджеті коштів. Розмір виплати та перелік одержувачів допомоги затверджується протоколом засідання комісії по розгляду заяв з питань надання одноразової грошової допомоги жителям міста».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lastRenderedPageBreak/>
        <w:t>        2.  Доповнити Міську програму соціальної підтримки окремих категорій громадян на 2019-2021 роки новим додатком (додається)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u w:val="single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u w:val="single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u w:val="single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u w:val="single"/>
          <w:lang w:val="uk-UA" w:eastAsia="ru-RU"/>
        </w:rPr>
        <w:t>Міський голова                                                                        Ігор АЛЄКСЄЄВ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bookmarkStart w:id="0" w:name="_GoBack"/>
      <w:bookmarkEnd w:id="0"/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lastRenderedPageBreak/>
        <w:t>                                                                      Додаток до рішення міської ради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 від ___________ № __________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                                                                      Додаток 14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ind w:left="4956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до Міської програми соціальної підтримки окремих категорій громадян на 2019-2021 роки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Порядок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ind w:firstLine="540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         надання компенсації вартості спожитих комунальних послуг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ind w:firstLine="540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        1. З метою розвитку художнього мистецтва та підтримки творчої особистості Почесного громадянина міста Шаповалова Івана Григоровича, в межах  виділених коштів, надається щомісячна компенсація вартості спожитих комунальних послуг на приміщення художньої майстерні за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адресою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: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м.Охтирка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,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пров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. Харківський, 10А (далі-компенсація).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      2. Компенсація щомісяця перераховується безпосередньо на рахунок Шаповалова І.Г. відкритий в банківській установі на підставі наданих квитанцій підприємств надавачів комунальних послуг.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      3. Компенсація може бути використана виключно за цільовим призначенням – оплату спожитих комунальних послуг приміщення художньої майстерні за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адресою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: м. Охтирка, </w:t>
      </w:r>
      <w:proofErr w:type="spellStart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пров</w:t>
      </w:r>
      <w:proofErr w:type="spellEnd"/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. Харківський, 10А.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     4. Перерахування коштів здійснюється у триденний строк після надходження коштів на рахунок управління соціального захисту населення Охтирської міської ради.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1829E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</w:t>
      </w:r>
    </w:p>
    <w:p w:rsidR="001829E3" w:rsidRPr="001829E3" w:rsidRDefault="001829E3" w:rsidP="001829E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Секретар міської ради                                                     Валентина  ПОПОВИЧ</w:t>
      </w:r>
    </w:p>
    <w:p w:rsidR="001829E3" w:rsidRPr="001829E3" w:rsidRDefault="001829E3" w:rsidP="001829E3">
      <w:pPr>
        <w:shd w:val="clear" w:color="auto" w:fill="FFFFFF"/>
        <w:spacing w:after="75" w:line="171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1829E3" w:rsidRPr="001829E3" w:rsidRDefault="001829E3">
      <w:pPr>
        <w:rPr>
          <w:rFonts w:ascii="Times New Roman" w:hAnsi="Times New Roman" w:cs="Times New Roman"/>
          <w:sz w:val="28"/>
          <w:szCs w:val="28"/>
        </w:rPr>
      </w:pPr>
    </w:p>
    <w:sectPr w:rsidR="001829E3" w:rsidRPr="001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E3"/>
    <w:rsid w:val="001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50D"/>
  <w15:chartTrackingRefBased/>
  <w15:docId w15:val="{BF2350E1-28DC-48E4-B2C7-4C8F3D2F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29E3"/>
  </w:style>
  <w:style w:type="character" w:customStyle="1" w:styleId="rvts0">
    <w:name w:val="rvts0"/>
    <w:basedOn w:val="a0"/>
    <w:rsid w:val="0018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2020-01-09T12:11:00Z</dcterms:created>
  <dcterms:modified xsi:type="dcterms:W3CDTF">2020-01-09T12:11:00Z</dcterms:modified>
</cp:coreProperties>
</file>