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ADA" w:rsidRDefault="00060ADA" w:rsidP="009F1434">
      <w:pPr>
        <w:pStyle w:val="af0"/>
        <w:rPr>
          <w:rFonts w:ascii="Times New Roman" w:eastAsia="Times New Roman" w:hAnsi="Times New Roman"/>
          <w:b w:val="0"/>
          <w:color w:val="000000"/>
          <w:szCs w:val="28"/>
        </w:rPr>
      </w:pPr>
      <w:bookmarkStart w:id="0" w:name="_GoBack"/>
      <w:bookmarkEnd w:id="0"/>
    </w:p>
    <w:p w:rsidR="007D5122" w:rsidRPr="00060ADA" w:rsidRDefault="00060ADA" w:rsidP="009F1434">
      <w:pPr>
        <w:pStyle w:val="af0"/>
        <w:rPr>
          <w:rFonts w:ascii="Times New Roman" w:eastAsia="Times New Roman" w:hAnsi="Times New Roman"/>
          <w:b w:val="0"/>
          <w:color w:val="000000"/>
          <w:szCs w:val="28"/>
        </w:rPr>
      </w:pPr>
      <w:r w:rsidRPr="00060ADA">
        <w:rPr>
          <w:rFonts w:ascii="Times New Roman" w:eastAsia="Times New Roman" w:hAnsi="Times New Roman"/>
          <w:b w:val="0"/>
          <w:color w:val="000000"/>
          <w:szCs w:val="28"/>
        </w:rPr>
        <w:t>Інформація</w:t>
      </w:r>
    </w:p>
    <w:p w:rsidR="007D5122" w:rsidRDefault="007D5122" w:rsidP="00BB2012">
      <w:pPr>
        <w:pStyle w:val="a5"/>
        <w:ind w:firstLine="709"/>
        <w:jc w:val="center"/>
        <w:rPr>
          <w:rFonts w:eastAsia="MS Mincho"/>
          <w:color w:val="000000"/>
          <w:szCs w:val="28"/>
        </w:rPr>
      </w:pPr>
      <w:r w:rsidRPr="00BB2012">
        <w:rPr>
          <w:rFonts w:eastAsia="MS Mincho"/>
          <w:color w:val="000000"/>
          <w:szCs w:val="28"/>
        </w:rPr>
        <w:t xml:space="preserve">про </w:t>
      </w:r>
      <w:r w:rsidR="00060ADA">
        <w:rPr>
          <w:rFonts w:eastAsia="MS Mincho"/>
          <w:color w:val="000000"/>
          <w:szCs w:val="28"/>
        </w:rPr>
        <w:t xml:space="preserve">виконання Програми </w:t>
      </w:r>
      <w:r w:rsidRPr="00BB2012">
        <w:rPr>
          <w:rFonts w:eastAsia="MS Mincho"/>
          <w:color w:val="000000"/>
          <w:szCs w:val="28"/>
        </w:rPr>
        <w:t xml:space="preserve"> економічного і соціального розвитку </w:t>
      </w:r>
      <w:r w:rsidR="00060ADA">
        <w:rPr>
          <w:rFonts w:eastAsia="MS Mincho"/>
          <w:color w:val="000000"/>
          <w:szCs w:val="28"/>
        </w:rPr>
        <w:t xml:space="preserve">Семенівського району </w:t>
      </w:r>
      <w:r w:rsidRPr="00BB2012">
        <w:rPr>
          <w:rFonts w:eastAsia="MS Mincho"/>
          <w:color w:val="000000"/>
          <w:szCs w:val="28"/>
        </w:rPr>
        <w:t xml:space="preserve"> за І </w:t>
      </w:r>
      <w:r>
        <w:rPr>
          <w:rFonts w:eastAsia="MS Mincho"/>
          <w:color w:val="000000"/>
          <w:szCs w:val="28"/>
        </w:rPr>
        <w:t>півріччя</w:t>
      </w:r>
      <w:r w:rsidRPr="00BB2012">
        <w:rPr>
          <w:rFonts w:eastAsia="MS Mincho"/>
          <w:color w:val="000000"/>
          <w:szCs w:val="28"/>
        </w:rPr>
        <w:t xml:space="preserve"> 2017 року.  </w:t>
      </w:r>
    </w:p>
    <w:p w:rsidR="007D5122" w:rsidRPr="00BB2012" w:rsidRDefault="007D5122" w:rsidP="00BB2012">
      <w:pPr>
        <w:pStyle w:val="a5"/>
        <w:ind w:firstLine="709"/>
        <w:jc w:val="center"/>
        <w:rPr>
          <w:szCs w:val="28"/>
        </w:rPr>
      </w:pPr>
    </w:p>
    <w:p w:rsidR="007D5122" w:rsidRPr="00BB2012" w:rsidRDefault="007D5122" w:rsidP="00BB2012">
      <w:pPr>
        <w:ind w:firstLine="709"/>
        <w:jc w:val="both"/>
        <w:rPr>
          <w:sz w:val="28"/>
          <w:szCs w:val="28"/>
        </w:rPr>
      </w:pPr>
      <w:r w:rsidRPr="00BB2012">
        <w:rPr>
          <w:color w:val="000000"/>
          <w:sz w:val="28"/>
          <w:szCs w:val="28"/>
        </w:rPr>
        <w:t xml:space="preserve">Семенівська районна державна адміністрація в межах своїх повноважень здійснює виконавчу владу на підвідомчій території, а також відповідно Закону України «Про місцеве самоврядування в Україні» реалізує повноваження, делеговані  районною радою. На території району забезпечується виконання Конституції, Законів України, актів Президента </w:t>
      </w:r>
      <w:r w:rsidRPr="00BB2012">
        <w:rPr>
          <w:sz w:val="28"/>
          <w:szCs w:val="28"/>
        </w:rPr>
        <w:t>України, Кабінету Міністрів України, центральних  органів виконавчої влади.</w:t>
      </w:r>
    </w:p>
    <w:p w:rsidR="007D5122" w:rsidRPr="00BB2012" w:rsidRDefault="007D5122" w:rsidP="00DB1D89">
      <w:pPr>
        <w:ind w:firstLine="709"/>
        <w:jc w:val="both"/>
        <w:rPr>
          <w:sz w:val="28"/>
          <w:szCs w:val="28"/>
        </w:rPr>
      </w:pPr>
      <w:r w:rsidRPr="00BB2012">
        <w:rPr>
          <w:sz w:val="28"/>
          <w:szCs w:val="28"/>
        </w:rPr>
        <w:t xml:space="preserve">Діяльність органів виконавчої влади та місцевого самоврядування за звітний період були спрямовані на забезпечення виконання </w:t>
      </w:r>
      <w:r>
        <w:rPr>
          <w:sz w:val="28"/>
          <w:szCs w:val="28"/>
        </w:rPr>
        <w:t>П</w:t>
      </w:r>
      <w:r w:rsidRPr="00BB2012">
        <w:rPr>
          <w:sz w:val="28"/>
          <w:szCs w:val="28"/>
        </w:rPr>
        <w:t xml:space="preserve">рограми економічного і соціального розвитку району на </w:t>
      </w:r>
      <w:r>
        <w:rPr>
          <w:sz w:val="28"/>
          <w:szCs w:val="28"/>
        </w:rPr>
        <w:t>2017</w:t>
      </w:r>
      <w:r w:rsidRPr="00BB2012">
        <w:rPr>
          <w:sz w:val="28"/>
          <w:szCs w:val="28"/>
        </w:rPr>
        <w:t xml:space="preserve"> щодо вирішення комплексу питань, пов’язаних із стабілізацією економіки та соціальним захистом населення.</w:t>
      </w:r>
    </w:p>
    <w:p w:rsidR="007D5122" w:rsidRPr="005653D8" w:rsidRDefault="007D5122" w:rsidP="005653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І півріччя </w:t>
      </w:r>
      <w:r w:rsidRPr="005653D8">
        <w:rPr>
          <w:sz w:val="28"/>
          <w:szCs w:val="28"/>
        </w:rPr>
        <w:t>2017 року до бюджету району надійшло доходів з трансферт</w:t>
      </w:r>
      <w:r>
        <w:rPr>
          <w:sz w:val="28"/>
          <w:szCs w:val="28"/>
        </w:rPr>
        <w:t xml:space="preserve">ами Державного бюджету в сумі </w:t>
      </w:r>
      <w:r w:rsidRPr="005653D8">
        <w:rPr>
          <w:sz w:val="28"/>
          <w:szCs w:val="28"/>
        </w:rPr>
        <w:t>127019,2</w:t>
      </w:r>
      <w:r>
        <w:rPr>
          <w:sz w:val="28"/>
          <w:szCs w:val="28"/>
        </w:rPr>
        <w:t xml:space="preserve"> </w:t>
      </w:r>
      <w:r w:rsidRPr="005653D8">
        <w:rPr>
          <w:sz w:val="28"/>
          <w:szCs w:val="28"/>
        </w:rPr>
        <w:t>тис.</w:t>
      </w:r>
      <w:r>
        <w:rPr>
          <w:sz w:val="28"/>
          <w:szCs w:val="28"/>
        </w:rPr>
        <w:t xml:space="preserve"> </w:t>
      </w:r>
      <w:r w:rsidRPr="005653D8">
        <w:rPr>
          <w:sz w:val="28"/>
          <w:szCs w:val="28"/>
        </w:rPr>
        <w:t>грн., у тому числі до загального фонду надійшло 120740,7</w:t>
      </w:r>
      <w:r>
        <w:rPr>
          <w:sz w:val="28"/>
          <w:szCs w:val="28"/>
        </w:rPr>
        <w:t xml:space="preserve"> </w:t>
      </w:r>
      <w:r w:rsidRPr="005653D8">
        <w:rPr>
          <w:sz w:val="28"/>
          <w:szCs w:val="28"/>
        </w:rPr>
        <w:t>тис.</w:t>
      </w:r>
      <w:r>
        <w:rPr>
          <w:sz w:val="28"/>
          <w:szCs w:val="28"/>
        </w:rPr>
        <w:t xml:space="preserve"> </w:t>
      </w:r>
      <w:r w:rsidRPr="005653D8">
        <w:rPr>
          <w:sz w:val="28"/>
          <w:szCs w:val="28"/>
        </w:rPr>
        <w:t>грн., спеціального 6278,5</w:t>
      </w:r>
      <w:r>
        <w:rPr>
          <w:sz w:val="28"/>
          <w:szCs w:val="28"/>
        </w:rPr>
        <w:t xml:space="preserve"> </w:t>
      </w:r>
      <w:r w:rsidRPr="005653D8">
        <w:rPr>
          <w:sz w:val="28"/>
          <w:szCs w:val="28"/>
        </w:rPr>
        <w:t>тис.</w:t>
      </w:r>
      <w:r>
        <w:rPr>
          <w:sz w:val="28"/>
          <w:szCs w:val="28"/>
        </w:rPr>
        <w:t xml:space="preserve"> </w:t>
      </w:r>
      <w:r w:rsidRPr="005653D8">
        <w:rPr>
          <w:sz w:val="28"/>
          <w:szCs w:val="28"/>
        </w:rPr>
        <w:t>грн., що на 34937,7</w:t>
      </w:r>
      <w:r>
        <w:rPr>
          <w:sz w:val="28"/>
          <w:szCs w:val="28"/>
        </w:rPr>
        <w:t xml:space="preserve"> </w:t>
      </w:r>
      <w:r w:rsidRPr="005653D8">
        <w:rPr>
          <w:sz w:val="28"/>
          <w:szCs w:val="28"/>
        </w:rPr>
        <w:t>тис.</w:t>
      </w:r>
      <w:r>
        <w:rPr>
          <w:sz w:val="28"/>
          <w:szCs w:val="28"/>
        </w:rPr>
        <w:t xml:space="preserve"> грн.</w:t>
      </w:r>
      <w:r w:rsidRPr="005653D8">
        <w:rPr>
          <w:sz w:val="28"/>
          <w:szCs w:val="28"/>
        </w:rPr>
        <w:t xml:space="preserve"> або 28,0% більше </w:t>
      </w:r>
      <w:r>
        <w:rPr>
          <w:sz w:val="28"/>
          <w:szCs w:val="28"/>
        </w:rPr>
        <w:t>ніж за відповідний періо</w:t>
      </w:r>
      <w:r w:rsidRPr="005653D8">
        <w:rPr>
          <w:sz w:val="28"/>
          <w:szCs w:val="28"/>
        </w:rPr>
        <w:t xml:space="preserve">д минулого року. </w:t>
      </w:r>
    </w:p>
    <w:p w:rsidR="007D5122" w:rsidRDefault="007D5122" w:rsidP="008D2BF0">
      <w:pPr>
        <w:ind w:right="-284" w:firstLine="709"/>
        <w:jc w:val="both"/>
        <w:rPr>
          <w:sz w:val="28"/>
          <w:szCs w:val="28"/>
        </w:rPr>
      </w:pPr>
      <w:r w:rsidRPr="005653D8">
        <w:rPr>
          <w:sz w:val="28"/>
          <w:szCs w:val="28"/>
        </w:rPr>
        <w:t>Власних податків та зборів надійшло в сумі 30273,1 тис.</w:t>
      </w:r>
      <w:r>
        <w:rPr>
          <w:sz w:val="28"/>
          <w:szCs w:val="28"/>
        </w:rPr>
        <w:t xml:space="preserve"> грн.</w:t>
      </w:r>
      <w:r w:rsidR="0079461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653D8">
        <w:rPr>
          <w:sz w:val="28"/>
          <w:szCs w:val="28"/>
        </w:rPr>
        <w:t>із них</w:t>
      </w:r>
      <w:r>
        <w:rPr>
          <w:sz w:val="28"/>
          <w:szCs w:val="28"/>
        </w:rPr>
        <w:t>:</w:t>
      </w:r>
      <w:r w:rsidRPr="005653D8">
        <w:rPr>
          <w:sz w:val="28"/>
          <w:szCs w:val="28"/>
        </w:rPr>
        <w:t xml:space="preserve"> загального фонду 28448,1</w:t>
      </w:r>
      <w:r>
        <w:rPr>
          <w:sz w:val="28"/>
          <w:szCs w:val="28"/>
        </w:rPr>
        <w:t xml:space="preserve"> </w:t>
      </w:r>
      <w:r w:rsidRPr="005653D8">
        <w:rPr>
          <w:sz w:val="28"/>
          <w:szCs w:val="28"/>
        </w:rPr>
        <w:t>тис.</w:t>
      </w:r>
      <w:r>
        <w:rPr>
          <w:sz w:val="28"/>
          <w:szCs w:val="28"/>
        </w:rPr>
        <w:t xml:space="preserve"> грн. та</w:t>
      </w:r>
      <w:r w:rsidRPr="005653D8">
        <w:rPr>
          <w:sz w:val="28"/>
          <w:szCs w:val="28"/>
        </w:rPr>
        <w:t xml:space="preserve"> спеціального фонду 1825,0</w:t>
      </w:r>
      <w:r>
        <w:rPr>
          <w:sz w:val="28"/>
          <w:szCs w:val="28"/>
        </w:rPr>
        <w:t xml:space="preserve"> </w:t>
      </w:r>
      <w:r w:rsidRPr="005653D8">
        <w:rPr>
          <w:sz w:val="28"/>
          <w:szCs w:val="28"/>
        </w:rPr>
        <w:t>тис.</w:t>
      </w:r>
      <w:r>
        <w:rPr>
          <w:sz w:val="28"/>
          <w:szCs w:val="28"/>
        </w:rPr>
        <w:t xml:space="preserve"> </w:t>
      </w:r>
      <w:r w:rsidRPr="005653D8">
        <w:rPr>
          <w:sz w:val="28"/>
          <w:szCs w:val="28"/>
        </w:rPr>
        <w:t>грн. Річний план виконано на 55,9%. Порівняно з 2016 роком надходження збільшилися на 8796,8</w:t>
      </w:r>
      <w:r>
        <w:rPr>
          <w:sz w:val="28"/>
          <w:szCs w:val="28"/>
        </w:rPr>
        <w:t xml:space="preserve"> </w:t>
      </w:r>
      <w:r w:rsidRPr="005653D8">
        <w:rPr>
          <w:sz w:val="28"/>
          <w:szCs w:val="28"/>
        </w:rPr>
        <w:t>тис.</w:t>
      </w:r>
      <w:r>
        <w:rPr>
          <w:sz w:val="28"/>
          <w:szCs w:val="28"/>
        </w:rPr>
        <w:t xml:space="preserve"> грн.</w:t>
      </w:r>
      <w:r w:rsidRPr="005653D8">
        <w:rPr>
          <w:sz w:val="28"/>
          <w:szCs w:val="28"/>
        </w:rPr>
        <w:t xml:space="preserve"> або 40,9%. Фактичні надходження податку та збору на доходи з фізичних осіб, питома вага якого в загальному фонді  51,3%  становлять 14605,3тис.грн. або 146,8% від плану. Порівняно з відповідним періодом 2016 року надходження податку збільшилися  на 5675,6тис.грн.          </w:t>
      </w:r>
    </w:p>
    <w:p w:rsidR="007D5122" w:rsidRDefault="007D5122" w:rsidP="008D2BF0">
      <w:pPr>
        <w:ind w:right="-284" w:firstLine="709"/>
        <w:jc w:val="both"/>
        <w:rPr>
          <w:sz w:val="28"/>
          <w:szCs w:val="28"/>
        </w:rPr>
      </w:pPr>
      <w:r w:rsidRPr="005653D8">
        <w:rPr>
          <w:sz w:val="28"/>
          <w:szCs w:val="28"/>
        </w:rPr>
        <w:t>По спеціальному фонду (без урахування трансфертів з Державного бюджету) надійшло 1825,0</w:t>
      </w:r>
      <w:r>
        <w:rPr>
          <w:sz w:val="28"/>
          <w:szCs w:val="28"/>
        </w:rPr>
        <w:t xml:space="preserve"> </w:t>
      </w:r>
      <w:r w:rsidRPr="005653D8">
        <w:rPr>
          <w:sz w:val="28"/>
          <w:szCs w:val="28"/>
        </w:rPr>
        <w:t>тис.</w:t>
      </w:r>
      <w:r>
        <w:rPr>
          <w:sz w:val="28"/>
          <w:szCs w:val="28"/>
        </w:rPr>
        <w:t xml:space="preserve"> </w:t>
      </w:r>
      <w:r w:rsidRPr="005653D8">
        <w:rPr>
          <w:sz w:val="28"/>
          <w:szCs w:val="28"/>
        </w:rPr>
        <w:t>грн., із них 1605,1 тис.</w:t>
      </w:r>
      <w:r>
        <w:rPr>
          <w:sz w:val="28"/>
          <w:szCs w:val="28"/>
        </w:rPr>
        <w:t xml:space="preserve"> </w:t>
      </w:r>
      <w:r w:rsidRPr="005653D8">
        <w:rPr>
          <w:sz w:val="28"/>
          <w:szCs w:val="28"/>
        </w:rPr>
        <w:t>грн. власні надходження бюджетних установ.</w:t>
      </w:r>
    </w:p>
    <w:p w:rsidR="007D5122" w:rsidRPr="00E95100" w:rsidRDefault="007D5122" w:rsidP="00794612">
      <w:pPr>
        <w:ind w:firstLine="708"/>
        <w:jc w:val="both"/>
        <w:rPr>
          <w:sz w:val="28"/>
          <w:szCs w:val="28"/>
        </w:rPr>
      </w:pPr>
      <w:r w:rsidRPr="00E95100">
        <w:rPr>
          <w:sz w:val="28"/>
          <w:szCs w:val="28"/>
        </w:rPr>
        <w:t>Бюджет району за показниками спеціального фонду виконано в сумі 10768,7</w:t>
      </w:r>
      <w:r>
        <w:rPr>
          <w:sz w:val="28"/>
          <w:szCs w:val="28"/>
        </w:rPr>
        <w:t xml:space="preserve"> </w:t>
      </w:r>
      <w:r w:rsidRPr="00E95100">
        <w:rPr>
          <w:sz w:val="28"/>
          <w:szCs w:val="28"/>
        </w:rPr>
        <w:t>тис.</w:t>
      </w:r>
      <w:r>
        <w:rPr>
          <w:sz w:val="28"/>
          <w:szCs w:val="28"/>
        </w:rPr>
        <w:t xml:space="preserve"> грн. або на 52,9</w:t>
      </w:r>
      <w:r w:rsidRPr="00E95100">
        <w:rPr>
          <w:sz w:val="28"/>
          <w:szCs w:val="28"/>
        </w:rPr>
        <w:t xml:space="preserve">% до річного плану.  </w:t>
      </w:r>
    </w:p>
    <w:p w:rsidR="007D5122" w:rsidRPr="003A76E2" w:rsidRDefault="007D5122" w:rsidP="003A76E2">
      <w:pPr>
        <w:ind w:firstLine="708"/>
        <w:rPr>
          <w:b/>
          <w:sz w:val="28"/>
          <w:szCs w:val="28"/>
          <w:u w:val="single"/>
        </w:rPr>
      </w:pPr>
      <w:r w:rsidRPr="003A76E2">
        <w:rPr>
          <w:b/>
          <w:sz w:val="28"/>
          <w:szCs w:val="28"/>
          <w:u w:val="single"/>
        </w:rPr>
        <w:t>Агропромисловий комплекс.</w:t>
      </w:r>
    </w:p>
    <w:p w:rsidR="007D5122" w:rsidRPr="005653D8" w:rsidRDefault="007D5122" w:rsidP="008D2BF0">
      <w:pPr>
        <w:ind w:right="-284" w:firstLine="709"/>
        <w:jc w:val="both"/>
        <w:rPr>
          <w:sz w:val="28"/>
          <w:szCs w:val="28"/>
        </w:rPr>
      </w:pPr>
      <w:r w:rsidRPr="00BB2012">
        <w:rPr>
          <w:sz w:val="28"/>
          <w:szCs w:val="28"/>
        </w:rPr>
        <w:t>Пріоритетним напрямком економіки району є</w:t>
      </w:r>
      <w:r w:rsidRPr="005653D8">
        <w:rPr>
          <w:sz w:val="28"/>
          <w:szCs w:val="28"/>
        </w:rPr>
        <w:t xml:space="preserve"> </w:t>
      </w:r>
      <w:r w:rsidRPr="00BB2012">
        <w:rPr>
          <w:sz w:val="28"/>
          <w:szCs w:val="28"/>
        </w:rPr>
        <w:t>сільське господарство.</w:t>
      </w:r>
    </w:p>
    <w:p w:rsidR="007D5122" w:rsidRPr="00E95100" w:rsidRDefault="007D5122" w:rsidP="00E951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95100">
        <w:rPr>
          <w:sz w:val="28"/>
          <w:szCs w:val="28"/>
        </w:rPr>
        <w:t>ід урожай 201</w:t>
      </w:r>
      <w:r>
        <w:rPr>
          <w:sz w:val="28"/>
          <w:szCs w:val="28"/>
        </w:rPr>
        <w:t>7</w:t>
      </w:r>
      <w:r w:rsidRPr="00E95100">
        <w:rPr>
          <w:sz w:val="28"/>
          <w:szCs w:val="28"/>
        </w:rPr>
        <w:t xml:space="preserve"> року сільськогосподарськими підприємствами та фермерськими господарствами посіяно: </w:t>
      </w:r>
    </w:p>
    <w:p w:rsidR="007D5122" w:rsidRPr="00E95100" w:rsidRDefault="007D5122" w:rsidP="00E951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ранніх зернових та круп’яних культур</w:t>
      </w:r>
      <w:r w:rsidRPr="00E95100">
        <w:rPr>
          <w:sz w:val="28"/>
          <w:szCs w:val="28"/>
        </w:rPr>
        <w:t xml:space="preserve"> – </w:t>
      </w:r>
      <w:r>
        <w:rPr>
          <w:sz w:val="28"/>
          <w:szCs w:val="28"/>
        </w:rPr>
        <w:t>16130</w:t>
      </w:r>
      <w:r w:rsidRPr="00E95100">
        <w:rPr>
          <w:sz w:val="28"/>
          <w:szCs w:val="28"/>
        </w:rPr>
        <w:t xml:space="preserve">га; </w:t>
      </w:r>
    </w:p>
    <w:p w:rsidR="007D5122" w:rsidRPr="00E95100" w:rsidRDefault="007D5122" w:rsidP="00E95100">
      <w:pPr>
        <w:ind w:firstLine="708"/>
        <w:jc w:val="both"/>
        <w:rPr>
          <w:sz w:val="28"/>
          <w:szCs w:val="28"/>
        </w:rPr>
      </w:pPr>
      <w:r w:rsidRPr="00E95100">
        <w:rPr>
          <w:sz w:val="28"/>
          <w:szCs w:val="28"/>
        </w:rPr>
        <w:t>кукурудзи - 1</w:t>
      </w:r>
      <w:r>
        <w:rPr>
          <w:sz w:val="28"/>
          <w:szCs w:val="28"/>
        </w:rPr>
        <w:t>7264</w:t>
      </w:r>
      <w:r w:rsidRPr="00E95100">
        <w:rPr>
          <w:sz w:val="28"/>
          <w:szCs w:val="28"/>
        </w:rPr>
        <w:t>га;</w:t>
      </w:r>
    </w:p>
    <w:p w:rsidR="007D5122" w:rsidRPr="00E95100" w:rsidRDefault="007D5122" w:rsidP="00E95100">
      <w:pPr>
        <w:ind w:firstLine="708"/>
        <w:jc w:val="both"/>
        <w:rPr>
          <w:sz w:val="28"/>
          <w:szCs w:val="28"/>
        </w:rPr>
      </w:pPr>
      <w:r w:rsidRPr="00E95100">
        <w:rPr>
          <w:sz w:val="28"/>
          <w:szCs w:val="28"/>
        </w:rPr>
        <w:t xml:space="preserve">соняшника - </w:t>
      </w:r>
      <w:r>
        <w:rPr>
          <w:sz w:val="28"/>
          <w:szCs w:val="28"/>
        </w:rPr>
        <w:t>8876</w:t>
      </w:r>
      <w:r w:rsidRPr="00E95100">
        <w:rPr>
          <w:sz w:val="28"/>
          <w:szCs w:val="28"/>
        </w:rPr>
        <w:t>га;</w:t>
      </w:r>
    </w:p>
    <w:p w:rsidR="007D5122" w:rsidRPr="00E95100" w:rsidRDefault="007D5122" w:rsidP="00E95100">
      <w:pPr>
        <w:jc w:val="both"/>
        <w:rPr>
          <w:sz w:val="28"/>
          <w:szCs w:val="28"/>
        </w:rPr>
      </w:pPr>
      <w:r w:rsidRPr="00E95100">
        <w:rPr>
          <w:sz w:val="28"/>
          <w:szCs w:val="28"/>
        </w:rPr>
        <w:t xml:space="preserve">          сої - 1</w:t>
      </w:r>
      <w:r>
        <w:rPr>
          <w:sz w:val="28"/>
          <w:szCs w:val="28"/>
        </w:rPr>
        <w:t>1655</w:t>
      </w:r>
      <w:r w:rsidRPr="00E95100">
        <w:rPr>
          <w:sz w:val="28"/>
          <w:szCs w:val="28"/>
        </w:rPr>
        <w:t>га;</w:t>
      </w:r>
    </w:p>
    <w:p w:rsidR="007D5122" w:rsidRPr="00E95100" w:rsidRDefault="007D5122" w:rsidP="00E95100">
      <w:pPr>
        <w:jc w:val="both"/>
        <w:rPr>
          <w:sz w:val="28"/>
          <w:szCs w:val="28"/>
        </w:rPr>
      </w:pPr>
      <w:r w:rsidRPr="00E95100">
        <w:rPr>
          <w:sz w:val="28"/>
          <w:szCs w:val="28"/>
        </w:rPr>
        <w:t xml:space="preserve">          цукрового буряка - </w:t>
      </w:r>
      <w:r>
        <w:rPr>
          <w:sz w:val="28"/>
          <w:szCs w:val="28"/>
        </w:rPr>
        <w:t>3847</w:t>
      </w:r>
      <w:r w:rsidRPr="00E95100">
        <w:rPr>
          <w:sz w:val="28"/>
          <w:szCs w:val="28"/>
        </w:rPr>
        <w:t>га;</w:t>
      </w:r>
    </w:p>
    <w:p w:rsidR="007D5122" w:rsidRPr="00E95100" w:rsidRDefault="007D5122" w:rsidP="00E95100">
      <w:pPr>
        <w:jc w:val="both"/>
        <w:rPr>
          <w:sz w:val="28"/>
          <w:szCs w:val="28"/>
        </w:rPr>
      </w:pPr>
      <w:r w:rsidRPr="00E95100">
        <w:rPr>
          <w:sz w:val="28"/>
          <w:szCs w:val="28"/>
        </w:rPr>
        <w:t xml:space="preserve">          гречки - </w:t>
      </w:r>
      <w:r>
        <w:rPr>
          <w:sz w:val="28"/>
          <w:szCs w:val="28"/>
        </w:rPr>
        <w:t>494</w:t>
      </w:r>
      <w:r w:rsidRPr="00E95100">
        <w:rPr>
          <w:sz w:val="28"/>
          <w:szCs w:val="28"/>
        </w:rPr>
        <w:t xml:space="preserve">га; </w:t>
      </w:r>
    </w:p>
    <w:p w:rsidR="007D5122" w:rsidRPr="002763C2" w:rsidRDefault="007D5122" w:rsidP="002763C2">
      <w:pPr>
        <w:ind w:firstLine="708"/>
        <w:jc w:val="both"/>
        <w:rPr>
          <w:sz w:val="28"/>
          <w:szCs w:val="28"/>
        </w:rPr>
      </w:pPr>
      <w:r w:rsidRPr="002763C2">
        <w:rPr>
          <w:sz w:val="28"/>
          <w:szCs w:val="28"/>
        </w:rPr>
        <w:t>проса – 119га</w:t>
      </w:r>
    </w:p>
    <w:p w:rsidR="007D5122" w:rsidRPr="00BB2012" w:rsidRDefault="007D5122" w:rsidP="008D2B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збирання зернових в господарствах є в наявності 77 збиральних агрегатів та більше 220 одиниць вантажних автомобілів. </w:t>
      </w:r>
    </w:p>
    <w:p w:rsidR="007D5122" w:rsidRDefault="007D5122" w:rsidP="008D2BF0">
      <w:pPr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В тваринництві значне зменшення поголів’я корів і ліквідація ферм в АФ Семенівська та філії «Дем’янівська», проте надій на корову в решті трьох господарствах на рівні минулорічного показника. Поголів’я корів за І півріччя 2017 року збільшилося на 55 голів.</w:t>
      </w:r>
    </w:p>
    <w:p w:rsidR="007D5122" w:rsidRDefault="007D5122" w:rsidP="008D2BF0">
      <w:pPr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Реалізація м’яса за звітний період зросла на 17% і складає 1662 т.</w:t>
      </w:r>
    </w:p>
    <w:p w:rsidR="007D5122" w:rsidRDefault="007D5122" w:rsidP="008D2BF0">
      <w:pPr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Закуплено 27 одиниць нових технічних засобів на 63 млн. грн. </w:t>
      </w:r>
    </w:p>
    <w:p w:rsidR="007D5122" w:rsidRDefault="007D5122" w:rsidP="008D2BF0">
      <w:pPr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ПСП «Дружба» спільно з ТОВ Український центр меду впроваджує інвестиційний проект «Виробництво меду на промисловій основі», закуплено 3 тисячі бджолосімей та обладнання на загальну суму 8,4 млн. грн.</w:t>
      </w:r>
    </w:p>
    <w:p w:rsidR="007D5122" w:rsidRPr="003A76E2" w:rsidRDefault="007D5122" w:rsidP="003A76E2">
      <w:pPr>
        <w:pStyle w:val="Style2"/>
        <w:widowControl/>
        <w:tabs>
          <w:tab w:val="left" w:pos="2820"/>
        </w:tabs>
        <w:spacing w:line="240" w:lineRule="auto"/>
        <w:ind w:firstLine="720"/>
        <w:rPr>
          <w:b/>
          <w:sz w:val="28"/>
          <w:szCs w:val="28"/>
          <w:u w:val="single"/>
          <w:lang w:val="uk-UA"/>
        </w:rPr>
      </w:pPr>
      <w:r w:rsidRPr="003A76E2">
        <w:rPr>
          <w:b/>
          <w:sz w:val="28"/>
          <w:szCs w:val="28"/>
          <w:u w:val="single"/>
          <w:lang w:val="uk-UA"/>
        </w:rPr>
        <w:t>Розвиток трудового потенціалу та формування ринку праці.</w:t>
      </w:r>
    </w:p>
    <w:p w:rsidR="007D5122" w:rsidRDefault="007D5122" w:rsidP="00365B81">
      <w:pPr>
        <w:ind w:firstLine="708"/>
        <w:jc w:val="both"/>
        <w:rPr>
          <w:bCs/>
          <w:sz w:val="28"/>
        </w:rPr>
      </w:pPr>
      <w:r>
        <w:rPr>
          <w:bCs/>
          <w:sz w:val="28"/>
        </w:rPr>
        <w:t>Пріоритетом у стратегії розвитку району є забезпечення зайнятості населення. Одним із дієвих критеріїв виконання даного завдання визначено створення нових робочих місць і забезпечення збереження існуючих. В районі проводиться систематична робота щодо виконання районної програми зайнятості.</w:t>
      </w:r>
    </w:p>
    <w:p w:rsidR="007D5122" w:rsidRDefault="00895CE9" w:rsidP="00365B81">
      <w:pPr>
        <w:ind w:firstLine="708"/>
        <w:jc w:val="both"/>
        <w:rPr>
          <w:bCs/>
          <w:sz w:val="28"/>
        </w:rPr>
      </w:pPr>
      <w:r>
        <w:rPr>
          <w:bCs/>
          <w:sz w:val="28"/>
        </w:rPr>
        <w:t xml:space="preserve">За І півріччя </w:t>
      </w:r>
      <w:r w:rsidR="007D5122">
        <w:rPr>
          <w:bCs/>
          <w:sz w:val="28"/>
        </w:rPr>
        <w:t xml:space="preserve"> 2017 р</w:t>
      </w:r>
      <w:r>
        <w:rPr>
          <w:bCs/>
          <w:sz w:val="28"/>
        </w:rPr>
        <w:t>о</w:t>
      </w:r>
      <w:r w:rsidR="007D5122">
        <w:rPr>
          <w:bCs/>
          <w:sz w:val="28"/>
        </w:rPr>
        <w:t>к</w:t>
      </w:r>
      <w:r>
        <w:rPr>
          <w:bCs/>
          <w:sz w:val="28"/>
        </w:rPr>
        <w:t>у</w:t>
      </w:r>
      <w:r w:rsidR="007D5122">
        <w:rPr>
          <w:bCs/>
          <w:sz w:val="28"/>
        </w:rPr>
        <w:t xml:space="preserve">  зареєстровано 797 чол., в тому числі 360 жінок та 307 чол. молоді до 35 років. Всього на обліку в Семенівському районному центрі зайнятості протягом даного періоду перебувало 1803 чол., що на </w:t>
      </w:r>
      <w:r w:rsidR="007D5122" w:rsidRPr="00662717">
        <w:rPr>
          <w:bCs/>
          <w:sz w:val="28"/>
        </w:rPr>
        <w:t>202 чол. менше</w:t>
      </w:r>
      <w:r w:rsidR="007D5122">
        <w:rPr>
          <w:bCs/>
          <w:sz w:val="28"/>
        </w:rPr>
        <w:t>, ніж за відповідний період 2016 року. Станом на 1 липня 2017 року статус безробітного мають 674 чол.</w:t>
      </w:r>
    </w:p>
    <w:p w:rsidR="007D5122" w:rsidRDefault="007D5122" w:rsidP="00365B81">
      <w:pPr>
        <w:jc w:val="both"/>
        <w:rPr>
          <w:bCs/>
          <w:sz w:val="28"/>
        </w:rPr>
      </w:pPr>
      <w:r>
        <w:rPr>
          <w:bCs/>
          <w:sz w:val="28"/>
        </w:rPr>
        <w:tab/>
        <w:t xml:space="preserve">За звітний період працевлаштовано всього 671 чол., з числа безробітних.  Із загальної кількості працевлаштованих – 137 особи - жінки, 195 чол. - молодь до 35 років. Працевлаштування проходило на робочі місця та місця, які не потребують спеціальної підготовки - 626 чол., на посади службовців – 45 чол. </w:t>
      </w:r>
    </w:p>
    <w:p w:rsidR="007D5122" w:rsidRDefault="007D5122" w:rsidP="00365B81">
      <w:pPr>
        <w:jc w:val="both"/>
        <w:rPr>
          <w:bCs/>
          <w:sz w:val="28"/>
        </w:rPr>
      </w:pPr>
      <w:r>
        <w:rPr>
          <w:bCs/>
          <w:sz w:val="28"/>
        </w:rPr>
        <w:tab/>
        <w:t>Протягом січня – червня 2017 року в Семенівському районному центрі зайнятості перебувало на обліку 511 особа, яка підпадає під 5% квоту. Із числа даної категорії населення працевлаштовано 194 чол. Станом на 01.07.2017 на обліку перебуває 230 чол. квотної категорії.</w:t>
      </w:r>
    </w:p>
    <w:p w:rsidR="007D5122" w:rsidRPr="009F1434" w:rsidRDefault="007D5122" w:rsidP="009F1434">
      <w:pPr>
        <w:ind w:firstLine="720"/>
        <w:jc w:val="both"/>
        <w:rPr>
          <w:b/>
          <w:sz w:val="28"/>
          <w:szCs w:val="28"/>
        </w:rPr>
      </w:pPr>
      <w:r w:rsidRPr="00F90E1F">
        <w:rPr>
          <w:sz w:val="28"/>
          <w:szCs w:val="28"/>
        </w:rPr>
        <w:t xml:space="preserve">За звітний період в </w:t>
      </w:r>
      <w:r>
        <w:rPr>
          <w:bCs/>
          <w:sz w:val="28"/>
        </w:rPr>
        <w:t>Семенівському районному центрі зайнятості</w:t>
      </w:r>
      <w:r w:rsidRPr="00F90E1F">
        <w:rPr>
          <w:sz w:val="28"/>
          <w:szCs w:val="28"/>
        </w:rPr>
        <w:t xml:space="preserve"> перебув</w:t>
      </w:r>
      <w:r>
        <w:rPr>
          <w:sz w:val="28"/>
          <w:szCs w:val="28"/>
        </w:rPr>
        <w:t>ало на обліку 33</w:t>
      </w:r>
      <w:r w:rsidRPr="00F90E1F">
        <w:rPr>
          <w:sz w:val="28"/>
          <w:szCs w:val="28"/>
        </w:rPr>
        <w:t xml:space="preserve"> чол. із числа вивільнених. Станом на 1 </w:t>
      </w:r>
      <w:r>
        <w:rPr>
          <w:sz w:val="28"/>
          <w:szCs w:val="28"/>
        </w:rPr>
        <w:t xml:space="preserve">липня </w:t>
      </w:r>
      <w:r w:rsidRPr="00F90E1F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F90E1F">
        <w:rPr>
          <w:sz w:val="28"/>
          <w:szCs w:val="28"/>
        </w:rPr>
        <w:t xml:space="preserve"> року </w:t>
      </w:r>
      <w:r>
        <w:rPr>
          <w:sz w:val="28"/>
          <w:szCs w:val="28"/>
        </w:rPr>
        <w:t>їх кількість становить 22 чол.</w:t>
      </w:r>
      <w:r>
        <w:rPr>
          <w:bCs/>
          <w:sz w:val="28"/>
        </w:rPr>
        <w:t xml:space="preserve"> </w:t>
      </w:r>
    </w:p>
    <w:p w:rsidR="007D5122" w:rsidRDefault="007D5122" w:rsidP="00365B81">
      <w:pPr>
        <w:ind w:firstLine="708"/>
        <w:jc w:val="both"/>
        <w:rPr>
          <w:bCs/>
          <w:sz w:val="28"/>
        </w:rPr>
      </w:pPr>
      <w:r>
        <w:rPr>
          <w:bCs/>
          <w:sz w:val="28"/>
        </w:rPr>
        <w:t xml:space="preserve">За звітний період поточного року взяли участь у громадських роботах та інших роботах тимчасового характеру 825 чол. </w:t>
      </w:r>
    </w:p>
    <w:p w:rsidR="007D5122" w:rsidRDefault="007D5122" w:rsidP="00365B81">
      <w:pPr>
        <w:ind w:firstLine="708"/>
        <w:jc w:val="both"/>
        <w:rPr>
          <w:bCs/>
          <w:sz w:val="28"/>
        </w:rPr>
      </w:pPr>
      <w:r>
        <w:rPr>
          <w:bCs/>
          <w:sz w:val="28"/>
        </w:rPr>
        <w:t>Протягом січня - червня 2017 року на обліку в Семенівському РЦЗ, як безробітні перебували 8 осіб, з числа вимушено переміщених осіб</w:t>
      </w:r>
      <w:r w:rsidR="00895CE9">
        <w:rPr>
          <w:bCs/>
          <w:sz w:val="28"/>
        </w:rPr>
        <w:t>,</w:t>
      </w:r>
      <w:r>
        <w:rPr>
          <w:bCs/>
          <w:sz w:val="28"/>
        </w:rPr>
        <w:t xml:space="preserve"> 3 особи, з числа ВПО брали участь в громадських роботах.</w:t>
      </w:r>
    </w:p>
    <w:p w:rsidR="007D5122" w:rsidRDefault="007D5122" w:rsidP="00365B81">
      <w:pPr>
        <w:ind w:firstLine="708"/>
        <w:jc w:val="both"/>
        <w:rPr>
          <w:bCs/>
          <w:sz w:val="28"/>
        </w:rPr>
      </w:pPr>
      <w:r>
        <w:rPr>
          <w:bCs/>
          <w:sz w:val="28"/>
        </w:rPr>
        <w:t>За звітний період 2017 року в центрі зайнятості перебувало 27 осіб з числа учасників АТО. Станом на 01.07.2017 на обліку перебуває 9 осіб.</w:t>
      </w:r>
    </w:p>
    <w:p w:rsidR="007D5122" w:rsidRPr="00E8437B" w:rsidRDefault="007D5122" w:rsidP="00E8437B">
      <w:pPr>
        <w:pStyle w:val="2"/>
        <w:spacing w:line="240" w:lineRule="auto"/>
        <w:ind w:firstLine="708"/>
        <w:jc w:val="both"/>
        <w:rPr>
          <w:color w:val="FF6600"/>
        </w:rPr>
      </w:pPr>
      <w:r w:rsidRPr="00365B81">
        <w:rPr>
          <w:b/>
          <w:color w:val="000000"/>
          <w:u w:val="single"/>
        </w:rPr>
        <w:t>Соціальний захист</w:t>
      </w:r>
      <w:r w:rsidRPr="00E8437B">
        <w:rPr>
          <w:color w:val="FF6600"/>
        </w:rPr>
        <w:t>.</w:t>
      </w:r>
    </w:p>
    <w:p w:rsidR="007D5122" w:rsidRPr="00B56AA9" w:rsidRDefault="007D5122" w:rsidP="00E8437B">
      <w:pPr>
        <w:pStyle w:val="2"/>
        <w:spacing w:line="240" w:lineRule="auto"/>
        <w:ind w:firstLine="708"/>
        <w:jc w:val="both"/>
        <w:rPr>
          <w:color w:val="000000"/>
        </w:rPr>
      </w:pPr>
      <w:r w:rsidRPr="00B56AA9">
        <w:rPr>
          <w:color w:val="000000"/>
        </w:rPr>
        <w:t>Актуальним завданням соціальної сфери району залишається зростання доходів усіх верств населення, зниження рівня бідності, зменшення диференціації доходів громадян за рахунок посилення адресності соціальної підтримки. Особливої й постійної уваги потребують багатодітні сім’ї, малозабезпечені сім’ї з дітьми, діти-інваліди, інваліди з дитинства та інші.</w:t>
      </w:r>
    </w:p>
    <w:p w:rsidR="007D5122" w:rsidRPr="00B56AA9" w:rsidRDefault="007D5122" w:rsidP="00E8437B">
      <w:pPr>
        <w:pStyle w:val="2"/>
        <w:spacing w:line="240" w:lineRule="auto"/>
        <w:ind w:firstLine="708"/>
        <w:jc w:val="both"/>
        <w:rPr>
          <w:color w:val="000000"/>
        </w:rPr>
      </w:pPr>
      <w:r w:rsidRPr="00B56AA9">
        <w:rPr>
          <w:color w:val="000000"/>
        </w:rPr>
        <w:t>На виплату державної допомоги сім’ям з дітьми, малозабезпеченим сім’ям, інвалідам з дитинства, дітям-інвалідам та тимчасової допомоги дітям в районі на 2017 рік передбачена субвенція з державного бюджету місцевим бюджетам у сумі 36600,0 тис. грн., що на 16,9 % більше, ніж використано у 2016 році.</w:t>
      </w:r>
    </w:p>
    <w:p w:rsidR="007D5122" w:rsidRPr="00B56AA9" w:rsidRDefault="007D5122" w:rsidP="00E8437B">
      <w:pPr>
        <w:pStyle w:val="2"/>
        <w:spacing w:line="240" w:lineRule="auto"/>
        <w:ind w:firstLine="708"/>
        <w:jc w:val="both"/>
        <w:rPr>
          <w:color w:val="000000"/>
        </w:rPr>
      </w:pPr>
      <w:r w:rsidRPr="00B56AA9">
        <w:rPr>
          <w:color w:val="000000"/>
        </w:rPr>
        <w:t>Сума виплат допомоги через управління соціального захисту населення за І півріччя 2017 року склала 17726,0 тис. грн., що перевищує виплати відповідного періоду минулого року на 1614,4 тис. грн. або на 10,0 %.</w:t>
      </w:r>
    </w:p>
    <w:p w:rsidR="007D5122" w:rsidRPr="00B56AA9" w:rsidRDefault="007D5122" w:rsidP="00E8437B">
      <w:pPr>
        <w:pStyle w:val="2"/>
        <w:spacing w:line="240" w:lineRule="auto"/>
        <w:ind w:firstLine="708"/>
        <w:jc w:val="both"/>
        <w:rPr>
          <w:color w:val="000000"/>
        </w:rPr>
      </w:pPr>
      <w:r w:rsidRPr="00B56AA9">
        <w:rPr>
          <w:color w:val="000000"/>
        </w:rPr>
        <w:t>Відповідно до Закону України „Про державну соціальну д</w:t>
      </w:r>
      <w:r>
        <w:rPr>
          <w:color w:val="000000"/>
        </w:rPr>
        <w:t>опомогу малозабезпеченим сім’ям</w:t>
      </w:r>
      <w:r w:rsidRPr="00B56AA9">
        <w:rPr>
          <w:color w:val="000000"/>
        </w:rPr>
        <w:t xml:space="preserve"> допомогу в управлінні праці отримують 369 родин, з </w:t>
      </w:r>
      <w:r w:rsidRPr="00B56AA9">
        <w:rPr>
          <w:color w:val="000000"/>
        </w:rPr>
        <w:lastRenderedPageBreak/>
        <w:t xml:space="preserve">початку року їм виплачено 6100,6 тис. грн., разом з тим сума виплат у 2017 році збільшена на 764,0 тис. грн. </w:t>
      </w:r>
    </w:p>
    <w:p w:rsidR="007D5122" w:rsidRPr="00B56AA9" w:rsidRDefault="007D5122" w:rsidP="00E8437B">
      <w:pPr>
        <w:pStyle w:val="2"/>
        <w:spacing w:line="240" w:lineRule="auto"/>
        <w:ind w:firstLine="708"/>
        <w:jc w:val="both"/>
        <w:rPr>
          <w:color w:val="000000"/>
        </w:rPr>
      </w:pPr>
      <w:r w:rsidRPr="00B56AA9">
        <w:rPr>
          <w:color w:val="000000"/>
        </w:rPr>
        <w:t>Відповідно до Закону України „Про де</w:t>
      </w:r>
      <w:r>
        <w:rPr>
          <w:color w:val="000000"/>
        </w:rPr>
        <w:t>ржавну допомогу сім’ям з дітьми</w:t>
      </w:r>
      <w:r w:rsidRPr="00B56AA9">
        <w:rPr>
          <w:color w:val="000000"/>
        </w:rPr>
        <w:t xml:space="preserve"> за І півріччя 2017 року призначена допомога 407 родинам.</w:t>
      </w:r>
    </w:p>
    <w:p w:rsidR="007D5122" w:rsidRPr="0040457D" w:rsidRDefault="007D5122" w:rsidP="00E8437B">
      <w:pPr>
        <w:pStyle w:val="2"/>
        <w:spacing w:line="240" w:lineRule="auto"/>
        <w:ind w:firstLine="708"/>
        <w:jc w:val="both"/>
        <w:rPr>
          <w:color w:val="000000"/>
        </w:rPr>
      </w:pPr>
      <w:r w:rsidRPr="0040457D">
        <w:rPr>
          <w:color w:val="000000"/>
        </w:rPr>
        <w:t>Кількість отримувачів допомоги сім’ям з дітьми станом на 1 липня 2017 року складає 986 осіб, що на 58 особи менше, ніж на відповідну дату 2016 року.</w:t>
      </w:r>
    </w:p>
    <w:p w:rsidR="007D5122" w:rsidRPr="0040457D" w:rsidRDefault="007D5122" w:rsidP="0040457D">
      <w:pPr>
        <w:pStyle w:val="2"/>
        <w:spacing w:line="240" w:lineRule="auto"/>
        <w:ind w:firstLine="708"/>
        <w:jc w:val="both"/>
        <w:rPr>
          <w:color w:val="000000"/>
        </w:rPr>
      </w:pPr>
      <w:r w:rsidRPr="0040457D">
        <w:rPr>
          <w:color w:val="000000"/>
        </w:rPr>
        <w:t>Станом на 01.07.</w:t>
      </w:r>
      <w:r w:rsidR="00895CE9">
        <w:rPr>
          <w:color w:val="000000"/>
        </w:rPr>
        <w:t>20</w:t>
      </w:r>
      <w:r w:rsidRPr="0040457D">
        <w:rPr>
          <w:color w:val="000000"/>
        </w:rPr>
        <w:t>17 в управлінні соціального захисту населення райдержадміністрації перебуває на обліку та отримує допомогу відповідно до Закону України „Про державну соціальну допомогу інвалідам з дитинства та дітям - інвалідам” 225 інвалідів з дитинства та 77 законних представників дітей-інвалідів, за 6 місяців 2017 року таких допомог виплачено на загальну суму 2700,1 тис. грн., що перевищує виплати відповідного періоду минулого року на 427,8 тис. грн. (або на 18,7%). Кількість отримувачів збільшилась на 8 осіб (або на 2,9%).</w:t>
      </w:r>
    </w:p>
    <w:p w:rsidR="007D5122" w:rsidRPr="0040457D" w:rsidRDefault="007D5122" w:rsidP="0040457D">
      <w:pPr>
        <w:pStyle w:val="2"/>
        <w:spacing w:line="240" w:lineRule="auto"/>
        <w:ind w:firstLine="708"/>
        <w:jc w:val="both"/>
        <w:rPr>
          <w:color w:val="000000"/>
        </w:rPr>
      </w:pPr>
      <w:r w:rsidRPr="0040457D">
        <w:rPr>
          <w:color w:val="000000"/>
        </w:rPr>
        <w:t xml:space="preserve">Управлінням соціального захисту населення </w:t>
      </w:r>
      <w:r>
        <w:rPr>
          <w:color w:val="000000"/>
        </w:rPr>
        <w:t>протягом</w:t>
      </w:r>
      <w:r w:rsidRPr="0040457D">
        <w:rPr>
          <w:color w:val="000000"/>
        </w:rPr>
        <w:t xml:space="preserve"> І півріччя 2017 року призначено та перераховано 40 особам допомогу на догляд за інвалідом 1 чи 2 групи внаслідок психічного розладу, який за висновком лікарської комісії медичного закладу потребує постійного стороннього догляду.</w:t>
      </w:r>
    </w:p>
    <w:p w:rsidR="007D5122" w:rsidRPr="0040457D" w:rsidRDefault="007D5122" w:rsidP="00E8437B">
      <w:pPr>
        <w:pStyle w:val="2"/>
        <w:spacing w:line="240" w:lineRule="auto"/>
        <w:ind w:firstLine="708"/>
        <w:jc w:val="both"/>
        <w:rPr>
          <w:color w:val="000000"/>
        </w:rPr>
      </w:pPr>
      <w:r w:rsidRPr="0040457D">
        <w:rPr>
          <w:color w:val="000000"/>
        </w:rPr>
        <w:t>Заборгованість по виплаті державної допомоги відсутня.</w:t>
      </w:r>
    </w:p>
    <w:p w:rsidR="007D5122" w:rsidRPr="0040457D" w:rsidRDefault="007D5122" w:rsidP="00E8437B">
      <w:pPr>
        <w:pStyle w:val="2"/>
        <w:spacing w:line="240" w:lineRule="auto"/>
        <w:ind w:firstLine="708"/>
        <w:jc w:val="both"/>
        <w:rPr>
          <w:color w:val="000000"/>
        </w:rPr>
      </w:pPr>
      <w:r w:rsidRPr="0040457D">
        <w:rPr>
          <w:color w:val="000000"/>
        </w:rPr>
        <w:t>Для надання житлової субсидії на 2017 рік передбачена субвенція з державного бюджету на суму 34304,0 тис. грн.</w:t>
      </w:r>
    </w:p>
    <w:p w:rsidR="007D5122" w:rsidRPr="0040457D" w:rsidRDefault="007D5122" w:rsidP="00E8437B">
      <w:pPr>
        <w:pStyle w:val="2"/>
        <w:spacing w:line="240" w:lineRule="auto"/>
        <w:ind w:firstLine="708"/>
        <w:jc w:val="both"/>
        <w:rPr>
          <w:color w:val="000000"/>
        </w:rPr>
      </w:pPr>
      <w:r w:rsidRPr="0040457D">
        <w:rPr>
          <w:color w:val="000000"/>
        </w:rPr>
        <w:t xml:space="preserve">Субсидія на житлово-комунальні послуги протягом І півріччя 2017 року надана 3666 сім’ям на суму 25876,4 тис. грн. </w:t>
      </w:r>
      <w:r w:rsidRPr="0040457D">
        <w:rPr>
          <w:color w:val="000000"/>
        </w:rPr>
        <w:tab/>
      </w:r>
    </w:p>
    <w:p w:rsidR="007D5122" w:rsidRPr="0040457D" w:rsidRDefault="007D5122" w:rsidP="00E8437B">
      <w:pPr>
        <w:pStyle w:val="2"/>
        <w:spacing w:line="240" w:lineRule="auto"/>
        <w:ind w:firstLine="708"/>
        <w:jc w:val="both"/>
        <w:rPr>
          <w:color w:val="000000"/>
        </w:rPr>
      </w:pPr>
      <w:r w:rsidRPr="0040457D">
        <w:rPr>
          <w:color w:val="000000"/>
        </w:rPr>
        <w:t>Для надання субсидії на тверде паливо та скраплений газ на І півріччя 2017 року передбачена субвенція в сумі 5483,2 тис. грн.</w:t>
      </w:r>
    </w:p>
    <w:p w:rsidR="007D5122" w:rsidRPr="0040457D" w:rsidRDefault="007D5122" w:rsidP="00E8437B">
      <w:pPr>
        <w:pStyle w:val="2"/>
        <w:spacing w:line="240" w:lineRule="auto"/>
        <w:ind w:firstLine="708"/>
        <w:jc w:val="both"/>
        <w:rPr>
          <w:color w:val="000000"/>
        </w:rPr>
      </w:pPr>
      <w:r w:rsidRPr="0040457D">
        <w:rPr>
          <w:color w:val="000000"/>
        </w:rPr>
        <w:t>Кошторисні призначення на 2017 рік для надання пільг та компенсацій жителям району затверджено в сумі 6660,0 тис. грн.</w:t>
      </w:r>
    </w:p>
    <w:p w:rsidR="007D5122" w:rsidRPr="0040457D" w:rsidRDefault="007D5122" w:rsidP="00E8437B">
      <w:pPr>
        <w:pStyle w:val="2"/>
        <w:spacing w:line="240" w:lineRule="auto"/>
        <w:ind w:firstLine="708"/>
        <w:jc w:val="both"/>
        <w:rPr>
          <w:color w:val="000000"/>
        </w:rPr>
      </w:pPr>
      <w:r w:rsidRPr="0040457D">
        <w:rPr>
          <w:color w:val="000000"/>
        </w:rPr>
        <w:t>Станом на 01.07.</w:t>
      </w:r>
      <w:r w:rsidR="00895CE9">
        <w:rPr>
          <w:color w:val="000000"/>
        </w:rPr>
        <w:t>20</w:t>
      </w:r>
      <w:r w:rsidRPr="0040457D">
        <w:rPr>
          <w:color w:val="000000"/>
        </w:rPr>
        <w:t>17 в Семенівському районі налічується 8562 громадян, які мають право на пільги згідно з законодавством України.</w:t>
      </w:r>
    </w:p>
    <w:p w:rsidR="007D5122" w:rsidRPr="0059114A" w:rsidRDefault="007D5122" w:rsidP="00E8437B">
      <w:pPr>
        <w:pStyle w:val="2"/>
        <w:spacing w:line="240" w:lineRule="auto"/>
        <w:ind w:firstLine="708"/>
        <w:jc w:val="both"/>
        <w:rPr>
          <w:color w:val="000000"/>
        </w:rPr>
      </w:pPr>
      <w:r w:rsidRPr="0059114A">
        <w:rPr>
          <w:color w:val="000000"/>
        </w:rPr>
        <w:t>Протягом І півріччя 2017 року жителям району надано пільг та компенсацій на суму 2264,7 тис. грн.</w:t>
      </w:r>
    </w:p>
    <w:p w:rsidR="007D5122" w:rsidRPr="0059114A" w:rsidRDefault="007D5122" w:rsidP="00E8437B">
      <w:pPr>
        <w:pStyle w:val="2"/>
        <w:spacing w:line="240" w:lineRule="auto"/>
        <w:ind w:firstLine="708"/>
        <w:jc w:val="both"/>
        <w:rPr>
          <w:color w:val="000000"/>
        </w:rPr>
      </w:pPr>
      <w:r w:rsidRPr="0059114A">
        <w:rPr>
          <w:color w:val="000000"/>
        </w:rPr>
        <w:t>Станом на 01.07.201</w:t>
      </w:r>
      <w:r w:rsidR="00895CE9">
        <w:rPr>
          <w:color w:val="000000"/>
        </w:rPr>
        <w:t>7</w:t>
      </w:r>
      <w:r w:rsidRPr="0059114A">
        <w:rPr>
          <w:color w:val="000000"/>
        </w:rPr>
        <w:t xml:space="preserve"> на обліку в ЄДАРП перебуває 1365 інвалідів всіх груп і категорій. </w:t>
      </w:r>
    </w:p>
    <w:p w:rsidR="007D5122" w:rsidRPr="00783688" w:rsidRDefault="007D5122" w:rsidP="00E8437B">
      <w:pPr>
        <w:pStyle w:val="2"/>
        <w:spacing w:line="240" w:lineRule="auto"/>
        <w:ind w:firstLine="708"/>
        <w:jc w:val="both"/>
        <w:rPr>
          <w:color w:val="000000"/>
        </w:rPr>
      </w:pPr>
      <w:r w:rsidRPr="00783688">
        <w:rPr>
          <w:color w:val="000000"/>
        </w:rPr>
        <w:t>Виплачено компенсацію на транспортне обслуговування та ремонт автомобілів за І півріччя 2017 року 26 інвалідам всього на суму 4258 грн.</w:t>
      </w:r>
    </w:p>
    <w:p w:rsidR="007D5122" w:rsidRPr="004E300E" w:rsidRDefault="007D5122" w:rsidP="00E8437B">
      <w:pPr>
        <w:pStyle w:val="2"/>
        <w:spacing w:line="240" w:lineRule="auto"/>
        <w:ind w:firstLine="708"/>
        <w:jc w:val="both"/>
        <w:rPr>
          <w:b/>
          <w:color w:val="000000"/>
          <w:u w:val="single"/>
        </w:rPr>
      </w:pPr>
      <w:r w:rsidRPr="004E300E">
        <w:rPr>
          <w:b/>
          <w:color w:val="000000"/>
          <w:u w:val="single"/>
        </w:rPr>
        <w:t>Охорона здоров’я.</w:t>
      </w:r>
    </w:p>
    <w:p w:rsidR="007D5122" w:rsidRPr="009A7D54" w:rsidRDefault="00895CE9" w:rsidP="00D376B0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У</w:t>
      </w:r>
      <w:r w:rsidR="007D5122" w:rsidRPr="008F2E89">
        <w:rPr>
          <w:sz w:val="28"/>
          <w:szCs w:val="28"/>
        </w:rPr>
        <w:t xml:space="preserve"> районі працює КЗ «Семенівський центр ПМСД», як окрема юридична організація в складі якої 8 АЗПСМ та 31 ФАП/ФП. </w:t>
      </w:r>
    </w:p>
    <w:p w:rsidR="007D5122" w:rsidRDefault="007D5122" w:rsidP="004E300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 метою підготовки до реформування галузі охорони здоров’я в закладі сформовано «Червоний реєстр» до якого внесено 23736 осіб, що становить 100% від прописаних та проживаючих на території району.</w:t>
      </w:r>
    </w:p>
    <w:p w:rsidR="007D5122" w:rsidRDefault="007D5122" w:rsidP="004E30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виконання постанови Кабінету Міністрів України від 09.11.2016 №862 «Про державне регулювання цін на лікарські засоби», від 09.11.2016 №863 «Про </w:t>
      </w:r>
      <w:r>
        <w:rPr>
          <w:sz w:val="28"/>
          <w:szCs w:val="28"/>
        </w:rPr>
        <w:lastRenderedPageBreak/>
        <w:t>запровадження відшкодування вартості лікарських засобів» в Семенівському районі з 01.04.2017 впроваджена Урядова програма «Доступні ліки», що передбачає відшкодування вартості лікарських засобів під час амбулаторного лікування осіб, які страждають на серцево-судинні захворювання, цукровий діабет ІІ типу, бронхіальну астму.</w:t>
      </w:r>
    </w:p>
    <w:p w:rsidR="007D5122" w:rsidRDefault="007D5122" w:rsidP="004E30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дії Урядової програми «Доступні ліки» на відшкодування вартості лікарських засобів для жителів Семенівського району з державного бюджету виділено 409600,00 грн.</w:t>
      </w:r>
    </w:p>
    <w:p w:rsidR="007D5122" w:rsidRDefault="007D5122" w:rsidP="004E30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Станом на 10.07.2017 2884 особи отримали ліки за пільговими цінами. Лікарями КЗ «Семенівський центр ПМСД» виписано 5829 рецептів</w:t>
      </w:r>
      <w:r w:rsidR="00895CE9">
        <w:rPr>
          <w:sz w:val="28"/>
          <w:szCs w:val="28"/>
        </w:rPr>
        <w:t>,</w:t>
      </w:r>
      <w:r>
        <w:rPr>
          <w:sz w:val="28"/>
          <w:szCs w:val="28"/>
        </w:rPr>
        <w:t xml:space="preserve"> з них 5336 рецептів для хворих з серцево-судинною патологією, 458 – з цукровим діабетом ІІ типу, 135 – з бронхіальною астмою.</w:t>
      </w:r>
    </w:p>
    <w:p w:rsidR="007D5122" w:rsidRDefault="007D5122" w:rsidP="004E30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Загальна сума відшкодування 128825,80 грн., що становить 31,5% від загальної кількості.</w:t>
      </w:r>
    </w:p>
    <w:p w:rsidR="007D5122" w:rsidRPr="007A0152" w:rsidRDefault="007D5122" w:rsidP="004E300E">
      <w:pPr>
        <w:ind w:firstLine="708"/>
        <w:jc w:val="both"/>
        <w:rPr>
          <w:sz w:val="28"/>
          <w:szCs w:val="28"/>
        </w:rPr>
      </w:pPr>
      <w:r w:rsidRPr="00FC3060">
        <w:rPr>
          <w:sz w:val="28"/>
          <w:szCs w:val="28"/>
        </w:rPr>
        <w:t>Закуплено туберкулін для профілактичних обстежень дітей на туберкульоз на загальну суму 37983,60 грн.</w:t>
      </w:r>
      <w:r w:rsidRPr="001339FD">
        <w:rPr>
          <w:color w:val="FF0000"/>
          <w:sz w:val="28"/>
          <w:szCs w:val="28"/>
        </w:rPr>
        <w:t xml:space="preserve"> </w:t>
      </w:r>
      <w:r w:rsidR="00895CE9" w:rsidRPr="00895CE9">
        <w:rPr>
          <w:sz w:val="28"/>
          <w:szCs w:val="28"/>
        </w:rPr>
        <w:t>У</w:t>
      </w:r>
      <w:r w:rsidRPr="007A0152">
        <w:rPr>
          <w:sz w:val="28"/>
          <w:szCs w:val="28"/>
        </w:rPr>
        <w:t xml:space="preserve"> І півріччі 2017 року проведено 777 проб Манту з 2 ТО, що становить 367,5 на 1 тис. дітей проти 306,6 на 1 тис. дітей у І півріччі 2016 року.</w:t>
      </w:r>
    </w:p>
    <w:p w:rsidR="007D5122" w:rsidRDefault="007D5122" w:rsidP="002D18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Семенівському</w:t>
      </w:r>
      <w:r w:rsidRPr="008F2E89">
        <w:rPr>
          <w:sz w:val="28"/>
          <w:szCs w:val="28"/>
        </w:rPr>
        <w:t xml:space="preserve"> районі </w:t>
      </w:r>
      <w:r>
        <w:rPr>
          <w:sz w:val="28"/>
          <w:szCs w:val="28"/>
        </w:rPr>
        <w:t>в червні 2017 року</w:t>
      </w:r>
      <w:r w:rsidRPr="008F2E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працював пересувний </w:t>
      </w:r>
      <w:r w:rsidRPr="008F2E89">
        <w:rPr>
          <w:sz w:val="28"/>
          <w:szCs w:val="28"/>
        </w:rPr>
        <w:t xml:space="preserve"> флюорограф, </w:t>
      </w:r>
      <w:r>
        <w:rPr>
          <w:sz w:val="28"/>
          <w:szCs w:val="28"/>
        </w:rPr>
        <w:t xml:space="preserve">яким було обстежено 1181 особа, 17 осіб було направлено на додаткове обстеження, 2 особи направлено на консультацію в обласний протитуберкульозний диспансер. </w:t>
      </w:r>
      <w:r w:rsidRPr="008F2E89">
        <w:rPr>
          <w:sz w:val="28"/>
          <w:szCs w:val="28"/>
        </w:rPr>
        <w:t>Кількість обстежених у І півріччі 201</w:t>
      </w:r>
      <w:r>
        <w:rPr>
          <w:sz w:val="28"/>
          <w:szCs w:val="28"/>
        </w:rPr>
        <w:t>7</w:t>
      </w:r>
      <w:r w:rsidRPr="008F2E89">
        <w:rPr>
          <w:sz w:val="28"/>
          <w:szCs w:val="28"/>
        </w:rPr>
        <w:t xml:space="preserve"> року профілактичними</w:t>
      </w:r>
      <w:r>
        <w:rPr>
          <w:sz w:val="28"/>
          <w:szCs w:val="28"/>
        </w:rPr>
        <w:t xml:space="preserve"> флюорографічними </w:t>
      </w:r>
      <w:r w:rsidRPr="008F2E89">
        <w:rPr>
          <w:sz w:val="28"/>
          <w:szCs w:val="28"/>
        </w:rPr>
        <w:t>оглядами з</w:t>
      </w:r>
      <w:r>
        <w:rPr>
          <w:sz w:val="28"/>
          <w:szCs w:val="28"/>
        </w:rPr>
        <w:t>більшила</w:t>
      </w:r>
      <w:r w:rsidRPr="008F2E89">
        <w:rPr>
          <w:sz w:val="28"/>
          <w:szCs w:val="28"/>
        </w:rPr>
        <w:t xml:space="preserve">сь з </w:t>
      </w:r>
      <w:r>
        <w:rPr>
          <w:sz w:val="28"/>
          <w:szCs w:val="28"/>
        </w:rPr>
        <w:t>4934</w:t>
      </w:r>
      <w:r w:rsidRPr="008F2E89">
        <w:rPr>
          <w:sz w:val="28"/>
          <w:szCs w:val="28"/>
        </w:rPr>
        <w:t xml:space="preserve"> у І півріччі 201</w:t>
      </w:r>
      <w:r>
        <w:rPr>
          <w:sz w:val="28"/>
          <w:szCs w:val="28"/>
        </w:rPr>
        <w:t>6 року</w:t>
      </w:r>
      <w:r w:rsidRPr="008F2E89">
        <w:rPr>
          <w:sz w:val="28"/>
          <w:szCs w:val="28"/>
        </w:rPr>
        <w:t xml:space="preserve"> до </w:t>
      </w:r>
      <w:r>
        <w:rPr>
          <w:sz w:val="28"/>
          <w:szCs w:val="28"/>
        </w:rPr>
        <w:t>5377</w:t>
      </w:r>
      <w:r w:rsidRPr="008F2E89">
        <w:rPr>
          <w:sz w:val="28"/>
          <w:szCs w:val="28"/>
        </w:rPr>
        <w:t xml:space="preserve"> ос</w:t>
      </w:r>
      <w:r>
        <w:rPr>
          <w:sz w:val="28"/>
          <w:szCs w:val="28"/>
        </w:rPr>
        <w:t>і</w:t>
      </w:r>
      <w:r w:rsidRPr="008F2E89">
        <w:rPr>
          <w:sz w:val="28"/>
          <w:szCs w:val="28"/>
        </w:rPr>
        <w:t xml:space="preserve">б, що становить </w:t>
      </w:r>
      <w:r>
        <w:rPr>
          <w:sz w:val="28"/>
          <w:szCs w:val="28"/>
        </w:rPr>
        <w:t>266,4</w:t>
      </w:r>
      <w:r w:rsidRPr="008F2E89">
        <w:rPr>
          <w:sz w:val="28"/>
          <w:szCs w:val="28"/>
        </w:rPr>
        <w:t xml:space="preserve"> на 1 тис.</w:t>
      </w:r>
      <w:r>
        <w:rPr>
          <w:sz w:val="28"/>
          <w:szCs w:val="28"/>
        </w:rPr>
        <w:t xml:space="preserve"> дорослого</w:t>
      </w:r>
      <w:r w:rsidRPr="008F2E89">
        <w:rPr>
          <w:sz w:val="28"/>
          <w:szCs w:val="28"/>
        </w:rPr>
        <w:t xml:space="preserve"> населення.</w:t>
      </w:r>
    </w:p>
    <w:p w:rsidR="007D5122" w:rsidRPr="008F2E89" w:rsidRDefault="007D5122" w:rsidP="004E300E">
      <w:pPr>
        <w:jc w:val="both"/>
        <w:rPr>
          <w:sz w:val="28"/>
          <w:szCs w:val="28"/>
        </w:rPr>
      </w:pPr>
      <w:r w:rsidRPr="008F2E89">
        <w:rPr>
          <w:sz w:val="28"/>
          <w:szCs w:val="28"/>
        </w:rPr>
        <w:tab/>
        <w:t xml:space="preserve">Для покращення матеріально-технічної бази було придбано </w:t>
      </w:r>
      <w:r>
        <w:rPr>
          <w:sz w:val="28"/>
          <w:szCs w:val="28"/>
        </w:rPr>
        <w:t>10 ноутбуків.</w:t>
      </w:r>
    </w:p>
    <w:p w:rsidR="007D5122" w:rsidRPr="008F2E89" w:rsidRDefault="007D5122" w:rsidP="004E300E">
      <w:pPr>
        <w:jc w:val="both"/>
        <w:rPr>
          <w:sz w:val="28"/>
          <w:szCs w:val="28"/>
        </w:rPr>
      </w:pPr>
      <w:r w:rsidRPr="008F2E89">
        <w:rPr>
          <w:sz w:val="28"/>
          <w:szCs w:val="28"/>
        </w:rPr>
        <w:tab/>
        <w:t>В порівнянні з І півріччям 201</w:t>
      </w:r>
      <w:r>
        <w:rPr>
          <w:sz w:val="28"/>
          <w:szCs w:val="28"/>
        </w:rPr>
        <w:t>6 роком</w:t>
      </w:r>
      <w:r w:rsidRPr="008F2E89">
        <w:rPr>
          <w:sz w:val="28"/>
          <w:szCs w:val="28"/>
        </w:rPr>
        <w:t xml:space="preserve"> зросли витрати на виплату заробітної плати в зв’язку з підвищенням мінімальної заробітної плати з травня 201</w:t>
      </w:r>
      <w:r>
        <w:rPr>
          <w:sz w:val="28"/>
          <w:szCs w:val="28"/>
        </w:rPr>
        <w:t>7</w:t>
      </w:r>
      <w:r w:rsidRPr="008F2E89">
        <w:rPr>
          <w:sz w:val="28"/>
          <w:szCs w:val="28"/>
        </w:rPr>
        <w:t xml:space="preserve"> р</w:t>
      </w:r>
      <w:r>
        <w:rPr>
          <w:sz w:val="28"/>
          <w:szCs w:val="28"/>
        </w:rPr>
        <w:t>оку</w:t>
      </w:r>
      <w:r w:rsidRPr="008F2E89">
        <w:rPr>
          <w:sz w:val="28"/>
          <w:szCs w:val="28"/>
        </w:rPr>
        <w:t xml:space="preserve">. </w:t>
      </w:r>
    </w:p>
    <w:p w:rsidR="007D5122" w:rsidRPr="008F2E89" w:rsidRDefault="007D5122" w:rsidP="004E300E">
      <w:pPr>
        <w:jc w:val="both"/>
        <w:rPr>
          <w:sz w:val="28"/>
          <w:szCs w:val="28"/>
        </w:rPr>
      </w:pPr>
      <w:r w:rsidRPr="008F2E89">
        <w:rPr>
          <w:sz w:val="28"/>
          <w:szCs w:val="28"/>
        </w:rPr>
        <w:tab/>
      </w:r>
      <w:r w:rsidR="00895CE9">
        <w:rPr>
          <w:sz w:val="28"/>
          <w:szCs w:val="28"/>
        </w:rPr>
        <w:t>У</w:t>
      </w:r>
      <w:r w:rsidRPr="008F2E89">
        <w:rPr>
          <w:sz w:val="28"/>
          <w:szCs w:val="28"/>
        </w:rPr>
        <w:t xml:space="preserve"> І півріччі 201</w:t>
      </w:r>
      <w:r>
        <w:rPr>
          <w:sz w:val="28"/>
          <w:szCs w:val="28"/>
        </w:rPr>
        <w:t>7</w:t>
      </w:r>
      <w:r w:rsidRPr="008F2E89">
        <w:rPr>
          <w:sz w:val="28"/>
          <w:szCs w:val="28"/>
        </w:rPr>
        <w:t xml:space="preserve"> р</w:t>
      </w:r>
      <w:r>
        <w:rPr>
          <w:sz w:val="28"/>
          <w:szCs w:val="28"/>
        </w:rPr>
        <w:t>оку</w:t>
      </w:r>
      <w:r w:rsidRPr="008F2E89">
        <w:rPr>
          <w:sz w:val="28"/>
          <w:szCs w:val="28"/>
        </w:rPr>
        <w:t xml:space="preserve"> КЗ «Семенівський центр ПМСД» було використано субвенцій сільських рад на суму </w:t>
      </w:r>
      <w:r>
        <w:rPr>
          <w:sz w:val="28"/>
          <w:szCs w:val="28"/>
        </w:rPr>
        <w:t>88022,62</w:t>
      </w:r>
      <w:r w:rsidRPr="008F2E89">
        <w:rPr>
          <w:sz w:val="28"/>
          <w:szCs w:val="28"/>
        </w:rPr>
        <w:t xml:space="preserve"> грн.</w:t>
      </w:r>
    </w:p>
    <w:p w:rsidR="007D5122" w:rsidRPr="004E300E" w:rsidRDefault="007D5122" w:rsidP="004E300E">
      <w:pPr>
        <w:ind w:firstLine="709"/>
        <w:jc w:val="both"/>
        <w:rPr>
          <w:sz w:val="28"/>
          <w:szCs w:val="28"/>
        </w:rPr>
      </w:pPr>
      <w:r w:rsidRPr="004E300E">
        <w:rPr>
          <w:sz w:val="28"/>
          <w:szCs w:val="28"/>
        </w:rPr>
        <w:t xml:space="preserve">Основна мета діяльності </w:t>
      </w:r>
      <w:r w:rsidR="00895CE9">
        <w:rPr>
          <w:sz w:val="28"/>
          <w:szCs w:val="28"/>
        </w:rPr>
        <w:t xml:space="preserve">Семенівської </w:t>
      </w:r>
      <w:r w:rsidRPr="004E300E">
        <w:rPr>
          <w:sz w:val="28"/>
          <w:szCs w:val="28"/>
        </w:rPr>
        <w:t>центральної районної лікарні є організація лікувально-профілактичної роботи</w:t>
      </w:r>
      <w:r w:rsidR="00895CE9">
        <w:rPr>
          <w:sz w:val="28"/>
          <w:szCs w:val="28"/>
        </w:rPr>
        <w:t>,</w:t>
      </w:r>
      <w:r w:rsidRPr="004E300E">
        <w:rPr>
          <w:sz w:val="28"/>
          <w:szCs w:val="28"/>
        </w:rPr>
        <w:t xml:space="preserve"> як закладу вторинного рівня, а також забезпечення кадрової, господарської та фінансової діяльності ЦРЛ створення безпечних умов праці в ЦРЛ.</w:t>
      </w:r>
    </w:p>
    <w:p w:rsidR="007D5122" w:rsidRDefault="007D5122" w:rsidP="004E30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Станом на 01.07.2017</w:t>
      </w:r>
      <w:r w:rsidRPr="004E300E">
        <w:rPr>
          <w:sz w:val="28"/>
          <w:szCs w:val="28"/>
        </w:rPr>
        <w:t xml:space="preserve"> в Семенівській центральній районній лікарні функціонує 110 ліжок, що станов</w:t>
      </w:r>
      <w:r>
        <w:rPr>
          <w:sz w:val="28"/>
          <w:szCs w:val="28"/>
        </w:rPr>
        <w:t>ить 44,8 % на 10 тис. населення.</w:t>
      </w:r>
    </w:p>
    <w:p w:rsidR="007D5122" w:rsidRPr="004E300E" w:rsidRDefault="007D5122" w:rsidP="004E300E">
      <w:pPr>
        <w:ind w:firstLine="709"/>
        <w:jc w:val="both"/>
        <w:rPr>
          <w:sz w:val="28"/>
          <w:szCs w:val="28"/>
        </w:rPr>
      </w:pPr>
      <w:r w:rsidRPr="004E300E">
        <w:rPr>
          <w:sz w:val="28"/>
          <w:szCs w:val="28"/>
        </w:rPr>
        <w:t>За рахунок субвенції Семенівської селищної ради було придбано 8 функціональних ліжок на суму 48,000 грн.</w:t>
      </w:r>
    </w:p>
    <w:p w:rsidR="007D5122" w:rsidRDefault="007D5122" w:rsidP="004E300E">
      <w:pPr>
        <w:ind w:firstLine="709"/>
        <w:jc w:val="both"/>
        <w:rPr>
          <w:sz w:val="28"/>
          <w:szCs w:val="28"/>
        </w:rPr>
      </w:pPr>
      <w:r w:rsidRPr="004E300E">
        <w:rPr>
          <w:sz w:val="28"/>
          <w:szCs w:val="28"/>
        </w:rPr>
        <w:t>За рахунок коштів з районного бюджету придбано концентратор кисню – 18432 грн., монітор пацієнта (3 шт.) на суму 2688 грн</w:t>
      </w:r>
      <w:r>
        <w:rPr>
          <w:sz w:val="28"/>
          <w:szCs w:val="28"/>
        </w:rPr>
        <w:t>.</w:t>
      </w:r>
      <w:r w:rsidRPr="004E300E">
        <w:rPr>
          <w:sz w:val="28"/>
          <w:szCs w:val="28"/>
        </w:rPr>
        <w:t>, с</w:t>
      </w:r>
      <w:r>
        <w:rPr>
          <w:sz w:val="28"/>
          <w:szCs w:val="28"/>
        </w:rPr>
        <w:t xml:space="preserve">луховий апарат, пульсоксиметр. </w:t>
      </w:r>
      <w:r w:rsidRPr="004E300E">
        <w:rPr>
          <w:sz w:val="28"/>
          <w:szCs w:val="28"/>
        </w:rPr>
        <w:t>Придбано тест-смужки для дітей-діабетиків в сумі 36,0</w:t>
      </w:r>
      <w:r>
        <w:rPr>
          <w:sz w:val="28"/>
          <w:szCs w:val="28"/>
        </w:rPr>
        <w:t xml:space="preserve">00 грн. монокулярний мікроскоп </w:t>
      </w:r>
      <w:r w:rsidRPr="004E300E">
        <w:rPr>
          <w:sz w:val="28"/>
          <w:szCs w:val="28"/>
        </w:rPr>
        <w:t>24,381 грн</w:t>
      </w:r>
      <w:r>
        <w:rPr>
          <w:sz w:val="28"/>
          <w:szCs w:val="28"/>
        </w:rPr>
        <w:t>.</w:t>
      </w:r>
      <w:r w:rsidRPr="004E300E">
        <w:rPr>
          <w:sz w:val="28"/>
          <w:szCs w:val="28"/>
        </w:rPr>
        <w:t xml:space="preserve">, офтальмоскоп та отоскоп в сумі 5,184 грн. Закуплено антирабічну вакцину та інсулін. </w:t>
      </w:r>
    </w:p>
    <w:p w:rsidR="007D5122" w:rsidRPr="009F1434" w:rsidRDefault="007D5122" w:rsidP="009F1434">
      <w:pPr>
        <w:ind w:firstLine="709"/>
        <w:jc w:val="both"/>
        <w:rPr>
          <w:sz w:val="28"/>
          <w:szCs w:val="28"/>
        </w:rPr>
      </w:pPr>
      <w:r w:rsidRPr="004E300E">
        <w:rPr>
          <w:sz w:val="28"/>
          <w:szCs w:val="28"/>
        </w:rPr>
        <w:t>За рахунок коштів субвенції Оболонської сільської ради, придбано труби для ремонту каналізаційної системи терапевтичного відділення №2 с. Оболонь</w:t>
      </w:r>
      <w:r>
        <w:rPr>
          <w:sz w:val="28"/>
          <w:szCs w:val="28"/>
        </w:rPr>
        <w:t>.</w:t>
      </w:r>
    </w:p>
    <w:p w:rsidR="007D5122" w:rsidRPr="006128C4" w:rsidRDefault="007D5122" w:rsidP="00E8437B">
      <w:pPr>
        <w:ind w:firstLine="709"/>
        <w:rPr>
          <w:color w:val="000000"/>
          <w:sz w:val="28"/>
          <w:szCs w:val="28"/>
          <w:u w:val="single"/>
        </w:rPr>
      </w:pPr>
      <w:r w:rsidRPr="006128C4">
        <w:rPr>
          <w:color w:val="000000"/>
          <w:sz w:val="28"/>
          <w:szCs w:val="28"/>
          <w:u w:val="single"/>
        </w:rPr>
        <w:t xml:space="preserve">Культура. </w:t>
      </w:r>
    </w:p>
    <w:p w:rsidR="007D5122" w:rsidRDefault="007D5122" w:rsidP="006128C4">
      <w:pPr>
        <w:tabs>
          <w:tab w:val="left" w:pos="0"/>
        </w:tabs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На території Семенівського району знаходиться 91 приміщення закладів культури, робота яких спрямована на розвиток, збереження і популяризацію культурного надбання, формування патріотизму та національної свідомості дітей та молоді, в  тому числі:</w:t>
      </w:r>
    </w:p>
    <w:p w:rsidR="007D5122" w:rsidRDefault="007D5122" w:rsidP="006128C4">
      <w:pPr>
        <w:tabs>
          <w:tab w:val="left" w:pos="709"/>
          <w:tab w:val="left" w:pos="5565"/>
        </w:tabs>
        <w:ind w:left="36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- Районний будинок культури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>‒</w:t>
      </w:r>
      <w:r>
        <w:rPr>
          <w:sz w:val="28"/>
          <w:szCs w:val="28"/>
          <w:lang w:eastAsia="ar-SA"/>
        </w:rPr>
        <w:tab/>
        <w:t>1</w:t>
      </w:r>
    </w:p>
    <w:p w:rsidR="007D5122" w:rsidRDefault="007D5122" w:rsidP="006128C4">
      <w:pPr>
        <w:tabs>
          <w:tab w:val="left" w:pos="709"/>
          <w:tab w:val="left" w:pos="5565"/>
        </w:tabs>
        <w:ind w:left="36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Сільські будинки культури та клуби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>‒</w:t>
      </w:r>
      <w:r>
        <w:rPr>
          <w:sz w:val="28"/>
          <w:szCs w:val="28"/>
          <w:lang w:eastAsia="ar-SA"/>
        </w:rPr>
        <w:tab/>
        <w:t>42</w:t>
      </w:r>
    </w:p>
    <w:p w:rsidR="007D5122" w:rsidRDefault="007D5122" w:rsidP="006128C4">
      <w:pPr>
        <w:tabs>
          <w:tab w:val="left" w:pos="709"/>
          <w:tab w:val="left" w:pos="5565"/>
        </w:tabs>
        <w:ind w:left="36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Центральна районна бібліотека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>‒</w:t>
      </w:r>
      <w:r>
        <w:rPr>
          <w:sz w:val="28"/>
          <w:szCs w:val="28"/>
          <w:lang w:eastAsia="ar-SA"/>
        </w:rPr>
        <w:tab/>
        <w:t>1</w:t>
      </w:r>
    </w:p>
    <w:p w:rsidR="007D5122" w:rsidRDefault="007D5122" w:rsidP="006128C4">
      <w:pPr>
        <w:tabs>
          <w:tab w:val="left" w:pos="709"/>
          <w:tab w:val="left" w:pos="5565"/>
        </w:tabs>
        <w:ind w:left="36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Сільські бібліотеки-філіали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>‒</w:t>
      </w:r>
      <w:r>
        <w:rPr>
          <w:sz w:val="28"/>
          <w:szCs w:val="28"/>
          <w:lang w:eastAsia="ar-SA"/>
        </w:rPr>
        <w:tab/>
        <w:t>42</w:t>
      </w:r>
    </w:p>
    <w:p w:rsidR="007D5122" w:rsidRDefault="007D5122" w:rsidP="006128C4">
      <w:pPr>
        <w:tabs>
          <w:tab w:val="left" w:pos="709"/>
          <w:tab w:val="left" w:pos="5565"/>
        </w:tabs>
        <w:ind w:left="36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- Дитяча музична школа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>‒</w:t>
      </w:r>
      <w:r>
        <w:rPr>
          <w:sz w:val="28"/>
          <w:szCs w:val="28"/>
          <w:lang w:eastAsia="ar-SA"/>
        </w:rPr>
        <w:tab/>
        <w:t>1</w:t>
      </w:r>
    </w:p>
    <w:p w:rsidR="007D5122" w:rsidRDefault="007D5122" w:rsidP="006128C4">
      <w:pPr>
        <w:tabs>
          <w:tab w:val="left" w:pos="709"/>
          <w:tab w:val="left" w:pos="5565"/>
        </w:tabs>
        <w:ind w:left="36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- Філіали ДМШ в с. Василівка та с. Оболонь</w:t>
      </w:r>
      <w:r>
        <w:rPr>
          <w:sz w:val="28"/>
          <w:szCs w:val="28"/>
          <w:lang w:eastAsia="ar-SA"/>
        </w:rPr>
        <w:tab/>
        <w:t>‒</w:t>
      </w:r>
      <w:r>
        <w:rPr>
          <w:sz w:val="28"/>
          <w:szCs w:val="28"/>
          <w:lang w:eastAsia="ar-SA"/>
        </w:rPr>
        <w:tab/>
        <w:t>2</w:t>
      </w:r>
    </w:p>
    <w:p w:rsidR="007D5122" w:rsidRDefault="007D5122" w:rsidP="006128C4">
      <w:pPr>
        <w:tabs>
          <w:tab w:val="left" w:pos="709"/>
          <w:tab w:val="left" w:pos="5565"/>
        </w:tabs>
        <w:ind w:left="36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- «Народні» краєзнавчі музеї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>‒</w:t>
      </w:r>
      <w:r>
        <w:rPr>
          <w:sz w:val="28"/>
          <w:szCs w:val="28"/>
          <w:lang w:eastAsia="ar-SA"/>
        </w:rPr>
        <w:tab/>
        <w:t>2</w:t>
      </w:r>
    </w:p>
    <w:p w:rsidR="007D5122" w:rsidRDefault="007D5122" w:rsidP="006128C4">
      <w:pPr>
        <w:tabs>
          <w:tab w:val="left" w:pos="0"/>
        </w:tabs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За 1 півріччя 2017 року збільшилась кількість відвідувачів Семенівського районного «народного» краєзнавчого музею на 35% та Семенівської центральної районної бібліотеки на 28%.</w:t>
      </w:r>
    </w:p>
    <w:p w:rsidR="007D5122" w:rsidRDefault="007D5122" w:rsidP="006128C4">
      <w:pPr>
        <w:tabs>
          <w:tab w:val="left" w:pos="0"/>
        </w:tabs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Збільшилися показники охоплення дітей різними формами позашкільного естетичного виховання на 21,5%.</w:t>
      </w:r>
    </w:p>
    <w:p w:rsidR="007D5122" w:rsidRDefault="007D5122" w:rsidP="00895CE9">
      <w:pPr>
        <w:tabs>
          <w:tab w:val="left" w:pos="0"/>
        </w:tabs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Закладами культури </w:t>
      </w:r>
      <w:r w:rsidR="00895CE9">
        <w:rPr>
          <w:sz w:val="28"/>
          <w:szCs w:val="28"/>
          <w:lang w:eastAsia="ar-SA"/>
        </w:rPr>
        <w:t>у</w:t>
      </w:r>
      <w:r>
        <w:rPr>
          <w:sz w:val="28"/>
          <w:szCs w:val="28"/>
          <w:lang w:eastAsia="ar-SA"/>
        </w:rPr>
        <w:t xml:space="preserve"> 1 півріччі 2017 року проведено ряд культурно-просвітницьких заходів, спрямованих на формування толерантності, поваги до історії, мови, традицій представників різних національностей.</w:t>
      </w:r>
    </w:p>
    <w:p w:rsidR="007D5122" w:rsidRDefault="007D5122" w:rsidP="006128C4">
      <w:pPr>
        <w:tabs>
          <w:tab w:val="left" w:pos="0"/>
        </w:tabs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Для організації та проведення свята присвяченого Міжнародному Дню прав жінок і миру в районі з  районного бюджету було виділено кошти в сумі 7000 грн.</w:t>
      </w:r>
      <w:r w:rsidR="00895CE9">
        <w:rPr>
          <w:sz w:val="28"/>
          <w:szCs w:val="28"/>
          <w:lang w:eastAsia="ar-SA"/>
        </w:rPr>
        <w:t>,</w:t>
      </w:r>
      <w:r>
        <w:rPr>
          <w:sz w:val="28"/>
          <w:szCs w:val="28"/>
          <w:lang w:eastAsia="ar-SA"/>
        </w:rPr>
        <w:t xml:space="preserve"> які використано за призначенням.</w:t>
      </w:r>
    </w:p>
    <w:p w:rsidR="007D5122" w:rsidRDefault="007D5122" w:rsidP="006128C4">
      <w:pPr>
        <w:tabs>
          <w:tab w:val="left" w:pos="0"/>
        </w:tabs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Для проведення тематичних заходів та святкових концертів, літературно – ілюстрованих виставок, оглядів літератури в бібліотеках, присвячених Дню пам’яті та примирення і 72-ї річниці перемоги над фашизмом у Другій світовій війні з районного бюджету було виділено 10000грн., які використано за призначенням. </w:t>
      </w:r>
    </w:p>
    <w:p w:rsidR="007D5122" w:rsidRDefault="007D5122" w:rsidP="006128C4">
      <w:pPr>
        <w:tabs>
          <w:tab w:val="left" w:pos="0"/>
        </w:tabs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Завдяки спонсорській допомозі відділом культури, туризму та архіву випущено буклет «Семенівщина запрошує», в якому висвітлено пам’ятні та туристичні місця району.</w:t>
      </w:r>
      <w:r>
        <w:rPr>
          <w:sz w:val="28"/>
          <w:szCs w:val="28"/>
          <w:lang w:eastAsia="ar-SA"/>
        </w:rPr>
        <w:tab/>
      </w:r>
    </w:p>
    <w:p w:rsidR="007D5122" w:rsidRPr="00C34BE8" w:rsidRDefault="007D5122" w:rsidP="00E8437B">
      <w:pPr>
        <w:pStyle w:val="a3"/>
        <w:spacing w:before="0" w:after="0"/>
        <w:ind w:firstLine="709"/>
        <w:jc w:val="both"/>
        <w:rPr>
          <w:b/>
          <w:color w:val="000000"/>
          <w:sz w:val="28"/>
          <w:szCs w:val="28"/>
          <w:u w:val="single"/>
          <w:lang w:eastAsia="ar-SA"/>
        </w:rPr>
      </w:pPr>
      <w:r w:rsidRPr="00C34BE8">
        <w:rPr>
          <w:b/>
          <w:color w:val="000000"/>
          <w:sz w:val="28"/>
          <w:szCs w:val="28"/>
          <w:u w:val="single"/>
          <w:lang w:eastAsia="ar-SA"/>
        </w:rPr>
        <w:t>Інвестиційна політика.</w:t>
      </w:r>
    </w:p>
    <w:p w:rsidR="007D5122" w:rsidRPr="00C34BE8" w:rsidRDefault="007D5122" w:rsidP="00E8437B">
      <w:pPr>
        <w:pStyle w:val="a3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C34BE8">
        <w:rPr>
          <w:color w:val="000000"/>
          <w:sz w:val="28"/>
          <w:szCs w:val="28"/>
        </w:rPr>
        <w:t xml:space="preserve">За І півріччя 2017 року впроваджено інвестиційних проектів на зальну суму </w:t>
      </w:r>
      <w:r w:rsidRPr="00C34BE8">
        <w:rPr>
          <w:color w:val="000000"/>
          <w:sz w:val="28"/>
          <w:szCs w:val="28"/>
          <w:lang w:eastAsia="ar-SA"/>
        </w:rPr>
        <w:t xml:space="preserve">85781,00 </w:t>
      </w:r>
      <w:r w:rsidRPr="00C34BE8">
        <w:rPr>
          <w:color w:val="000000"/>
          <w:sz w:val="28"/>
          <w:szCs w:val="28"/>
        </w:rPr>
        <w:t>тис. грн. та створено 95 робочих місць, в тім числі:</w:t>
      </w:r>
    </w:p>
    <w:tbl>
      <w:tblPr>
        <w:tblW w:w="9716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502"/>
        <w:gridCol w:w="2410"/>
        <w:gridCol w:w="2977"/>
        <w:gridCol w:w="1701"/>
        <w:gridCol w:w="2126"/>
      </w:tblGrid>
      <w:tr w:rsidR="007D5122" w:rsidRPr="00B25A24" w:rsidTr="00123326">
        <w:trPr>
          <w:trHeight w:val="870"/>
        </w:trPr>
        <w:tc>
          <w:tcPr>
            <w:tcW w:w="5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D5122" w:rsidRPr="00B25A24" w:rsidRDefault="007D5122" w:rsidP="00123326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B25A24">
              <w:rPr>
                <w:color w:val="000000"/>
                <w:sz w:val="22"/>
                <w:szCs w:val="22"/>
              </w:rPr>
              <w:t>№п/п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D5122" w:rsidRPr="00B25A24" w:rsidRDefault="007D5122" w:rsidP="00123326">
            <w:pPr>
              <w:jc w:val="center"/>
              <w:rPr>
                <w:color w:val="000000"/>
                <w:sz w:val="22"/>
                <w:szCs w:val="22"/>
              </w:rPr>
            </w:pPr>
            <w:r w:rsidRPr="00B25A24">
              <w:rPr>
                <w:color w:val="000000"/>
                <w:sz w:val="22"/>
                <w:szCs w:val="22"/>
              </w:rPr>
              <w:t>Назва інвестиційного проекту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D5122" w:rsidRPr="00B25A24" w:rsidRDefault="007D5122" w:rsidP="00123326">
            <w:pPr>
              <w:jc w:val="center"/>
              <w:rPr>
                <w:color w:val="000000"/>
                <w:sz w:val="22"/>
                <w:szCs w:val="22"/>
              </w:rPr>
            </w:pPr>
            <w:r w:rsidRPr="00B25A24">
              <w:rPr>
                <w:color w:val="000000"/>
                <w:sz w:val="22"/>
                <w:szCs w:val="22"/>
              </w:rPr>
              <w:t>Підприємство/ організація, що впроваджує проект (назва суб`єкта господарювання, установи, організації, адреса, форма власності)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D5122" w:rsidRPr="00B25A24" w:rsidRDefault="007D5122" w:rsidP="00123326">
            <w:pPr>
              <w:jc w:val="center"/>
              <w:rPr>
                <w:color w:val="000000"/>
                <w:sz w:val="22"/>
                <w:szCs w:val="22"/>
              </w:rPr>
            </w:pPr>
            <w:r w:rsidRPr="00B25A24">
              <w:rPr>
                <w:color w:val="000000"/>
                <w:sz w:val="22"/>
                <w:szCs w:val="22"/>
              </w:rPr>
              <w:t>Соціальний ефект (кількість створених робочих місць)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D5122" w:rsidRPr="00B25A24" w:rsidRDefault="007D5122" w:rsidP="00123326">
            <w:pPr>
              <w:jc w:val="center"/>
              <w:rPr>
                <w:color w:val="000000"/>
                <w:sz w:val="22"/>
                <w:szCs w:val="22"/>
              </w:rPr>
            </w:pPr>
            <w:r w:rsidRPr="00B25A24">
              <w:rPr>
                <w:color w:val="000000"/>
                <w:sz w:val="22"/>
                <w:szCs w:val="22"/>
              </w:rPr>
              <w:t>Вартість проекту, тис.грн./дол.США</w:t>
            </w:r>
          </w:p>
        </w:tc>
      </w:tr>
      <w:tr w:rsidR="007D5122" w:rsidRPr="00B25A24" w:rsidTr="00123326">
        <w:trPr>
          <w:trHeight w:val="707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122" w:rsidRPr="00B25A24" w:rsidRDefault="007D5122" w:rsidP="0012332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122" w:rsidRPr="00B25A24" w:rsidRDefault="007D5122" w:rsidP="0012332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D5122" w:rsidRPr="00B25A24" w:rsidRDefault="007D5122" w:rsidP="0012332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D5122" w:rsidRPr="00B25A24" w:rsidRDefault="007D5122" w:rsidP="0012332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122" w:rsidRPr="00B25A24" w:rsidRDefault="007D5122" w:rsidP="00123326">
            <w:pPr>
              <w:rPr>
                <w:color w:val="000000"/>
                <w:sz w:val="22"/>
                <w:szCs w:val="22"/>
              </w:rPr>
            </w:pPr>
          </w:p>
        </w:tc>
      </w:tr>
      <w:tr w:rsidR="007D5122" w:rsidRPr="00B25A24" w:rsidTr="00123326">
        <w:trPr>
          <w:trHeight w:val="271"/>
        </w:trPr>
        <w:tc>
          <w:tcPr>
            <w:tcW w:w="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22" w:rsidRPr="00B25A24" w:rsidRDefault="007D5122" w:rsidP="0012332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22" w:rsidRPr="00B25A24" w:rsidRDefault="007D5122" w:rsidP="0012332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122" w:rsidRPr="00B25A24" w:rsidRDefault="007D5122" w:rsidP="0012332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122" w:rsidRPr="00B25A24" w:rsidRDefault="007D5122" w:rsidP="0012332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22" w:rsidRPr="00B25A24" w:rsidRDefault="007D5122" w:rsidP="00123326">
            <w:pPr>
              <w:rPr>
                <w:color w:val="000000"/>
                <w:sz w:val="22"/>
                <w:szCs w:val="22"/>
              </w:rPr>
            </w:pPr>
          </w:p>
        </w:tc>
      </w:tr>
      <w:tr w:rsidR="007D5122" w:rsidRPr="00B25A24" w:rsidTr="00B74E71">
        <w:trPr>
          <w:trHeight w:val="642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5122" w:rsidRPr="00B25A24" w:rsidRDefault="007D5122" w:rsidP="00123326">
            <w:pPr>
              <w:jc w:val="center"/>
              <w:rPr>
                <w:color w:val="000000"/>
                <w:sz w:val="24"/>
                <w:szCs w:val="24"/>
              </w:rPr>
            </w:pPr>
            <w:r w:rsidRPr="00B25A24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122" w:rsidRPr="00B25A24" w:rsidRDefault="007D5122" w:rsidP="0002006E">
            <w:pPr>
              <w:rPr>
                <w:color w:val="000000"/>
              </w:rPr>
            </w:pPr>
            <w:r w:rsidRPr="00B25A24">
              <w:rPr>
                <w:color w:val="000000"/>
              </w:rPr>
              <w:t>Придбання сільськогосподарської техніки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122" w:rsidRPr="00B25A24" w:rsidRDefault="007D5122" w:rsidP="0002006E">
            <w:pPr>
              <w:rPr>
                <w:color w:val="000000"/>
              </w:rPr>
            </w:pPr>
            <w:r w:rsidRPr="00B25A24">
              <w:rPr>
                <w:color w:val="000000"/>
              </w:rPr>
              <w:t>ПСП «Маяк»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122" w:rsidRPr="00B25A24" w:rsidRDefault="007D5122" w:rsidP="0002006E">
            <w:pPr>
              <w:jc w:val="center"/>
              <w:rPr>
                <w:color w:val="000000"/>
              </w:rPr>
            </w:pPr>
            <w:r w:rsidRPr="00B25A24">
              <w:rPr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122" w:rsidRPr="00B25A24" w:rsidRDefault="007D5122" w:rsidP="00B25A24">
            <w:pPr>
              <w:jc w:val="center"/>
              <w:rPr>
                <w:color w:val="000000"/>
              </w:rPr>
            </w:pPr>
            <w:r w:rsidRPr="00B25A24">
              <w:rPr>
                <w:color w:val="000000"/>
              </w:rPr>
              <w:t>1268,00</w:t>
            </w:r>
          </w:p>
        </w:tc>
      </w:tr>
      <w:tr w:rsidR="007D5122" w:rsidRPr="00B25A24" w:rsidTr="00B74E71">
        <w:trPr>
          <w:trHeight w:val="702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5122" w:rsidRPr="00B25A24" w:rsidRDefault="007D5122" w:rsidP="00123326">
            <w:pPr>
              <w:jc w:val="center"/>
              <w:rPr>
                <w:color w:val="000000"/>
                <w:sz w:val="24"/>
                <w:szCs w:val="24"/>
              </w:rPr>
            </w:pPr>
            <w:r w:rsidRPr="00B25A24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122" w:rsidRPr="00B25A24" w:rsidRDefault="007D5122" w:rsidP="0002006E">
            <w:pPr>
              <w:rPr>
                <w:color w:val="000000"/>
              </w:rPr>
            </w:pPr>
            <w:r w:rsidRPr="00B25A24">
              <w:rPr>
                <w:color w:val="000000"/>
              </w:rPr>
              <w:t>Придбання сільськогосподарської техніки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122" w:rsidRPr="00B25A24" w:rsidRDefault="007D5122" w:rsidP="0002006E">
            <w:pPr>
              <w:pStyle w:val="st0"/>
              <w:spacing w:after="0"/>
              <w:ind w:left="0"/>
              <w:jc w:val="left"/>
              <w:rPr>
                <w:color w:val="000000"/>
                <w:lang w:val="uk-UA"/>
              </w:rPr>
            </w:pPr>
            <w:r w:rsidRPr="00B25A24">
              <w:rPr>
                <w:color w:val="000000"/>
                <w:lang w:val="uk-UA"/>
              </w:rPr>
              <w:t>ФГ «Оберіг»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122" w:rsidRPr="00B25A24" w:rsidRDefault="007D5122" w:rsidP="0002006E">
            <w:pPr>
              <w:jc w:val="center"/>
              <w:rPr>
                <w:color w:val="000000"/>
              </w:rPr>
            </w:pPr>
            <w:r w:rsidRPr="00B25A24">
              <w:rPr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122" w:rsidRPr="00B25A24" w:rsidRDefault="007D5122" w:rsidP="00B25A24">
            <w:pPr>
              <w:jc w:val="center"/>
              <w:rPr>
                <w:color w:val="000000"/>
              </w:rPr>
            </w:pPr>
            <w:r w:rsidRPr="00B25A24">
              <w:rPr>
                <w:color w:val="000000"/>
              </w:rPr>
              <w:t>5993,00</w:t>
            </w:r>
          </w:p>
        </w:tc>
      </w:tr>
      <w:tr w:rsidR="007D5122" w:rsidRPr="00B25A24" w:rsidTr="009D1FFE">
        <w:trPr>
          <w:trHeight w:val="841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5122" w:rsidRPr="00B25A24" w:rsidRDefault="007D5122" w:rsidP="00123326">
            <w:pPr>
              <w:jc w:val="center"/>
              <w:rPr>
                <w:color w:val="000000"/>
                <w:sz w:val="24"/>
                <w:szCs w:val="24"/>
              </w:rPr>
            </w:pPr>
            <w:r w:rsidRPr="00B25A2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122" w:rsidRPr="00B25A24" w:rsidRDefault="007D5122" w:rsidP="0002006E">
            <w:pPr>
              <w:rPr>
                <w:color w:val="000000"/>
              </w:rPr>
            </w:pPr>
            <w:r w:rsidRPr="00B25A24">
              <w:rPr>
                <w:color w:val="000000"/>
              </w:rPr>
              <w:t>Придбання сільськогосподарської техніки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122" w:rsidRPr="00B25A24" w:rsidRDefault="007D5122" w:rsidP="0002006E">
            <w:pPr>
              <w:jc w:val="both"/>
              <w:rPr>
                <w:color w:val="000000"/>
              </w:rPr>
            </w:pPr>
            <w:r w:rsidRPr="00B25A24">
              <w:rPr>
                <w:color w:val="000000"/>
              </w:rPr>
              <w:t>ТОВ АФ «Дніпроагролан», Семенівський район, с. Пузирі, приватна</w:t>
            </w:r>
          </w:p>
          <w:p w:rsidR="007D5122" w:rsidRPr="00B25A24" w:rsidRDefault="007D5122" w:rsidP="0002006E">
            <w:pPr>
              <w:pStyle w:val="st0"/>
              <w:spacing w:after="0"/>
              <w:ind w:left="0"/>
              <w:jc w:val="left"/>
              <w:rPr>
                <w:color w:val="00000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122" w:rsidRPr="00B25A24" w:rsidRDefault="007D5122" w:rsidP="0002006E">
            <w:pPr>
              <w:jc w:val="center"/>
              <w:rPr>
                <w:color w:val="000000"/>
              </w:rPr>
            </w:pPr>
            <w:r w:rsidRPr="00B25A24">
              <w:rPr>
                <w:color w:val="00000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122" w:rsidRPr="00B25A24" w:rsidRDefault="007D5122" w:rsidP="00B25A24">
            <w:pPr>
              <w:jc w:val="center"/>
              <w:rPr>
                <w:color w:val="000000"/>
              </w:rPr>
            </w:pPr>
            <w:r w:rsidRPr="00B25A24">
              <w:rPr>
                <w:color w:val="000000"/>
              </w:rPr>
              <w:t>33800,00</w:t>
            </w:r>
          </w:p>
        </w:tc>
      </w:tr>
      <w:tr w:rsidR="007D5122" w:rsidRPr="00B25A24" w:rsidTr="00B74E71">
        <w:trPr>
          <w:trHeight w:val="63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5122" w:rsidRPr="00B25A24" w:rsidRDefault="007D5122" w:rsidP="00123326">
            <w:pPr>
              <w:jc w:val="center"/>
              <w:rPr>
                <w:color w:val="000000"/>
                <w:sz w:val="24"/>
                <w:szCs w:val="24"/>
              </w:rPr>
            </w:pPr>
            <w:r w:rsidRPr="00B25A2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122" w:rsidRPr="00B25A24" w:rsidRDefault="007D5122" w:rsidP="0002006E">
            <w:pPr>
              <w:jc w:val="both"/>
              <w:rPr>
                <w:bCs/>
                <w:color w:val="000000"/>
              </w:rPr>
            </w:pPr>
            <w:r w:rsidRPr="00B25A24">
              <w:rPr>
                <w:bCs/>
                <w:color w:val="000000"/>
              </w:rPr>
              <w:t>«Виробництво меду на промисловій основі»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122" w:rsidRPr="00B25A24" w:rsidRDefault="007D5122" w:rsidP="0002006E">
            <w:pPr>
              <w:pStyle w:val="st0"/>
              <w:spacing w:after="0"/>
              <w:ind w:left="0"/>
              <w:jc w:val="left"/>
              <w:rPr>
                <w:color w:val="000000"/>
                <w:lang w:val="uk-UA"/>
              </w:rPr>
            </w:pPr>
            <w:r w:rsidRPr="00B25A24">
              <w:rPr>
                <w:color w:val="000000"/>
                <w:lang w:val="uk-UA"/>
              </w:rPr>
              <w:t>ТОВ «Український центр меду»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122" w:rsidRPr="00B25A24" w:rsidRDefault="007D5122" w:rsidP="0002006E">
            <w:pPr>
              <w:jc w:val="center"/>
              <w:rPr>
                <w:rStyle w:val="apple-converted-space"/>
                <w:color w:val="000000"/>
                <w:shd w:val="clear" w:color="auto" w:fill="FFFFFF"/>
              </w:rPr>
            </w:pPr>
            <w:r w:rsidRPr="00B25A24">
              <w:rPr>
                <w:rStyle w:val="apple-converted-space"/>
                <w:color w:val="000000"/>
                <w:shd w:val="clear" w:color="auto" w:fill="FFFFFF"/>
              </w:rPr>
              <w:t>78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122" w:rsidRPr="00B25A24" w:rsidRDefault="007D5122" w:rsidP="00B25A24">
            <w:pPr>
              <w:jc w:val="center"/>
              <w:rPr>
                <w:color w:val="000000"/>
              </w:rPr>
            </w:pPr>
            <w:r w:rsidRPr="00B25A24">
              <w:rPr>
                <w:color w:val="000000"/>
              </w:rPr>
              <w:t>9800,00</w:t>
            </w:r>
          </w:p>
        </w:tc>
      </w:tr>
      <w:tr w:rsidR="007D5122" w:rsidRPr="00B25A24" w:rsidTr="00B74E71">
        <w:trPr>
          <w:trHeight w:val="71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5122" w:rsidRPr="00B25A24" w:rsidRDefault="007D5122" w:rsidP="00123326">
            <w:pPr>
              <w:jc w:val="center"/>
              <w:rPr>
                <w:color w:val="000000"/>
                <w:sz w:val="24"/>
                <w:szCs w:val="24"/>
              </w:rPr>
            </w:pPr>
            <w:r w:rsidRPr="00B25A2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122" w:rsidRPr="00B25A24" w:rsidRDefault="007D5122" w:rsidP="0002006E">
            <w:pPr>
              <w:jc w:val="both"/>
              <w:rPr>
                <w:bCs/>
                <w:color w:val="000000"/>
              </w:rPr>
            </w:pPr>
            <w:r w:rsidRPr="00B25A24">
              <w:rPr>
                <w:color w:val="000000"/>
              </w:rPr>
              <w:t>Придбання сільськогосподарської техніки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122" w:rsidRPr="00B25A24" w:rsidRDefault="007D5122" w:rsidP="0002006E">
            <w:pPr>
              <w:pStyle w:val="st0"/>
              <w:spacing w:after="0"/>
              <w:ind w:left="0"/>
              <w:jc w:val="left"/>
              <w:rPr>
                <w:color w:val="000000"/>
                <w:lang w:val="uk-UA"/>
              </w:rPr>
            </w:pPr>
            <w:r w:rsidRPr="00B25A24">
              <w:rPr>
                <w:color w:val="000000"/>
                <w:lang w:val="uk-UA"/>
              </w:rPr>
              <w:t>ФГ «Журавель»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122" w:rsidRPr="00B25A24" w:rsidRDefault="007D5122" w:rsidP="0002006E">
            <w:pPr>
              <w:jc w:val="center"/>
              <w:rPr>
                <w:rStyle w:val="apple-converted-space"/>
                <w:color w:val="000000"/>
                <w:shd w:val="clear" w:color="auto" w:fill="FFFFFF"/>
              </w:rPr>
            </w:pPr>
            <w:r w:rsidRPr="00B25A24">
              <w:rPr>
                <w:rStyle w:val="apple-converted-space"/>
                <w:color w:val="000000"/>
                <w:shd w:val="clear" w:color="auto" w:fill="FFFFFF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122" w:rsidRPr="00B25A24" w:rsidRDefault="007D5122" w:rsidP="00B25A24">
            <w:pPr>
              <w:jc w:val="center"/>
              <w:rPr>
                <w:color w:val="000000"/>
              </w:rPr>
            </w:pPr>
            <w:r w:rsidRPr="00B25A24">
              <w:rPr>
                <w:color w:val="000000"/>
              </w:rPr>
              <w:t>1190,00</w:t>
            </w:r>
          </w:p>
        </w:tc>
      </w:tr>
      <w:tr w:rsidR="007D5122" w:rsidRPr="00B25A24" w:rsidTr="009D1FFE">
        <w:trPr>
          <w:trHeight w:val="883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5122" w:rsidRPr="00B25A24" w:rsidRDefault="007D5122" w:rsidP="00123326">
            <w:pPr>
              <w:jc w:val="center"/>
              <w:rPr>
                <w:color w:val="000000"/>
                <w:sz w:val="24"/>
                <w:szCs w:val="24"/>
              </w:rPr>
            </w:pPr>
            <w:r w:rsidRPr="00B25A2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122" w:rsidRPr="00B25A24" w:rsidRDefault="007D5122" w:rsidP="0002006E">
            <w:pPr>
              <w:jc w:val="both"/>
              <w:rPr>
                <w:bCs/>
                <w:color w:val="000000"/>
              </w:rPr>
            </w:pPr>
            <w:r w:rsidRPr="00B25A24">
              <w:rPr>
                <w:color w:val="000000"/>
              </w:rPr>
              <w:t>Придбання сільськогосподарської техніки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122" w:rsidRPr="00B25A24" w:rsidRDefault="007D5122" w:rsidP="0002006E">
            <w:pPr>
              <w:pStyle w:val="st0"/>
              <w:spacing w:after="0"/>
              <w:ind w:left="0"/>
              <w:jc w:val="left"/>
              <w:rPr>
                <w:color w:val="000000"/>
                <w:lang w:val="uk-UA"/>
              </w:rPr>
            </w:pPr>
            <w:r w:rsidRPr="00B25A24">
              <w:rPr>
                <w:color w:val="000000"/>
                <w:lang w:val="uk-UA"/>
              </w:rPr>
              <w:t>ТОВ «Агріс»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122" w:rsidRPr="00B25A24" w:rsidRDefault="007D5122" w:rsidP="0002006E">
            <w:pPr>
              <w:jc w:val="center"/>
              <w:rPr>
                <w:rStyle w:val="apple-converted-space"/>
                <w:color w:val="000000"/>
                <w:shd w:val="clear" w:color="auto" w:fill="FFFFFF"/>
              </w:rPr>
            </w:pPr>
            <w:r w:rsidRPr="00B25A24">
              <w:rPr>
                <w:rStyle w:val="apple-converted-space"/>
                <w:color w:val="000000"/>
                <w:shd w:val="clear" w:color="auto" w:fill="FFFFFF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122" w:rsidRPr="00B25A24" w:rsidRDefault="007D5122" w:rsidP="00B25A24">
            <w:pPr>
              <w:jc w:val="center"/>
              <w:rPr>
                <w:color w:val="000000"/>
              </w:rPr>
            </w:pPr>
            <w:r w:rsidRPr="00B25A24">
              <w:rPr>
                <w:color w:val="000000"/>
              </w:rPr>
              <w:t>12220,00</w:t>
            </w:r>
          </w:p>
        </w:tc>
      </w:tr>
      <w:tr w:rsidR="007D5122" w:rsidRPr="00B25A24" w:rsidTr="009D1FFE">
        <w:trPr>
          <w:trHeight w:val="90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5122" w:rsidRPr="00B25A24" w:rsidRDefault="007D5122" w:rsidP="00123326">
            <w:pPr>
              <w:jc w:val="center"/>
              <w:rPr>
                <w:color w:val="000000"/>
                <w:sz w:val="24"/>
                <w:szCs w:val="24"/>
              </w:rPr>
            </w:pPr>
            <w:r w:rsidRPr="00B25A24">
              <w:rPr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122" w:rsidRPr="00B25A24" w:rsidRDefault="007D5122" w:rsidP="0002006E">
            <w:pPr>
              <w:jc w:val="both"/>
              <w:rPr>
                <w:bCs/>
                <w:color w:val="000000"/>
              </w:rPr>
            </w:pPr>
            <w:r w:rsidRPr="00B25A24">
              <w:rPr>
                <w:color w:val="000000"/>
              </w:rPr>
              <w:t>Придбання сільськогосподарської техніки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122" w:rsidRPr="00B25A24" w:rsidRDefault="007D5122" w:rsidP="0002006E">
            <w:pPr>
              <w:pStyle w:val="st0"/>
              <w:spacing w:after="0"/>
              <w:ind w:left="0"/>
              <w:jc w:val="left"/>
              <w:rPr>
                <w:color w:val="000000"/>
                <w:lang w:val="uk-UA"/>
              </w:rPr>
            </w:pPr>
            <w:r w:rsidRPr="00B25A24">
              <w:rPr>
                <w:color w:val="000000"/>
                <w:lang w:val="uk-UA"/>
              </w:rPr>
              <w:t>СФГ «Дослідне»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122" w:rsidRPr="00B25A24" w:rsidRDefault="007D5122" w:rsidP="0002006E">
            <w:pPr>
              <w:jc w:val="center"/>
              <w:rPr>
                <w:rStyle w:val="apple-converted-space"/>
                <w:color w:val="000000"/>
                <w:shd w:val="clear" w:color="auto" w:fill="FFFFFF"/>
              </w:rPr>
            </w:pPr>
            <w:r w:rsidRPr="00B25A24">
              <w:rPr>
                <w:rStyle w:val="apple-converted-space"/>
                <w:color w:val="000000"/>
                <w:shd w:val="clear" w:color="auto" w:fill="FFFFFF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122" w:rsidRPr="00B25A24" w:rsidRDefault="007D5122" w:rsidP="00B25A24">
            <w:pPr>
              <w:jc w:val="center"/>
              <w:rPr>
                <w:color w:val="000000"/>
              </w:rPr>
            </w:pPr>
            <w:r w:rsidRPr="00B25A24">
              <w:rPr>
                <w:color w:val="000000"/>
              </w:rPr>
              <w:t>5300,00</w:t>
            </w:r>
          </w:p>
        </w:tc>
      </w:tr>
      <w:tr w:rsidR="007D5122" w:rsidRPr="00B25A24" w:rsidTr="009D1FFE">
        <w:trPr>
          <w:trHeight w:val="71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5122" w:rsidRPr="00B25A24" w:rsidRDefault="007D5122" w:rsidP="00123326">
            <w:pPr>
              <w:jc w:val="center"/>
              <w:rPr>
                <w:color w:val="000000"/>
                <w:sz w:val="24"/>
                <w:szCs w:val="24"/>
              </w:rPr>
            </w:pPr>
            <w:r w:rsidRPr="00B25A2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122" w:rsidRPr="00B25A24" w:rsidRDefault="007D5122" w:rsidP="0002006E">
            <w:pPr>
              <w:jc w:val="both"/>
              <w:rPr>
                <w:bCs/>
                <w:color w:val="000000"/>
              </w:rPr>
            </w:pPr>
            <w:r w:rsidRPr="00B25A24">
              <w:rPr>
                <w:color w:val="000000"/>
              </w:rPr>
              <w:t>Придбання сільськогосподарської техніки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122" w:rsidRPr="00B25A24" w:rsidRDefault="007D5122" w:rsidP="0002006E">
            <w:pPr>
              <w:pStyle w:val="st0"/>
              <w:spacing w:after="0"/>
              <w:ind w:left="0"/>
              <w:jc w:val="left"/>
              <w:rPr>
                <w:color w:val="000000"/>
                <w:lang w:val="uk-UA"/>
              </w:rPr>
            </w:pPr>
            <w:r w:rsidRPr="00B25A24">
              <w:rPr>
                <w:color w:val="000000"/>
                <w:lang w:val="uk-UA"/>
              </w:rPr>
              <w:t>ТОВ «Семаль»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122" w:rsidRPr="00B25A24" w:rsidRDefault="007D5122" w:rsidP="0002006E">
            <w:pPr>
              <w:jc w:val="center"/>
              <w:rPr>
                <w:rStyle w:val="apple-converted-space"/>
                <w:color w:val="000000"/>
                <w:shd w:val="clear" w:color="auto" w:fill="FFFFFF"/>
              </w:rPr>
            </w:pPr>
            <w:r w:rsidRPr="00B25A24">
              <w:rPr>
                <w:rStyle w:val="apple-converted-space"/>
                <w:color w:val="000000"/>
                <w:shd w:val="clear" w:color="auto" w:fill="FFFFFF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122" w:rsidRPr="00B25A24" w:rsidRDefault="007D5122" w:rsidP="00B25A24">
            <w:pPr>
              <w:jc w:val="center"/>
              <w:rPr>
                <w:color w:val="000000"/>
              </w:rPr>
            </w:pPr>
            <w:r w:rsidRPr="00B25A24">
              <w:rPr>
                <w:color w:val="000000"/>
              </w:rPr>
              <w:t>2200,00</w:t>
            </w:r>
          </w:p>
        </w:tc>
      </w:tr>
      <w:tr w:rsidR="007D5122" w:rsidRPr="00B25A24" w:rsidTr="009D1FFE">
        <w:trPr>
          <w:trHeight w:val="712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D5122" w:rsidRPr="00B25A24" w:rsidRDefault="007D5122" w:rsidP="001233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D5122" w:rsidRPr="00B25A24" w:rsidRDefault="007D5122" w:rsidP="00123326">
            <w:pPr>
              <w:rPr>
                <w:b/>
                <w:color w:val="000000"/>
                <w:sz w:val="24"/>
                <w:szCs w:val="24"/>
              </w:rPr>
            </w:pPr>
            <w:r w:rsidRPr="00B25A24">
              <w:rPr>
                <w:b/>
                <w:color w:val="000000"/>
                <w:sz w:val="24"/>
                <w:szCs w:val="24"/>
              </w:rPr>
              <w:t>Всього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D5122" w:rsidRPr="00B25A24" w:rsidRDefault="007D5122" w:rsidP="0012332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D5122" w:rsidRPr="00B25A24" w:rsidRDefault="007D5122" w:rsidP="0002006E">
            <w:pPr>
              <w:jc w:val="center"/>
              <w:rPr>
                <w:color w:val="000000"/>
              </w:rPr>
            </w:pPr>
          </w:p>
          <w:p w:rsidR="007D5122" w:rsidRPr="00B25A24" w:rsidRDefault="007D5122" w:rsidP="0002006E">
            <w:pPr>
              <w:jc w:val="center"/>
              <w:rPr>
                <w:color w:val="000000"/>
              </w:rPr>
            </w:pPr>
            <w:r w:rsidRPr="00B25A24">
              <w:rPr>
                <w:color w:val="000000"/>
              </w:rPr>
              <w:t>95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D5122" w:rsidRPr="00B25A24" w:rsidRDefault="007D5122" w:rsidP="00B25A24">
            <w:pPr>
              <w:jc w:val="center"/>
              <w:rPr>
                <w:rStyle w:val="apple-converted-space"/>
                <w:color w:val="000000"/>
                <w:shd w:val="clear" w:color="auto" w:fill="FFFFFF"/>
              </w:rPr>
            </w:pPr>
          </w:p>
          <w:p w:rsidR="007D5122" w:rsidRPr="00B25A24" w:rsidRDefault="007D5122" w:rsidP="00B25A24">
            <w:pPr>
              <w:jc w:val="center"/>
              <w:rPr>
                <w:rStyle w:val="apple-converted-space"/>
                <w:color w:val="000000"/>
                <w:shd w:val="clear" w:color="auto" w:fill="FFFFFF"/>
              </w:rPr>
            </w:pPr>
            <w:r w:rsidRPr="00B25A24">
              <w:rPr>
                <w:rStyle w:val="apple-converted-space"/>
                <w:color w:val="000000"/>
                <w:shd w:val="clear" w:color="auto" w:fill="FFFFFF"/>
              </w:rPr>
              <w:t>85781,00</w:t>
            </w:r>
          </w:p>
        </w:tc>
      </w:tr>
    </w:tbl>
    <w:p w:rsidR="007D5122" w:rsidRPr="00E8437B" w:rsidRDefault="007D5122" w:rsidP="003A76E2">
      <w:pPr>
        <w:pStyle w:val="a3"/>
        <w:spacing w:before="0" w:after="0"/>
        <w:ind w:firstLine="709"/>
        <w:jc w:val="both"/>
        <w:rPr>
          <w:b/>
          <w:sz w:val="28"/>
          <w:szCs w:val="28"/>
          <w:u w:val="single"/>
          <w:lang w:eastAsia="ar-SA"/>
        </w:rPr>
      </w:pPr>
      <w:r w:rsidRPr="00E8437B">
        <w:rPr>
          <w:b/>
          <w:sz w:val="28"/>
          <w:szCs w:val="28"/>
          <w:u w:val="single"/>
          <w:lang w:eastAsia="ar-SA"/>
        </w:rPr>
        <w:t>Будівництво та житлова політика.</w:t>
      </w:r>
    </w:p>
    <w:p w:rsidR="007D5122" w:rsidRPr="001C31CA" w:rsidRDefault="007D5122" w:rsidP="003A76E2">
      <w:pPr>
        <w:ind w:firstLine="709"/>
        <w:jc w:val="both"/>
        <w:rPr>
          <w:sz w:val="28"/>
          <w:szCs w:val="28"/>
        </w:rPr>
      </w:pPr>
      <w:r w:rsidRPr="00BB2012">
        <w:rPr>
          <w:sz w:val="28"/>
          <w:szCs w:val="28"/>
          <w:lang w:eastAsia="uk-UA"/>
        </w:rPr>
        <w:t xml:space="preserve">Житлове будівництво в районі ведеться за рахунок власних коштів населення. </w:t>
      </w:r>
      <w:r w:rsidRPr="00BB2012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1C31CA">
        <w:rPr>
          <w:sz w:val="28"/>
          <w:szCs w:val="28"/>
        </w:rPr>
        <w:t xml:space="preserve"> 2017 р</w:t>
      </w:r>
      <w:r>
        <w:rPr>
          <w:sz w:val="28"/>
          <w:szCs w:val="28"/>
        </w:rPr>
        <w:t>оці</w:t>
      </w:r>
      <w:r w:rsidRPr="001C31CA">
        <w:rPr>
          <w:sz w:val="28"/>
          <w:szCs w:val="28"/>
        </w:rPr>
        <w:t xml:space="preserve"> планується введення в експлуатацію 700 м</w:t>
      </w:r>
      <w:r w:rsidRPr="001C31CA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житла.  За 6</w:t>
      </w:r>
      <w:r w:rsidRPr="001C31CA">
        <w:rPr>
          <w:sz w:val="28"/>
          <w:szCs w:val="28"/>
        </w:rPr>
        <w:t xml:space="preserve"> місяці</w:t>
      </w:r>
      <w:r>
        <w:rPr>
          <w:sz w:val="28"/>
          <w:szCs w:val="28"/>
        </w:rPr>
        <w:t>в</w:t>
      </w:r>
      <w:r w:rsidRPr="001C31CA">
        <w:rPr>
          <w:sz w:val="28"/>
          <w:szCs w:val="28"/>
        </w:rPr>
        <w:t xml:space="preserve"> 2017 року видано </w:t>
      </w:r>
      <w:r>
        <w:rPr>
          <w:sz w:val="28"/>
          <w:szCs w:val="28"/>
        </w:rPr>
        <w:t>вісім</w:t>
      </w:r>
      <w:r w:rsidRPr="001C31CA">
        <w:rPr>
          <w:sz w:val="28"/>
          <w:szCs w:val="28"/>
        </w:rPr>
        <w:t xml:space="preserve"> будівельних паспортів на реконструкцію житлових будинків з будівництвом прибудов та господарських споруд та один будівельний паспорт на будівництво житлового будинку.</w:t>
      </w:r>
    </w:p>
    <w:p w:rsidR="007D5122" w:rsidRPr="00E71C29" w:rsidRDefault="007D5122" w:rsidP="003A76E2">
      <w:pPr>
        <w:tabs>
          <w:tab w:val="left" w:pos="94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Станом на 01.07.2017</w:t>
      </w:r>
      <w:r w:rsidRPr="00E71C29">
        <w:rPr>
          <w:sz w:val="28"/>
          <w:szCs w:val="28"/>
        </w:rPr>
        <w:t xml:space="preserve"> з району подано 6 заяв на кредитну підтримку індивідуального житлового будівництва на селі на суму 970 тис. грн., надано кредитів 3 забудовникам на суму  205,0 тис. грн., з них: </w:t>
      </w:r>
    </w:p>
    <w:p w:rsidR="007D5122" w:rsidRPr="00E71C29" w:rsidRDefault="007D5122" w:rsidP="003A76E2">
      <w:pPr>
        <w:tabs>
          <w:tab w:val="left" w:pos="945"/>
        </w:tabs>
        <w:jc w:val="both"/>
        <w:rPr>
          <w:sz w:val="28"/>
          <w:szCs w:val="28"/>
        </w:rPr>
      </w:pPr>
      <w:r w:rsidRPr="00E71C29">
        <w:rPr>
          <w:sz w:val="28"/>
          <w:szCs w:val="28"/>
        </w:rPr>
        <w:t>- на  добудову –  2 на суму 95 тис. грн.;</w:t>
      </w:r>
    </w:p>
    <w:p w:rsidR="007D5122" w:rsidRPr="00E71C29" w:rsidRDefault="007D5122" w:rsidP="003A76E2">
      <w:pPr>
        <w:tabs>
          <w:tab w:val="left" w:pos="945"/>
        </w:tabs>
        <w:jc w:val="both"/>
        <w:rPr>
          <w:sz w:val="28"/>
          <w:szCs w:val="28"/>
        </w:rPr>
      </w:pPr>
      <w:r w:rsidRPr="00E71C29">
        <w:rPr>
          <w:sz w:val="28"/>
          <w:szCs w:val="28"/>
        </w:rPr>
        <w:t>- на придбання – 1 на суму 110,0 тис. грн.</w:t>
      </w:r>
    </w:p>
    <w:p w:rsidR="007D5122" w:rsidRPr="00BB2012" w:rsidRDefault="007D5122" w:rsidP="008D2BF0">
      <w:pPr>
        <w:ind w:firstLine="709"/>
        <w:jc w:val="both"/>
        <w:rPr>
          <w:sz w:val="28"/>
          <w:szCs w:val="28"/>
        </w:rPr>
      </w:pPr>
      <w:r w:rsidRPr="00BB2012">
        <w:rPr>
          <w:sz w:val="28"/>
          <w:szCs w:val="28"/>
        </w:rPr>
        <w:t xml:space="preserve">У І </w:t>
      </w:r>
      <w:r>
        <w:rPr>
          <w:sz w:val="28"/>
          <w:szCs w:val="28"/>
        </w:rPr>
        <w:t>півріччі</w:t>
      </w:r>
      <w:r w:rsidRPr="00BB2012">
        <w:rPr>
          <w:sz w:val="28"/>
          <w:szCs w:val="28"/>
        </w:rPr>
        <w:t xml:space="preserve"> 2017 року Семенівською селищною радою замовлено два детальні плани: </w:t>
      </w:r>
    </w:p>
    <w:p w:rsidR="007D5122" w:rsidRPr="00BB2012" w:rsidRDefault="007D5122" w:rsidP="008D2BF0">
      <w:pPr>
        <w:ind w:firstLine="709"/>
        <w:jc w:val="both"/>
        <w:rPr>
          <w:snapToGrid w:val="0"/>
          <w:sz w:val="28"/>
          <w:szCs w:val="28"/>
        </w:rPr>
      </w:pPr>
      <w:r w:rsidRPr="00BB2012">
        <w:rPr>
          <w:sz w:val="28"/>
          <w:szCs w:val="28"/>
          <w:lang w:eastAsia="zh-CN"/>
        </w:rPr>
        <w:t xml:space="preserve">- </w:t>
      </w:r>
      <w:r>
        <w:rPr>
          <w:sz w:val="28"/>
          <w:szCs w:val="28"/>
          <w:lang w:eastAsia="zh-CN"/>
        </w:rPr>
        <w:t>д</w:t>
      </w:r>
      <w:r w:rsidRPr="00BB2012">
        <w:rPr>
          <w:snapToGrid w:val="0"/>
          <w:sz w:val="28"/>
          <w:szCs w:val="28"/>
        </w:rPr>
        <w:t>етальний план території з розміщенням елеватора та насін</w:t>
      </w:r>
      <w:r w:rsidR="00895CE9">
        <w:rPr>
          <w:snapToGrid w:val="0"/>
          <w:sz w:val="28"/>
          <w:szCs w:val="28"/>
        </w:rPr>
        <w:t>н</w:t>
      </w:r>
      <w:r w:rsidRPr="00BB2012">
        <w:rPr>
          <w:snapToGrid w:val="0"/>
          <w:sz w:val="28"/>
          <w:szCs w:val="28"/>
          <w:lang w:val="ru-RU"/>
        </w:rPr>
        <w:t>е</w:t>
      </w:r>
      <w:r w:rsidRPr="00BB2012">
        <w:rPr>
          <w:snapToGrid w:val="0"/>
          <w:sz w:val="28"/>
          <w:szCs w:val="28"/>
        </w:rPr>
        <w:t>очисного комплекса по вул. Транспортній, 62 в смт. Семенівка, Семенівського району, Полтавської області;</w:t>
      </w:r>
    </w:p>
    <w:p w:rsidR="007D5122" w:rsidRPr="006514F6" w:rsidRDefault="007D5122" w:rsidP="009F1434">
      <w:pPr>
        <w:ind w:firstLine="709"/>
        <w:jc w:val="both"/>
        <w:rPr>
          <w:sz w:val="28"/>
          <w:szCs w:val="28"/>
          <w:lang w:eastAsia="zh-CN"/>
        </w:rPr>
      </w:pPr>
      <w:r w:rsidRPr="00BB2012">
        <w:rPr>
          <w:sz w:val="28"/>
          <w:szCs w:val="28"/>
        </w:rPr>
        <w:t xml:space="preserve">- </w:t>
      </w:r>
      <w:r>
        <w:rPr>
          <w:sz w:val="28"/>
          <w:szCs w:val="28"/>
        </w:rPr>
        <w:t>д</w:t>
      </w:r>
      <w:r w:rsidRPr="00BB2012">
        <w:rPr>
          <w:sz w:val="28"/>
          <w:szCs w:val="28"/>
        </w:rPr>
        <w:t>етальний план  території з розміщенням елеватора по вул. Незалежності, 2б в смт. Семенівка, Семенівського району, Полтавської області.</w:t>
      </w:r>
    </w:p>
    <w:p w:rsidR="007D5122" w:rsidRPr="00E22155" w:rsidRDefault="007D5122" w:rsidP="00365B81">
      <w:pPr>
        <w:jc w:val="both"/>
        <w:rPr>
          <w:color w:val="800000"/>
          <w:sz w:val="28"/>
          <w:szCs w:val="28"/>
          <w:lang w:eastAsia="ar-SA"/>
        </w:rPr>
      </w:pPr>
      <w:r w:rsidRPr="006514F6">
        <w:rPr>
          <w:sz w:val="28"/>
          <w:szCs w:val="28"/>
          <w:lang w:eastAsia="ar-SA"/>
        </w:rPr>
        <w:t xml:space="preserve">         </w:t>
      </w:r>
      <w:r w:rsidRPr="006514F6">
        <w:rPr>
          <w:sz w:val="28"/>
          <w:szCs w:val="28"/>
        </w:rPr>
        <w:t>Послуги з вуличного освітлення надає КП «Комунпобутсервіс»</w:t>
      </w:r>
      <w:r>
        <w:rPr>
          <w:sz w:val="28"/>
          <w:szCs w:val="28"/>
        </w:rPr>
        <w:t xml:space="preserve"> та виконкоми сільських рад.</w:t>
      </w:r>
      <w:r w:rsidRPr="006514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Загальна протяжність мереж вуличного освітлення району становить 168,69 км. Кількість світоточок по району складає 2082 шт. </w:t>
      </w:r>
      <w:r w:rsidRPr="009564C4">
        <w:rPr>
          <w:sz w:val="28"/>
          <w:szCs w:val="28"/>
          <w:lang w:eastAsia="ar-SA"/>
        </w:rPr>
        <w:t>У  2017 року  завершено будівництво мереж вуличного освітлення на суму 1008,353 тис.</w:t>
      </w:r>
      <w:r>
        <w:rPr>
          <w:sz w:val="28"/>
          <w:szCs w:val="28"/>
          <w:lang w:eastAsia="ar-SA"/>
        </w:rPr>
        <w:t xml:space="preserve"> </w:t>
      </w:r>
      <w:r w:rsidRPr="009564C4">
        <w:rPr>
          <w:sz w:val="28"/>
          <w:szCs w:val="28"/>
          <w:lang w:eastAsia="ar-SA"/>
        </w:rPr>
        <w:t>грн.</w:t>
      </w:r>
    </w:p>
    <w:p w:rsidR="007D5122" w:rsidRDefault="007D5122" w:rsidP="00365B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 території району розміщено 28 парків, 8 скверів та 121 кладовище, в тому числі по Семенівській селищній раді – 5 парків, 2 сквери та 8 кладовищ. </w:t>
      </w:r>
      <w:r>
        <w:rPr>
          <w:sz w:val="28"/>
          <w:szCs w:val="28"/>
          <w:lang w:eastAsia="ar-SA"/>
        </w:rPr>
        <w:t>У  2017 року освоєно на благоустрій та озеленення 124 тис.гривень.</w:t>
      </w:r>
    </w:p>
    <w:p w:rsidR="007D5122" w:rsidRPr="009564C4" w:rsidRDefault="007D5122" w:rsidP="00365B81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         Загальна протяжність вулично-дорожньої мережі в населених пунктах  району становить 320км.</w:t>
      </w:r>
      <w:r w:rsidRPr="00A140CC">
        <w:rPr>
          <w:sz w:val="28"/>
          <w:szCs w:val="28"/>
          <w:lang w:eastAsia="ar-SA"/>
        </w:rPr>
        <w:t xml:space="preserve"> </w:t>
      </w:r>
      <w:r w:rsidR="00895CE9">
        <w:rPr>
          <w:sz w:val="28"/>
          <w:szCs w:val="28"/>
          <w:lang w:eastAsia="ar-SA"/>
        </w:rPr>
        <w:t>За І півріччя 20</w:t>
      </w:r>
      <w:r>
        <w:rPr>
          <w:sz w:val="28"/>
          <w:szCs w:val="28"/>
          <w:lang w:eastAsia="ar-SA"/>
        </w:rPr>
        <w:t>17 року завершено роботи по ремонту дорожнього покриття на суму 1510,52 тис. грн..</w:t>
      </w:r>
    </w:p>
    <w:p w:rsidR="007D5122" w:rsidRPr="00B25A24" w:rsidRDefault="007D5122" w:rsidP="006718A7">
      <w:pPr>
        <w:tabs>
          <w:tab w:val="num" w:pos="709"/>
        </w:tabs>
        <w:ind w:firstLine="709"/>
        <w:jc w:val="both"/>
        <w:rPr>
          <w:color w:val="000000"/>
          <w:sz w:val="28"/>
          <w:szCs w:val="28"/>
        </w:rPr>
      </w:pPr>
      <w:r w:rsidRPr="00B25A24">
        <w:rPr>
          <w:color w:val="000000"/>
          <w:sz w:val="28"/>
          <w:szCs w:val="28"/>
        </w:rPr>
        <w:t>Районна державна адміністрація і надалі тісно співпрацюватиме з органами місцевого самоврядування, територіальними органами міністерств та відомств з тим аби продовжити започатковані кроки по збереженню власного потенціалу району, відновленню процесів нарощування виробництва, стимулюванню інвестиційної діяльності і, основне, недопущенню зниження рівня життя населення та підтримці найуразливіших верств населення району.</w:t>
      </w:r>
    </w:p>
    <w:p w:rsidR="007D5122" w:rsidRDefault="007D5122">
      <w:pPr>
        <w:rPr>
          <w:color w:val="FF6600"/>
        </w:rPr>
      </w:pPr>
    </w:p>
    <w:p w:rsidR="007D5122" w:rsidRPr="009F1434" w:rsidRDefault="007D5122" w:rsidP="009F1434"/>
    <w:p w:rsidR="007D5122" w:rsidRPr="009F1434" w:rsidRDefault="007D5122" w:rsidP="009F1434"/>
    <w:p w:rsidR="007D5122" w:rsidRDefault="007D5122" w:rsidP="009F1434"/>
    <w:p w:rsidR="007D5122" w:rsidRDefault="007D5122" w:rsidP="009F1434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Pr="001434D6">
        <w:rPr>
          <w:sz w:val="28"/>
          <w:szCs w:val="28"/>
        </w:rPr>
        <w:t xml:space="preserve">ачальник відділу </w:t>
      </w:r>
      <w:r>
        <w:rPr>
          <w:sz w:val="28"/>
          <w:szCs w:val="28"/>
        </w:rPr>
        <w:t xml:space="preserve">агропромислового, </w:t>
      </w:r>
    </w:p>
    <w:p w:rsidR="007D5122" w:rsidRDefault="007D5122" w:rsidP="009F1434">
      <w:pPr>
        <w:rPr>
          <w:sz w:val="28"/>
          <w:szCs w:val="28"/>
        </w:rPr>
      </w:pPr>
      <w:r w:rsidRPr="001434D6">
        <w:rPr>
          <w:sz w:val="28"/>
          <w:szCs w:val="28"/>
        </w:rPr>
        <w:t xml:space="preserve">економічного розвитку, торгівлі та </w:t>
      </w:r>
    </w:p>
    <w:p w:rsidR="007D5122" w:rsidRPr="001434D6" w:rsidRDefault="007D5122" w:rsidP="009F1434">
      <w:pPr>
        <w:rPr>
          <w:sz w:val="28"/>
          <w:szCs w:val="28"/>
        </w:rPr>
      </w:pPr>
      <w:r w:rsidRPr="001434D6">
        <w:rPr>
          <w:sz w:val="28"/>
          <w:szCs w:val="28"/>
        </w:rPr>
        <w:t>інфраструктури райдержадміністрації</w:t>
      </w:r>
      <w:r w:rsidRPr="001434D6">
        <w:rPr>
          <w:sz w:val="28"/>
          <w:szCs w:val="28"/>
        </w:rPr>
        <w:tab/>
      </w:r>
      <w:r w:rsidRPr="001434D6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І.В.Троянова</w:t>
      </w:r>
    </w:p>
    <w:p w:rsidR="007D5122" w:rsidRPr="009F1434" w:rsidRDefault="007D5122" w:rsidP="009F1434"/>
    <w:sectPr w:rsidR="007D5122" w:rsidRPr="009F1434" w:rsidSect="00B74E71">
      <w:pgSz w:w="11906" w:h="16838"/>
      <w:pgMar w:top="539" w:right="566" w:bottom="3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Uighur">
    <w:charset w:val="00"/>
    <w:family w:val="auto"/>
    <w:pitch w:val="variable"/>
    <w:sig w:usb0="00002003" w:usb1="80000000" w:usb2="00000008" w:usb3="00000000" w:csb0="0000004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8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sz w:val="28"/>
      </w:rPr>
    </w:lvl>
  </w:abstractNum>
  <w:abstractNum w:abstractNumId="3">
    <w:nsid w:val="3B8C356F"/>
    <w:multiLevelType w:val="hybridMultilevel"/>
    <w:tmpl w:val="2E90CAEA"/>
    <w:lvl w:ilvl="0" w:tplc="FCCCB8C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1D89"/>
    <w:rsid w:val="0002006E"/>
    <w:rsid w:val="00060ADA"/>
    <w:rsid w:val="000623ED"/>
    <w:rsid w:val="00081E60"/>
    <w:rsid w:val="000C01F1"/>
    <w:rsid w:val="000E018A"/>
    <w:rsid w:val="000E258C"/>
    <w:rsid w:val="000E4863"/>
    <w:rsid w:val="000F7F82"/>
    <w:rsid w:val="00117C1D"/>
    <w:rsid w:val="0012187E"/>
    <w:rsid w:val="00123326"/>
    <w:rsid w:val="001275D2"/>
    <w:rsid w:val="001339FD"/>
    <w:rsid w:val="001434D6"/>
    <w:rsid w:val="00176E7F"/>
    <w:rsid w:val="00195DBC"/>
    <w:rsid w:val="001B04C4"/>
    <w:rsid w:val="001C31CA"/>
    <w:rsid w:val="001C4787"/>
    <w:rsid w:val="001F1E6A"/>
    <w:rsid w:val="00262F3B"/>
    <w:rsid w:val="002763C2"/>
    <w:rsid w:val="002C7969"/>
    <w:rsid w:val="002D18E2"/>
    <w:rsid w:val="00365B81"/>
    <w:rsid w:val="003812C7"/>
    <w:rsid w:val="003A76E2"/>
    <w:rsid w:val="003E28E0"/>
    <w:rsid w:val="0040457D"/>
    <w:rsid w:val="00416EB8"/>
    <w:rsid w:val="00446332"/>
    <w:rsid w:val="00454A35"/>
    <w:rsid w:val="00467BE9"/>
    <w:rsid w:val="004E300E"/>
    <w:rsid w:val="004F19B0"/>
    <w:rsid w:val="005432B7"/>
    <w:rsid w:val="005653D8"/>
    <w:rsid w:val="0059114A"/>
    <w:rsid w:val="005D3AC8"/>
    <w:rsid w:val="00610BBC"/>
    <w:rsid w:val="006128C4"/>
    <w:rsid w:val="00635A5E"/>
    <w:rsid w:val="006379DE"/>
    <w:rsid w:val="00642CEF"/>
    <w:rsid w:val="006514F6"/>
    <w:rsid w:val="00662717"/>
    <w:rsid w:val="006718A7"/>
    <w:rsid w:val="00676588"/>
    <w:rsid w:val="006B3765"/>
    <w:rsid w:val="006E1870"/>
    <w:rsid w:val="00721D68"/>
    <w:rsid w:val="00746D85"/>
    <w:rsid w:val="00783688"/>
    <w:rsid w:val="00794612"/>
    <w:rsid w:val="007A0152"/>
    <w:rsid w:val="007A762E"/>
    <w:rsid w:val="007D5122"/>
    <w:rsid w:val="00805D5F"/>
    <w:rsid w:val="00832D99"/>
    <w:rsid w:val="00843683"/>
    <w:rsid w:val="00895CE9"/>
    <w:rsid w:val="008D2BF0"/>
    <w:rsid w:val="008E1ECF"/>
    <w:rsid w:val="008F2E89"/>
    <w:rsid w:val="008F6DF4"/>
    <w:rsid w:val="0091225E"/>
    <w:rsid w:val="009564C4"/>
    <w:rsid w:val="00993AAB"/>
    <w:rsid w:val="00995AD5"/>
    <w:rsid w:val="009A7D54"/>
    <w:rsid w:val="009D1FFE"/>
    <w:rsid w:val="009F1434"/>
    <w:rsid w:val="009F5D51"/>
    <w:rsid w:val="00A140CC"/>
    <w:rsid w:val="00A23BDA"/>
    <w:rsid w:val="00A44A14"/>
    <w:rsid w:val="00AC4F0B"/>
    <w:rsid w:val="00B25A24"/>
    <w:rsid w:val="00B260D8"/>
    <w:rsid w:val="00B56AA9"/>
    <w:rsid w:val="00B74E71"/>
    <w:rsid w:val="00B96B06"/>
    <w:rsid w:val="00B97A08"/>
    <w:rsid w:val="00BB2012"/>
    <w:rsid w:val="00C1483E"/>
    <w:rsid w:val="00C34BE8"/>
    <w:rsid w:val="00D25C6C"/>
    <w:rsid w:val="00D376B0"/>
    <w:rsid w:val="00D61B0E"/>
    <w:rsid w:val="00D70635"/>
    <w:rsid w:val="00DA1517"/>
    <w:rsid w:val="00DB1D89"/>
    <w:rsid w:val="00DD071A"/>
    <w:rsid w:val="00DF0498"/>
    <w:rsid w:val="00E22155"/>
    <w:rsid w:val="00E71C29"/>
    <w:rsid w:val="00E8437B"/>
    <w:rsid w:val="00E85E62"/>
    <w:rsid w:val="00E95100"/>
    <w:rsid w:val="00F90E1F"/>
    <w:rsid w:val="00FC3060"/>
    <w:rsid w:val="00FF1483"/>
    <w:rsid w:val="00FF1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D89"/>
    <w:rPr>
      <w:rFonts w:ascii="Times New Roman" w:eastAsia="Times New Roman" w:hAnsi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DB1D89"/>
    <w:pPr>
      <w:spacing w:before="100" w:after="100"/>
    </w:pPr>
    <w:rPr>
      <w:rFonts w:eastAsia="Calibri"/>
    </w:rPr>
  </w:style>
  <w:style w:type="character" w:customStyle="1" w:styleId="a4">
    <w:name w:val="Обычный (веб) Знак"/>
    <w:link w:val="a3"/>
    <w:uiPriority w:val="99"/>
    <w:locked/>
    <w:rsid w:val="00DB1D89"/>
    <w:rPr>
      <w:rFonts w:ascii="Times New Roman" w:hAnsi="Times New Roman"/>
      <w:sz w:val="20"/>
      <w:lang w:val="uk-UA" w:eastAsia="ru-RU"/>
    </w:rPr>
  </w:style>
  <w:style w:type="paragraph" w:styleId="a5">
    <w:name w:val="Body Text"/>
    <w:basedOn w:val="a"/>
    <w:link w:val="a6"/>
    <w:uiPriority w:val="99"/>
    <w:rsid w:val="00DB1D89"/>
    <w:pPr>
      <w:jc w:val="both"/>
    </w:pPr>
    <w:rPr>
      <w:sz w:val="28"/>
    </w:rPr>
  </w:style>
  <w:style w:type="character" w:customStyle="1" w:styleId="a6">
    <w:name w:val="Основной текст Знак"/>
    <w:link w:val="a5"/>
    <w:uiPriority w:val="99"/>
    <w:locked/>
    <w:rsid w:val="00DB1D89"/>
    <w:rPr>
      <w:rFonts w:ascii="Times New Roman" w:hAnsi="Times New Roman" w:cs="Times New Roman"/>
      <w:sz w:val="20"/>
      <w:szCs w:val="20"/>
      <w:lang w:val="uk-UA" w:eastAsia="ru-RU"/>
    </w:rPr>
  </w:style>
  <w:style w:type="paragraph" w:styleId="a7">
    <w:name w:val="header"/>
    <w:basedOn w:val="a"/>
    <w:link w:val="a8"/>
    <w:uiPriority w:val="99"/>
    <w:rsid w:val="008D2BF0"/>
    <w:pPr>
      <w:tabs>
        <w:tab w:val="center" w:pos="4677"/>
        <w:tab w:val="right" w:pos="9355"/>
      </w:tabs>
    </w:pPr>
    <w:rPr>
      <w:rFonts w:ascii="Calibri" w:hAnsi="Calibri"/>
      <w:sz w:val="24"/>
      <w:lang w:val="ru-RU"/>
    </w:rPr>
  </w:style>
  <w:style w:type="character" w:customStyle="1" w:styleId="a8">
    <w:name w:val="Верхний колонтитул Знак"/>
    <w:link w:val="a7"/>
    <w:uiPriority w:val="99"/>
    <w:locked/>
    <w:rsid w:val="008D2BF0"/>
    <w:rPr>
      <w:rFonts w:ascii="Calibri" w:hAnsi="Calibri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rsid w:val="008D2BF0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semiHidden/>
    <w:locked/>
    <w:rsid w:val="008D2BF0"/>
    <w:rPr>
      <w:rFonts w:ascii="Times New Roman" w:hAnsi="Times New Roman" w:cs="Times New Roman"/>
      <w:sz w:val="20"/>
      <w:szCs w:val="20"/>
      <w:lang w:val="uk-UA" w:eastAsia="ru-RU"/>
    </w:rPr>
  </w:style>
  <w:style w:type="paragraph" w:styleId="ab">
    <w:name w:val="List"/>
    <w:basedOn w:val="a5"/>
    <w:uiPriority w:val="99"/>
    <w:semiHidden/>
    <w:rsid w:val="00DA1517"/>
    <w:pPr>
      <w:suppressAutoHyphens/>
    </w:pPr>
    <w:rPr>
      <w:rFonts w:cs="Courier New"/>
      <w:lang w:val="ru-RU" w:eastAsia="zh-CN"/>
    </w:rPr>
  </w:style>
  <w:style w:type="paragraph" w:customStyle="1" w:styleId="NoSpacing1">
    <w:name w:val="No Spacing1"/>
    <w:uiPriority w:val="99"/>
    <w:rsid w:val="00DA1517"/>
    <w:rPr>
      <w:rFonts w:eastAsia="Times New Roman" w:cs="Microsoft Uighur"/>
      <w:sz w:val="22"/>
      <w:szCs w:val="22"/>
      <w:lang w:val="uk-UA" w:eastAsia="en-US"/>
    </w:rPr>
  </w:style>
  <w:style w:type="paragraph" w:customStyle="1" w:styleId="ListParagraph1">
    <w:name w:val="List Paragraph1"/>
    <w:basedOn w:val="a"/>
    <w:uiPriority w:val="99"/>
    <w:rsid w:val="00DA1517"/>
    <w:pPr>
      <w:ind w:left="720"/>
      <w:contextualSpacing/>
    </w:pPr>
    <w:rPr>
      <w:rFonts w:eastAsia="Calibri"/>
      <w:lang w:val="ru-RU" w:eastAsia="uk-UA"/>
    </w:rPr>
  </w:style>
  <w:style w:type="paragraph" w:styleId="ac">
    <w:name w:val="Balloon Text"/>
    <w:basedOn w:val="a"/>
    <w:link w:val="ad"/>
    <w:uiPriority w:val="99"/>
    <w:semiHidden/>
    <w:rsid w:val="00B260D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6379DE"/>
    <w:rPr>
      <w:rFonts w:ascii="Times New Roman" w:hAnsi="Times New Roman" w:cs="Times New Roman"/>
      <w:sz w:val="2"/>
      <w:lang w:eastAsia="ru-RU"/>
    </w:rPr>
  </w:style>
  <w:style w:type="paragraph" w:customStyle="1" w:styleId="Style2">
    <w:name w:val="Style2"/>
    <w:basedOn w:val="a"/>
    <w:uiPriority w:val="99"/>
    <w:rsid w:val="003A76E2"/>
    <w:pPr>
      <w:widowControl w:val="0"/>
      <w:spacing w:line="326" w:lineRule="exact"/>
      <w:ind w:firstLine="912"/>
      <w:jc w:val="both"/>
    </w:pPr>
    <w:rPr>
      <w:sz w:val="24"/>
      <w:lang w:val="ru-RU"/>
    </w:rPr>
  </w:style>
  <w:style w:type="paragraph" w:styleId="2">
    <w:name w:val="Body Text 2"/>
    <w:basedOn w:val="a"/>
    <w:link w:val="20"/>
    <w:uiPriority w:val="99"/>
    <w:semiHidden/>
    <w:rsid w:val="00E8437B"/>
    <w:pPr>
      <w:spacing w:after="120" w:line="480" w:lineRule="auto"/>
    </w:pPr>
    <w:rPr>
      <w:sz w:val="28"/>
      <w:szCs w:val="28"/>
    </w:rPr>
  </w:style>
  <w:style w:type="character" w:customStyle="1" w:styleId="20">
    <w:name w:val="Основной текст 2 Знак"/>
    <w:link w:val="2"/>
    <w:uiPriority w:val="99"/>
    <w:semiHidden/>
    <w:locked/>
    <w:rsid w:val="00E8437B"/>
    <w:rPr>
      <w:rFonts w:eastAsia="Times New Roman" w:cs="Times New Roman"/>
      <w:sz w:val="28"/>
      <w:szCs w:val="28"/>
      <w:lang w:val="uk-UA" w:eastAsia="ru-RU" w:bidi="ar-SA"/>
    </w:rPr>
  </w:style>
  <w:style w:type="paragraph" w:styleId="ae">
    <w:name w:val="No Spacing"/>
    <w:uiPriority w:val="99"/>
    <w:qFormat/>
    <w:rsid w:val="00E8437B"/>
    <w:rPr>
      <w:rFonts w:cs="Microsoft Uighur"/>
      <w:sz w:val="22"/>
      <w:szCs w:val="22"/>
      <w:lang w:val="uk-UA" w:eastAsia="en-US"/>
    </w:rPr>
  </w:style>
  <w:style w:type="paragraph" w:styleId="af">
    <w:name w:val="List Paragraph"/>
    <w:basedOn w:val="a"/>
    <w:uiPriority w:val="99"/>
    <w:qFormat/>
    <w:rsid w:val="00E8437B"/>
    <w:pPr>
      <w:ind w:left="720"/>
      <w:contextualSpacing/>
    </w:pPr>
    <w:rPr>
      <w:lang w:val="ru-RU" w:eastAsia="uk-UA"/>
    </w:rPr>
  </w:style>
  <w:style w:type="paragraph" w:styleId="HTML">
    <w:name w:val="HTML Preformatted"/>
    <w:basedOn w:val="a"/>
    <w:link w:val="HTML0"/>
    <w:uiPriority w:val="99"/>
    <w:rsid w:val="00365B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720" w:right="720"/>
    </w:pPr>
    <w:rPr>
      <w:rFonts w:eastAsia="Calibri"/>
      <w:sz w:val="24"/>
      <w:szCs w:val="24"/>
      <w:lang w:val="ru-RU"/>
    </w:rPr>
  </w:style>
  <w:style w:type="character" w:customStyle="1" w:styleId="HTML0">
    <w:name w:val="Стандартный HTML Знак"/>
    <w:link w:val="HTML"/>
    <w:uiPriority w:val="99"/>
    <w:semiHidden/>
    <w:locked/>
    <w:rsid w:val="00365B81"/>
    <w:rPr>
      <w:rFonts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uiPriority w:val="99"/>
    <w:rsid w:val="00C34BE8"/>
    <w:rPr>
      <w:rFonts w:cs="Times New Roman"/>
    </w:rPr>
  </w:style>
  <w:style w:type="paragraph" w:customStyle="1" w:styleId="st0">
    <w:name w:val="st0"/>
    <w:uiPriority w:val="99"/>
    <w:rsid w:val="00C34BE8"/>
    <w:pPr>
      <w:autoSpaceDE w:val="0"/>
      <w:autoSpaceDN w:val="0"/>
      <w:adjustRightInd w:val="0"/>
      <w:spacing w:after="136"/>
      <w:ind w:left="408"/>
      <w:jc w:val="both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f0">
    <w:name w:val="Title"/>
    <w:basedOn w:val="a"/>
    <w:link w:val="af1"/>
    <w:uiPriority w:val="99"/>
    <w:qFormat/>
    <w:locked/>
    <w:rsid w:val="009F1434"/>
    <w:pPr>
      <w:jc w:val="center"/>
    </w:pPr>
    <w:rPr>
      <w:rFonts w:ascii="Calibri" w:eastAsia="Calibri" w:hAnsi="Calibri"/>
      <w:b/>
      <w:sz w:val="28"/>
    </w:rPr>
  </w:style>
  <w:style w:type="character" w:customStyle="1" w:styleId="TitleChar">
    <w:name w:val="Title Char"/>
    <w:uiPriority w:val="99"/>
    <w:locked/>
    <w:rsid w:val="00995AD5"/>
    <w:rPr>
      <w:rFonts w:ascii="Cambria" w:hAnsi="Cambria" w:cs="Times New Roman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link w:val="af0"/>
    <w:uiPriority w:val="99"/>
    <w:locked/>
    <w:rsid w:val="009F1434"/>
    <w:rPr>
      <w:rFonts w:ascii="Calibri" w:hAnsi="Calibri" w:cs="Times New Roman"/>
      <w:b/>
      <w:sz w:val="28"/>
      <w:lang w:val="uk-UA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2449</Words>
  <Characters>13960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Довідка</vt:lpstr>
    </vt:vector>
  </TitlesOfParts>
  <Company>Organization</Company>
  <LinksUpToDate>false</LinksUpToDate>
  <CharactersWithSpaces>16377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Довідка</dc:title>
  <dc:subject/>
  <dc:creator>Caruzo</dc:creator>
  <cp:keywords/>
  <dc:description/>
  <cp:lastModifiedBy>XE</cp:lastModifiedBy>
  <cp:revision>5</cp:revision>
  <cp:lastPrinted>2017-08-09T07:16:00Z</cp:lastPrinted>
  <dcterms:created xsi:type="dcterms:W3CDTF">2017-09-21T05:58:00Z</dcterms:created>
  <dcterms:modified xsi:type="dcterms:W3CDTF">2017-10-02T06:50:00Z</dcterms:modified>
</cp:coreProperties>
</file>