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5B" w:rsidRDefault="00A9785B" w:rsidP="00E101D6">
      <w:pPr>
        <w:tabs>
          <w:tab w:val="left" w:pos="44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Інформація </w:t>
      </w:r>
    </w:p>
    <w:p w:rsidR="00584718" w:rsidRDefault="00DD233B" w:rsidP="00E101D6">
      <w:pPr>
        <w:tabs>
          <w:tab w:val="left" w:pos="44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61729" w:rsidRPr="00061729">
        <w:rPr>
          <w:rFonts w:ascii="Times New Roman" w:eastAsia="Times New Roman" w:hAnsi="Times New Roman"/>
          <w:sz w:val="28"/>
          <w:szCs w:val="28"/>
          <w:lang w:eastAsia="ru-RU"/>
        </w:rPr>
        <w:t xml:space="preserve">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виконання </w:t>
      </w:r>
      <w:r w:rsidR="00061729" w:rsidRPr="00061729">
        <w:rPr>
          <w:rFonts w:ascii="Times New Roman" w:hAnsi="Times New Roman"/>
          <w:color w:val="000000"/>
          <w:sz w:val="28"/>
          <w:szCs w:val="28"/>
        </w:rPr>
        <w:t>Програм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E101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4718">
        <w:rPr>
          <w:rFonts w:ascii="Times New Roman" w:hAnsi="Times New Roman"/>
          <w:color w:val="000000"/>
          <w:sz w:val="28"/>
          <w:szCs w:val="28"/>
        </w:rPr>
        <w:t>розвитку місцевого самоврядування</w:t>
      </w:r>
    </w:p>
    <w:p w:rsidR="00C833FA" w:rsidRDefault="00584718" w:rsidP="00E101D6">
      <w:pPr>
        <w:tabs>
          <w:tab w:val="left" w:pos="44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Семенівському району</w:t>
      </w:r>
      <w:r w:rsidR="00061729">
        <w:rPr>
          <w:rFonts w:ascii="Times New Roman" w:hAnsi="Times New Roman"/>
          <w:color w:val="000000"/>
          <w:sz w:val="28"/>
          <w:szCs w:val="28"/>
        </w:rPr>
        <w:t xml:space="preserve"> на 2014</w:t>
      </w:r>
      <w:r w:rsidR="00061729" w:rsidRPr="000617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20D">
        <w:rPr>
          <w:rFonts w:ascii="Times New Roman" w:hAnsi="Times New Roman"/>
          <w:color w:val="000000"/>
          <w:sz w:val="28"/>
          <w:szCs w:val="28"/>
        </w:rPr>
        <w:t xml:space="preserve">-2016 </w:t>
      </w:r>
      <w:r w:rsidR="00061729" w:rsidRPr="00061729">
        <w:rPr>
          <w:rFonts w:ascii="Times New Roman" w:hAnsi="Times New Roman"/>
          <w:color w:val="000000"/>
          <w:sz w:val="28"/>
          <w:szCs w:val="28"/>
        </w:rPr>
        <w:t>р</w:t>
      </w:r>
      <w:r w:rsidR="00061729">
        <w:rPr>
          <w:rFonts w:ascii="Times New Roman" w:hAnsi="Times New Roman"/>
          <w:color w:val="000000"/>
          <w:sz w:val="28"/>
          <w:szCs w:val="28"/>
        </w:rPr>
        <w:t>.</w:t>
      </w:r>
    </w:p>
    <w:p w:rsidR="00DD233B" w:rsidRDefault="00DD233B" w:rsidP="00004C0E">
      <w:pPr>
        <w:tabs>
          <w:tab w:val="left" w:pos="4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86B" w:rsidRDefault="00DD233B" w:rsidP="00DD23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42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4311">
        <w:rPr>
          <w:rFonts w:ascii="Times New Roman" w:eastAsia="Times New Roman" w:hAnsi="Times New Roman"/>
          <w:sz w:val="28"/>
          <w:szCs w:val="28"/>
          <w:lang w:eastAsia="ru-RU"/>
        </w:rPr>
        <w:t>Районною радою проводилась відповідна  робота щодо виконання Програми розвитку місцевого самоврядування у Семенів</w:t>
      </w:r>
      <w:r w:rsidR="001B72E9">
        <w:rPr>
          <w:rFonts w:ascii="Times New Roman" w:eastAsia="Times New Roman" w:hAnsi="Times New Roman"/>
          <w:sz w:val="28"/>
          <w:szCs w:val="28"/>
          <w:lang w:eastAsia="ru-RU"/>
        </w:rPr>
        <w:t>ському районі на 2014-2016 роки, яка складалась із 6 розділів.</w:t>
      </w:r>
    </w:p>
    <w:p w:rsidR="008F4311" w:rsidRDefault="008F4311" w:rsidP="00DD23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042D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72E9">
        <w:rPr>
          <w:rFonts w:ascii="Times New Roman" w:eastAsia="Times New Roman" w:hAnsi="Times New Roman"/>
          <w:sz w:val="28"/>
          <w:szCs w:val="28"/>
          <w:lang w:eastAsia="ru-RU"/>
        </w:rPr>
        <w:t>В плані реалізації пунктів 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озділ</w:t>
      </w:r>
      <w:r w:rsidR="001B72E9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«Розвиток кадрового потенціалу та підвищення кваліфікації посадових осіб  органів місцевого самоврядування, депутатів </w:t>
      </w:r>
      <w:r w:rsidR="001B72E9">
        <w:rPr>
          <w:rFonts w:ascii="Times New Roman" w:eastAsia="Times New Roman" w:hAnsi="Times New Roman"/>
          <w:sz w:val="28"/>
          <w:szCs w:val="28"/>
          <w:lang w:eastAsia="ru-RU"/>
        </w:rPr>
        <w:t>місцевих рад» проводились навчально-методичні семінари, конкурс «Кращий за професією» серед посадових осіб органів місцевого самоврядування» та інші заходи.</w:t>
      </w:r>
    </w:p>
    <w:p w:rsidR="001B72E9" w:rsidRDefault="001B72E9" w:rsidP="00DD23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042D16">
        <w:rPr>
          <w:rFonts w:ascii="Times New Roman" w:eastAsia="Times New Roman" w:hAnsi="Times New Roman"/>
          <w:sz w:val="28"/>
          <w:szCs w:val="28"/>
          <w:lang w:eastAsia="ru-RU"/>
        </w:rPr>
        <w:t xml:space="preserve">   Я</w:t>
      </w:r>
      <w:r w:rsidR="004E5141">
        <w:rPr>
          <w:rFonts w:ascii="Times New Roman" w:eastAsia="Times New Roman" w:hAnsi="Times New Roman"/>
          <w:sz w:val="28"/>
          <w:szCs w:val="28"/>
          <w:lang w:eastAsia="ru-RU"/>
        </w:rPr>
        <w:t>к результативна   може оцінюватись  робота щодо  розділу ІІ Програми  «Розвиток активності територіальних громад району», що передбачала  підтримку та співфінансування міжнародного проекту ЄС та ООН у рамках програми розвитку «Місцевий розвиток, орієнтований на громаду», всеукраїнських, обласних проектів розвитку місцевого самоврядування та проектів міжнародної співпраці</w:t>
      </w:r>
      <w:r w:rsidR="007B4AB0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територіальних громад. Спостерігається зростання активності громад у забезпеченні розвитку територій через участь  із залучення інвестицій через участь у вищезазначених проектах.  Наочно бачимо і результат   співробітництва громад на прикладі ініційованому районною радою Проекті</w:t>
      </w:r>
      <w:r w:rsidR="007B4AB0" w:rsidRPr="00E226DC">
        <w:rPr>
          <w:rFonts w:ascii="Times New Roman" w:eastAsia="Times New Roman" w:hAnsi="Times New Roman"/>
          <w:sz w:val="28"/>
          <w:szCs w:val="28"/>
          <w:lang w:eastAsia="ru-RU"/>
        </w:rPr>
        <w:t xml:space="preserve"> співпраці територіальних громад району «Оновлене життя Семенівської місцевої пожежної охорони – запорука безпечної життєдіяльності громад»</w:t>
      </w:r>
      <w:r w:rsidR="00B71A3D">
        <w:rPr>
          <w:rFonts w:ascii="Times New Roman" w:eastAsia="Times New Roman" w:hAnsi="Times New Roman"/>
          <w:sz w:val="28"/>
          <w:szCs w:val="28"/>
          <w:lang w:eastAsia="ru-RU"/>
        </w:rPr>
        <w:t xml:space="preserve">. У звітному періоді  для придбання пожежного автомобіля </w:t>
      </w:r>
      <w:r w:rsidR="00747652">
        <w:rPr>
          <w:rFonts w:ascii="Times New Roman" w:eastAsia="Times New Roman" w:hAnsi="Times New Roman"/>
          <w:sz w:val="28"/>
          <w:szCs w:val="28"/>
          <w:lang w:eastAsia="ru-RU"/>
        </w:rPr>
        <w:t xml:space="preserve">акумульовано кошти Проекту </w:t>
      </w:r>
    </w:p>
    <w:p w:rsidR="00B71A3D" w:rsidRPr="00747652" w:rsidRDefault="00747652" w:rsidP="00DD23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GIZ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сумі 401300,00 грн. та 250000,00 грн.  коштів  10 громад району відповідно до </w:t>
      </w:r>
      <w:r w:rsidR="009D3ACE">
        <w:rPr>
          <w:rFonts w:ascii="Times New Roman" w:eastAsia="Times New Roman" w:hAnsi="Times New Roman"/>
          <w:sz w:val="28"/>
          <w:szCs w:val="28"/>
          <w:lang w:eastAsia="ru-RU"/>
        </w:rPr>
        <w:t xml:space="preserve"> їх дольової участі: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4AB0" w:rsidRDefault="007B4AB0" w:rsidP="00DD23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AB0" w:rsidRPr="00E226DC" w:rsidRDefault="007B4AB0" w:rsidP="007B4AB0">
      <w:pPr>
        <w:pStyle w:val="a7"/>
        <w:numPr>
          <w:ilvl w:val="0"/>
          <w:numId w:val="3"/>
        </w:numPr>
        <w:tabs>
          <w:tab w:val="left" w:pos="4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6DC">
        <w:rPr>
          <w:rFonts w:ascii="Times New Roman" w:eastAsia="Times New Roman" w:hAnsi="Times New Roman"/>
          <w:sz w:val="28"/>
          <w:szCs w:val="28"/>
          <w:lang w:eastAsia="ru-RU"/>
        </w:rPr>
        <w:t xml:space="preserve">Оболонська сільська рада </w:t>
      </w:r>
      <w:r w:rsidR="004E4D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335A4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02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26DC">
        <w:rPr>
          <w:rFonts w:ascii="Times New Roman" w:eastAsia="Times New Roman" w:hAnsi="Times New Roman"/>
          <w:sz w:val="28"/>
          <w:szCs w:val="28"/>
          <w:lang w:eastAsia="ru-RU"/>
        </w:rPr>
        <w:t xml:space="preserve">57900,00 грн.; </w:t>
      </w:r>
    </w:p>
    <w:p w:rsidR="007B4AB0" w:rsidRPr="00E226DC" w:rsidRDefault="007B4AB0" w:rsidP="007B4AB0">
      <w:pPr>
        <w:pStyle w:val="a7"/>
        <w:numPr>
          <w:ilvl w:val="0"/>
          <w:numId w:val="3"/>
        </w:numPr>
        <w:tabs>
          <w:tab w:val="left" w:pos="4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6DC">
        <w:rPr>
          <w:rFonts w:ascii="Times New Roman" w:eastAsia="Times New Roman" w:hAnsi="Times New Roman"/>
          <w:sz w:val="28"/>
          <w:szCs w:val="28"/>
          <w:lang w:eastAsia="ru-RU"/>
        </w:rPr>
        <w:t>Наріжанська сільська рада</w:t>
      </w:r>
      <w:r w:rsidR="004E4D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335A4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02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26DC">
        <w:rPr>
          <w:rFonts w:ascii="Times New Roman" w:eastAsia="Times New Roman" w:hAnsi="Times New Roman"/>
          <w:sz w:val="28"/>
          <w:szCs w:val="28"/>
          <w:lang w:eastAsia="ru-RU"/>
        </w:rPr>
        <w:t xml:space="preserve">35700,00 грн.;  </w:t>
      </w:r>
    </w:p>
    <w:p w:rsidR="007B4AB0" w:rsidRPr="00E226DC" w:rsidRDefault="007B4AB0" w:rsidP="007B4AB0">
      <w:pPr>
        <w:pStyle w:val="a7"/>
        <w:numPr>
          <w:ilvl w:val="0"/>
          <w:numId w:val="3"/>
        </w:numPr>
        <w:tabs>
          <w:tab w:val="left" w:pos="4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6DC">
        <w:rPr>
          <w:rFonts w:ascii="Times New Roman" w:eastAsia="Times New Roman" w:hAnsi="Times New Roman"/>
          <w:sz w:val="28"/>
          <w:szCs w:val="28"/>
          <w:lang w:eastAsia="ru-RU"/>
        </w:rPr>
        <w:t>Товстівська сільська рада</w:t>
      </w:r>
      <w:r w:rsidR="004E4D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335A4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E4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26DC">
        <w:rPr>
          <w:rFonts w:ascii="Times New Roman" w:eastAsia="Times New Roman" w:hAnsi="Times New Roman"/>
          <w:sz w:val="28"/>
          <w:szCs w:val="28"/>
          <w:lang w:eastAsia="ru-RU"/>
        </w:rPr>
        <w:t xml:space="preserve">10000,00 грн.;  </w:t>
      </w:r>
    </w:p>
    <w:p w:rsidR="007B4AB0" w:rsidRPr="00E226DC" w:rsidRDefault="007B4AB0" w:rsidP="007B4AB0">
      <w:pPr>
        <w:pStyle w:val="a7"/>
        <w:numPr>
          <w:ilvl w:val="0"/>
          <w:numId w:val="3"/>
        </w:numPr>
        <w:tabs>
          <w:tab w:val="left" w:pos="4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6DC">
        <w:rPr>
          <w:rFonts w:ascii="Times New Roman" w:eastAsia="Times New Roman" w:hAnsi="Times New Roman"/>
          <w:sz w:val="28"/>
          <w:szCs w:val="28"/>
          <w:lang w:eastAsia="ru-RU"/>
        </w:rPr>
        <w:t>Погребняківська сільська рада</w:t>
      </w:r>
      <w:r w:rsidR="004E4D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335A4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02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26DC">
        <w:rPr>
          <w:rFonts w:ascii="Times New Roman" w:eastAsia="Times New Roman" w:hAnsi="Times New Roman"/>
          <w:sz w:val="28"/>
          <w:szCs w:val="28"/>
          <w:lang w:eastAsia="ru-RU"/>
        </w:rPr>
        <w:t xml:space="preserve">15000,00 грн.;  </w:t>
      </w:r>
    </w:p>
    <w:p w:rsidR="007B4AB0" w:rsidRPr="00E226DC" w:rsidRDefault="007B4AB0" w:rsidP="007B4AB0">
      <w:pPr>
        <w:pStyle w:val="a7"/>
        <w:numPr>
          <w:ilvl w:val="0"/>
          <w:numId w:val="3"/>
        </w:numPr>
        <w:tabs>
          <w:tab w:val="left" w:pos="4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6DC">
        <w:rPr>
          <w:rFonts w:ascii="Times New Roman" w:eastAsia="Times New Roman" w:hAnsi="Times New Roman"/>
          <w:sz w:val="28"/>
          <w:szCs w:val="28"/>
          <w:lang w:eastAsia="ru-RU"/>
        </w:rPr>
        <w:t>Жовтнева сільська рада</w:t>
      </w:r>
      <w:r w:rsidR="004E4D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335A4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02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226DC">
        <w:rPr>
          <w:rFonts w:ascii="Times New Roman" w:eastAsia="Times New Roman" w:hAnsi="Times New Roman"/>
          <w:sz w:val="28"/>
          <w:szCs w:val="28"/>
          <w:lang w:eastAsia="ru-RU"/>
        </w:rPr>
        <w:t xml:space="preserve">20000,00 грн.;  </w:t>
      </w:r>
    </w:p>
    <w:p w:rsidR="007B4AB0" w:rsidRPr="00E226DC" w:rsidRDefault="007B4AB0" w:rsidP="007B4AB0">
      <w:pPr>
        <w:pStyle w:val="a7"/>
        <w:numPr>
          <w:ilvl w:val="0"/>
          <w:numId w:val="3"/>
        </w:numPr>
        <w:tabs>
          <w:tab w:val="left" w:pos="4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6DC">
        <w:rPr>
          <w:rFonts w:ascii="Times New Roman" w:eastAsia="Times New Roman" w:hAnsi="Times New Roman"/>
          <w:sz w:val="28"/>
          <w:szCs w:val="28"/>
          <w:lang w:eastAsia="ru-RU"/>
        </w:rPr>
        <w:t>Степанівська сільська рада</w:t>
      </w:r>
      <w:r w:rsidR="004E4D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335A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5A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26DC">
        <w:rPr>
          <w:rFonts w:ascii="Times New Roman" w:eastAsia="Times New Roman" w:hAnsi="Times New Roman"/>
          <w:sz w:val="28"/>
          <w:szCs w:val="28"/>
          <w:lang w:eastAsia="ru-RU"/>
        </w:rPr>
        <w:t xml:space="preserve">35700,00 грн.;  </w:t>
      </w:r>
    </w:p>
    <w:p w:rsidR="007B4AB0" w:rsidRPr="00E226DC" w:rsidRDefault="007B4AB0" w:rsidP="007B4AB0">
      <w:pPr>
        <w:pStyle w:val="a7"/>
        <w:numPr>
          <w:ilvl w:val="0"/>
          <w:numId w:val="3"/>
        </w:numPr>
        <w:tabs>
          <w:tab w:val="left" w:pos="4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6DC">
        <w:rPr>
          <w:rFonts w:ascii="Times New Roman" w:eastAsia="Times New Roman" w:hAnsi="Times New Roman"/>
          <w:sz w:val="28"/>
          <w:szCs w:val="28"/>
          <w:lang w:eastAsia="ru-RU"/>
        </w:rPr>
        <w:t>Горошинська сільська рада</w:t>
      </w:r>
      <w:r w:rsidR="004E4D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335A4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226DC">
        <w:rPr>
          <w:rFonts w:ascii="Times New Roman" w:eastAsia="Times New Roman" w:hAnsi="Times New Roman"/>
          <w:sz w:val="28"/>
          <w:szCs w:val="28"/>
          <w:lang w:eastAsia="ru-RU"/>
        </w:rPr>
        <w:t xml:space="preserve">15000,00 грн.;  </w:t>
      </w:r>
    </w:p>
    <w:p w:rsidR="007B4AB0" w:rsidRPr="00E226DC" w:rsidRDefault="007B4AB0" w:rsidP="007B4AB0">
      <w:pPr>
        <w:pStyle w:val="a7"/>
        <w:numPr>
          <w:ilvl w:val="0"/>
          <w:numId w:val="3"/>
        </w:numPr>
        <w:tabs>
          <w:tab w:val="left" w:pos="4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6DC">
        <w:rPr>
          <w:rFonts w:ascii="Times New Roman" w:eastAsia="Times New Roman" w:hAnsi="Times New Roman"/>
          <w:sz w:val="28"/>
          <w:szCs w:val="28"/>
          <w:lang w:eastAsia="ru-RU"/>
        </w:rPr>
        <w:t>Худоліївська сільська рада</w:t>
      </w:r>
      <w:r w:rsidR="004E4D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335A4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226DC">
        <w:rPr>
          <w:rFonts w:ascii="Times New Roman" w:eastAsia="Times New Roman" w:hAnsi="Times New Roman"/>
          <w:sz w:val="28"/>
          <w:szCs w:val="28"/>
          <w:lang w:eastAsia="ru-RU"/>
        </w:rPr>
        <w:t xml:space="preserve">10000,00 грн.;  </w:t>
      </w:r>
    </w:p>
    <w:p w:rsidR="007B4AB0" w:rsidRPr="00E226DC" w:rsidRDefault="007B4AB0" w:rsidP="007B4AB0">
      <w:pPr>
        <w:pStyle w:val="a7"/>
        <w:numPr>
          <w:ilvl w:val="0"/>
          <w:numId w:val="3"/>
        </w:numPr>
        <w:tabs>
          <w:tab w:val="left" w:pos="4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6DC">
        <w:rPr>
          <w:rFonts w:ascii="Times New Roman" w:eastAsia="Times New Roman" w:hAnsi="Times New Roman"/>
          <w:sz w:val="28"/>
          <w:szCs w:val="28"/>
          <w:lang w:eastAsia="ru-RU"/>
        </w:rPr>
        <w:t>Іванівська сільська рада</w:t>
      </w:r>
      <w:r w:rsidR="004E4D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335A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26DC">
        <w:rPr>
          <w:rFonts w:ascii="Times New Roman" w:eastAsia="Times New Roman" w:hAnsi="Times New Roman"/>
          <w:sz w:val="28"/>
          <w:szCs w:val="28"/>
          <w:lang w:eastAsia="ru-RU"/>
        </w:rPr>
        <w:t xml:space="preserve"> 35700,00 грн.;  </w:t>
      </w:r>
    </w:p>
    <w:p w:rsidR="005D2BF6" w:rsidRDefault="005D2BF6" w:rsidP="005D2BF6">
      <w:pPr>
        <w:tabs>
          <w:tab w:val="left" w:pos="44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BF6" w:rsidRPr="005D2BF6" w:rsidRDefault="005D2BF6" w:rsidP="005D2BF6">
      <w:pPr>
        <w:tabs>
          <w:tab w:val="left" w:pos="4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З районного бюджету було виділено </w:t>
      </w:r>
      <w:r w:rsidRPr="005D2BF6">
        <w:rPr>
          <w:rFonts w:ascii="Times New Roman" w:eastAsia="Times New Roman" w:hAnsi="Times New Roman"/>
          <w:sz w:val="28"/>
          <w:szCs w:val="28"/>
          <w:lang w:eastAsia="ru-RU"/>
        </w:rPr>
        <w:t xml:space="preserve">696,81 грн.,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реєстрації</w:t>
      </w:r>
      <w:r w:rsidRPr="005D2BF6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пожежного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придбаного  пожежного автомобіля.</w:t>
      </w:r>
    </w:p>
    <w:p w:rsidR="005A386B" w:rsidRDefault="005A386B" w:rsidP="00004C0E">
      <w:pPr>
        <w:tabs>
          <w:tab w:val="left" w:pos="4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F5E" w:rsidRPr="00B53EB1" w:rsidRDefault="00585683" w:rsidP="00B53EB1">
      <w:pPr>
        <w:pStyle w:val="a7"/>
        <w:tabs>
          <w:tab w:val="left" w:pos="44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9529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Проводилась робота </w:t>
      </w:r>
      <w:r w:rsidR="004E4D75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r w:rsidR="00D95295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організації громадських та соціальних заходів, як  було  передбачено розділом ІІІ Програми </w:t>
      </w:r>
      <w:r w:rsidR="00D95295">
        <w:rPr>
          <w:rFonts w:ascii="Times New Roman" w:hAnsi="Times New Roman"/>
          <w:color w:val="000000"/>
          <w:sz w:val="28"/>
          <w:szCs w:val="28"/>
        </w:rPr>
        <w:t>розвитку місцевого самоврядування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5295">
        <w:rPr>
          <w:rFonts w:ascii="Times New Roman" w:hAnsi="Times New Roman"/>
          <w:color w:val="000000"/>
          <w:sz w:val="28"/>
          <w:szCs w:val="28"/>
        </w:rPr>
        <w:t>у Семенівському району на 2014</w:t>
      </w:r>
      <w:r w:rsidR="00D95295" w:rsidRPr="000617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5295">
        <w:rPr>
          <w:rFonts w:ascii="Times New Roman" w:hAnsi="Times New Roman"/>
          <w:color w:val="000000"/>
          <w:sz w:val="28"/>
          <w:szCs w:val="28"/>
        </w:rPr>
        <w:t xml:space="preserve">-2016 </w:t>
      </w:r>
      <w:r w:rsidR="00D95295" w:rsidRPr="00061729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оки. Зокрема, у 2015-2016 роках </w:t>
      </w:r>
      <w:r w:rsidRPr="00E226D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організації та проведення районного конкурсу щодо </w:t>
      </w:r>
      <w:r w:rsidRPr="00E226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визначення кращих за професійною ознакою та присвоєння звання «Л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юдина року» в розрізі номінацій сумарно було використано 7304,00 грн., які виділялись  з районного бюджету. </w:t>
      </w:r>
    </w:p>
    <w:p w:rsidR="00B53EB1" w:rsidRDefault="00926ACB" w:rsidP="007F7EFE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F7EFE" w:rsidRDefault="00E226DC" w:rsidP="007F7EFE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6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6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F7EFE">
        <w:rPr>
          <w:rFonts w:ascii="Times New Roman" w:eastAsia="Times New Roman" w:hAnsi="Times New Roman"/>
          <w:sz w:val="28"/>
          <w:szCs w:val="28"/>
          <w:lang w:eastAsia="ru-RU"/>
        </w:rPr>
        <w:t xml:space="preserve">Також </w:t>
      </w:r>
      <w:r w:rsidR="00A77E86">
        <w:rPr>
          <w:rFonts w:ascii="Times New Roman" w:eastAsia="Times New Roman" w:hAnsi="Times New Roman"/>
          <w:sz w:val="28"/>
          <w:szCs w:val="28"/>
          <w:lang w:eastAsia="ru-RU"/>
        </w:rPr>
        <w:t>під реалізацію</w:t>
      </w:r>
      <w:r w:rsidR="007F7EFE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даного розділу </w:t>
      </w:r>
      <w:r w:rsidR="00A77E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програми </w:t>
      </w:r>
      <w:r w:rsidR="00004C0E" w:rsidRPr="00004C0E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використано </w:t>
      </w:r>
      <w:r w:rsidR="007F7EFE">
        <w:rPr>
          <w:rFonts w:ascii="Times New Roman" w:eastAsia="Times New Roman" w:hAnsi="Times New Roman"/>
          <w:sz w:val="28"/>
          <w:szCs w:val="28"/>
          <w:lang w:eastAsia="ru-RU"/>
        </w:rPr>
        <w:t>бюджетні кошти</w:t>
      </w:r>
      <w:r w:rsidR="00B53EB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F7EF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BC198E" w:rsidRDefault="007F7EFE" w:rsidP="007F7EFE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220D" w:rsidRPr="00BC198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організації </w:t>
      </w:r>
      <w:r w:rsidR="00D7313A" w:rsidRPr="00BC198E">
        <w:rPr>
          <w:rFonts w:ascii="Times New Roman" w:eastAsia="Times New Roman" w:hAnsi="Times New Roman"/>
          <w:sz w:val="28"/>
          <w:szCs w:val="28"/>
          <w:lang w:eastAsia="ru-RU"/>
        </w:rPr>
        <w:t>спортивних змагань серед депутатів та працівників органів місцевого самоврядування району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насамперед це </w:t>
      </w:r>
      <w:r w:rsidR="00D7313A" w:rsidRPr="00BC198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придбання футболок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BC198E">
        <w:rPr>
          <w:rFonts w:ascii="Times New Roman" w:eastAsia="Times New Roman" w:hAnsi="Times New Roman"/>
          <w:sz w:val="28"/>
          <w:szCs w:val="28"/>
          <w:lang w:eastAsia="ru-RU"/>
        </w:rPr>
        <w:t>5220,00 грн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C19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F7EFE" w:rsidRPr="00E226DC" w:rsidRDefault="007F7EFE" w:rsidP="007F7EFE">
      <w:pPr>
        <w:pStyle w:val="a7"/>
        <w:numPr>
          <w:ilvl w:val="0"/>
          <w:numId w:val="1"/>
        </w:numPr>
        <w:tabs>
          <w:tab w:val="left" w:pos="4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6DC">
        <w:rPr>
          <w:rFonts w:ascii="Times New Roman" w:eastAsia="Times New Roman" w:hAnsi="Times New Roman"/>
          <w:sz w:val="28"/>
          <w:szCs w:val="28"/>
          <w:lang w:eastAsia="ru-RU"/>
        </w:rPr>
        <w:t>для організації спортивних змагань серед депутатів та працівників органів місцевого самоврядування району, участь в обласній спа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ртакіаді серед сільських голів                      </w:t>
      </w:r>
      <w:r w:rsidRPr="00E226DC">
        <w:rPr>
          <w:rFonts w:ascii="Times New Roman" w:eastAsia="Times New Roman" w:hAnsi="Times New Roman"/>
          <w:sz w:val="28"/>
          <w:szCs w:val="28"/>
          <w:lang w:eastAsia="ru-RU"/>
        </w:rPr>
        <w:t>2255,00 грн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7F7EFE" w:rsidRDefault="007F7EFE" w:rsidP="007F7EFE">
      <w:pPr>
        <w:pStyle w:val="a7"/>
        <w:tabs>
          <w:tab w:val="left" w:pos="4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цьому контексті  варто відзначити і  добрі результати наших спортсменів, так що ці кошти загалом спрацювали на імідж району.</w:t>
      </w:r>
    </w:p>
    <w:p w:rsidR="007F7EFE" w:rsidRDefault="007F7EFE" w:rsidP="007F7EFE">
      <w:pPr>
        <w:pStyle w:val="a7"/>
        <w:numPr>
          <w:ilvl w:val="0"/>
          <w:numId w:val="1"/>
        </w:numPr>
        <w:tabs>
          <w:tab w:val="left" w:pos="4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6DC">
        <w:rPr>
          <w:rFonts w:ascii="Times New Roman" w:eastAsia="Times New Roman" w:hAnsi="Times New Roman"/>
          <w:sz w:val="28"/>
          <w:szCs w:val="28"/>
          <w:lang w:eastAsia="ru-RU"/>
        </w:rPr>
        <w:t>для проведення урочистих заходів з нагоди загальнодержавних свят, пам</w:t>
      </w:r>
      <w:r w:rsidRPr="00E226DC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r w:rsidRPr="00E226DC">
        <w:rPr>
          <w:rFonts w:ascii="Times New Roman" w:eastAsia="Times New Roman" w:hAnsi="Times New Roman"/>
          <w:sz w:val="28"/>
          <w:szCs w:val="28"/>
          <w:lang w:eastAsia="ru-RU"/>
        </w:rPr>
        <w:t>ятних 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E226DC">
        <w:rPr>
          <w:rFonts w:ascii="Times New Roman" w:hAnsi="Times New Roman"/>
          <w:sz w:val="28"/>
          <w:szCs w:val="28"/>
        </w:rPr>
        <w:t xml:space="preserve">1950,00 </w:t>
      </w:r>
      <w:r w:rsidR="00EF7AB5">
        <w:rPr>
          <w:rFonts w:ascii="Times New Roman" w:hAnsi="Times New Roman"/>
          <w:sz w:val="28"/>
          <w:szCs w:val="28"/>
        </w:rPr>
        <w:t>грн.;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7EFE" w:rsidRDefault="007F7EFE" w:rsidP="00EF7AB5">
      <w:pPr>
        <w:pStyle w:val="a7"/>
        <w:numPr>
          <w:ilvl w:val="0"/>
          <w:numId w:val="1"/>
        </w:numPr>
        <w:tabs>
          <w:tab w:val="left" w:pos="4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AB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відзначення грамотами, дипломами, подяками, цінними подарунками, іншими заохоченнями з нагоди професійних, державних свят, пам’ятних дат та значний внесок у розвиток місцевого самоврядування</w:t>
      </w:r>
      <w:r w:rsidR="00EF7A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B53EB1">
        <w:rPr>
          <w:rFonts w:ascii="Times New Roman" w:eastAsia="Times New Roman" w:hAnsi="Times New Roman"/>
          <w:sz w:val="28"/>
          <w:szCs w:val="28"/>
          <w:lang w:eastAsia="ru-RU"/>
        </w:rPr>
        <w:t xml:space="preserve">     303</w:t>
      </w:r>
      <w:r w:rsidR="00EF7AB5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3916BE" w:rsidRDefault="003916BE" w:rsidP="003916BE">
      <w:pPr>
        <w:pStyle w:val="a7"/>
        <w:tabs>
          <w:tab w:val="left" w:pos="4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6BE" w:rsidRPr="00EF7AB5" w:rsidRDefault="003916BE" w:rsidP="003916BE">
      <w:pPr>
        <w:pStyle w:val="a7"/>
        <w:tabs>
          <w:tab w:val="left" w:pos="44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Окрім цього в межах кошторисних призначень виділялись кошти на висвітлення діяльності районної ради у засобах масової інформації з метою створення прозорої системи для прийняття управлінських рішень органами місцевого самоврядування району.</w:t>
      </w:r>
    </w:p>
    <w:p w:rsidR="007F7EFE" w:rsidRPr="00EF7AB5" w:rsidRDefault="007F7EFE" w:rsidP="00EF7AB5">
      <w:pPr>
        <w:tabs>
          <w:tab w:val="left" w:pos="442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7B9" w:rsidRDefault="003916BE" w:rsidP="00FC5E7E">
      <w:pPr>
        <w:tabs>
          <w:tab w:val="left" w:pos="4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EF7AB5">
        <w:rPr>
          <w:rFonts w:ascii="Times New Roman" w:eastAsia="Times New Roman" w:hAnsi="Times New Roman"/>
          <w:sz w:val="28"/>
          <w:szCs w:val="28"/>
          <w:lang w:eastAsia="ru-RU"/>
        </w:rPr>
        <w:t xml:space="preserve">Важливим та актуальним був розділ </w:t>
      </w:r>
      <w:r w:rsidR="00EF7AB5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627376">
        <w:rPr>
          <w:rFonts w:ascii="Times New Roman" w:eastAsia="Times New Roman" w:hAnsi="Times New Roman"/>
          <w:sz w:val="28"/>
          <w:szCs w:val="28"/>
          <w:lang w:eastAsia="ru-RU"/>
        </w:rPr>
        <w:t xml:space="preserve"> «Забезпечення майнових засад місцевого самоврядування»</w:t>
      </w:r>
      <w:r w:rsidR="00852055">
        <w:rPr>
          <w:rFonts w:ascii="Times New Roman" w:eastAsia="Times New Roman" w:hAnsi="Times New Roman"/>
          <w:sz w:val="28"/>
          <w:szCs w:val="28"/>
          <w:lang w:eastAsia="ru-RU"/>
        </w:rPr>
        <w:t xml:space="preserve">,  який </w:t>
      </w:r>
      <w:r w:rsidR="004D1982">
        <w:rPr>
          <w:rFonts w:ascii="Times New Roman" w:eastAsia="Times New Roman" w:hAnsi="Times New Roman"/>
          <w:sz w:val="28"/>
          <w:szCs w:val="28"/>
          <w:lang w:eastAsia="ru-RU"/>
        </w:rPr>
        <w:t xml:space="preserve">мав забезпечити такі позиції, як утримання в належному санітарно - технічному стані адміністративної будівлі з прилеглою земельною ділянкою та об’єктів спільної власності територіальних громад </w:t>
      </w:r>
      <w:r w:rsidR="004D1982" w:rsidRPr="00981AEB">
        <w:rPr>
          <w:rFonts w:ascii="Times New Roman" w:eastAsia="Times New Roman" w:hAnsi="Times New Roman"/>
          <w:sz w:val="28"/>
          <w:szCs w:val="28"/>
          <w:lang w:eastAsia="ru-RU"/>
        </w:rPr>
        <w:t>району,</w:t>
      </w:r>
      <w:r w:rsidR="00981AEB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також  поліпшення матеріально-технічної бази для здійснення виконавчим апаратом функцій щодо забезпечення роботи депутатів районної ради.</w:t>
      </w:r>
      <w:r w:rsidR="00FC5E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47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1729" w:rsidRPr="009747B9" w:rsidRDefault="009747B9" w:rsidP="009747B9">
      <w:pPr>
        <w:tabs>
          <w:tab w:val="left" w:pos="4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В цих цілях, зокрема,   використано 4483,00 грн. </w:t>
      </w:r>
      <w:r w:rsidR="00E226DC" w:rsidRPr="00FC5E7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оплати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робіт  з виготовлення</w:t>
      </w:r>
      <w:r w:rsidR="00E226DC" w:rsidRPr="00FC5E7E">
        <w:rPr>
          <w:rFonts w:ascii="Times New Roman" w:eastAsia="Times New Roman" w:hAnsi="Times New Roman"/>
          <w:sz w:val="28"/>
          <w:szCs w:val="28"/>
          <w:lang w:eastAsia="ru-RU"/>
        </w:rPr>
        <w:t xml:space="preserve"> експертної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оцінки землі та 1710,80 грн. </w:t>
      </w:r>
      <w:r w:rsidR="00004C0E" w:rsidRPr="009747B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оплати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робіт  з </w:t>
      </w:r>
      <w:r w:rsidR="00004C0E" w:rsidRPr="009747B9">
        <w:rPr>
          <w:rFonts w:ascii="Times New Roman" w:eastAsia="Times New Roman" w:hAnsi="Times New Roman"/>
          <w:sz w:val="28"/>
          <w:szCs w:val="28"/>
          <w:lang w:eastAsia="ru-RU"/>
        </w:rPr>
        <w:t xml:space="preserve"> 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готовлення </w:t>
      </w:r>
      <w:r w:rsidR="00004C0E" w:rsidRPr="009747B9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незалежних оцінок об’єктів спільної власності територіальних громад;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BC198E" w:rsidRPr="009747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4050,00 грн.   був  </w:t>
      </w:r>
      <w:r w:rsidR="00004C0E" w:rsidRPr="009747B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придбаний принтер </w:t>
      </w:r>
      <w:r w:rsidR="00004C0E" w:rsidRPr="009747B9">
        <w:rPr>
          <w:rFonts w:ascii="Times New Roman" w:eastAsia="Times New Roman" w:hAnsi="Times New Roman"/>
          <w:sz w:val="28"/>
          <w:szCs w:val="28"/>
          <w:lang w:val="en-US" w:eastAsia="ru-RU"/>
        </w:rPr>
        <w:t>MF</w:t>
      </w:r>
      <w:r w:rsidR="00004C0E" w:rsidRPr="009747B9">
        <w:rPr>
          <w:rFonts w:ascii="Times New Roman" w:eastAsia="Times New Roman" w:hAnsi="Times New Roman"/>
          <w:sz w:val="28"/>
          <w:szCs w:val="28"/>
          <w:lang w:eastAsia="ru-RU"/>
        </w:rPr>
        <w:t xml:space="preserve">211 </w:t>
      </w:r>
      <w:r w:rsidR="00004C0E" w:rsidRPr="009747B9">
        <w:rPr>
          <w:rFonts w:ascii="Times New Roman" w:eastAsia="Times New Roman" w:hAnsi="Times New Roman"/>
          <w:sz w:val="28"/>
          <w:szCs w:val="28"/>
          <w:lang w:val="en-US" w:eastAsia="ru-RU"/>
        </w:rPr>
        <w:t>Canon</w:t>
      </w:r>
      <w:r w:rsidR="00E101D6" w:rsidRPr="009747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6ACB" w:rsidRDefault="00926ACB" w:rsidP="00926ACB">
      <w:pPr>
        <w:tabs>
          <w:tab w:val="left" w:pos="442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ACB" w:rsidRDefault="009747B9" w:rsidP="009747B9">
      <w:pPr>
        <w:tabs>
          <w:tab w:val="left" w:pos="4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Відділом </w:t>
      </w:r>
      <w:r w:rsidR="00926ACB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управління майном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районної ради </w:t>
      </w:r>
      <w:r w:rsidR="00926ACB">
        <w:rPr>
          <w:rFonts w:ascii="Times New Roman" w:eastAsia="Times New Roman" w:hAnsi="Times New Roman"/>
          <w:sz w:val="28"/>
          <w:szCs w:val="28"/>
          <w:lang w:eastAsia="ru-RU"/>
        </w:rPr>
        <w:t xml:space="preserve">в плані реалізації заходів Програми  за 11 місяців поточного року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використано </w:t>
      </w:r>
      <w:r w:rsidR="00926ACB">
        <w:rPr>
          <w:rFonts w:ascii="Times New Roman" w:eastAsia="Times New Roman" w:hAnsi="Times New Roman"/>
          <w:sz w:val="28"/>
          <w:szCs w:val="28"/>
          <w:lang w:eastAsia="ru-RU"/>
        </w:rPr>
        <w:t>78471,82 грн. із 80700,00 грн., передбачених кошторисом на  2016 рік.</w:t>
      </w:r>
    </w:p>
    <w:p w:rsidR="00C62C9A" w:rsidRDefault="009747B9" w:rsidP="00C62C9A">
      <w:pPr>
        <w:pStyle w:val="a7"/>
        <w:tabs>
          <w:tab w:val="left" w:pos="44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Зокрема, кошти  в сумі </w:t>
      </w:r>
      <w:r w:rsidRPr="009747B9">
        <w:rPr>
          <w:rFonts w:ascii="Times New Roman" w:eastAsia="Times New Roman" w:hAnsi="Times New Roman"/>
          <w:sz w:val="28"/>
          <w:szCs w:val="28"/>
          <w:lang w:eastAsia="ru-RU"/>
        </w:rPr>
        <w:t>64612,49 грн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62C9A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використано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виготовлення проектно - кошторисної документації   в рамках проекту </w:t>
      </w:r>
      <w:r w:rsidRPr="009747B9">
        <w:rPr>
          <w:rFonts w:ascii="Times New Roman" w:eastAsia="Times New Roman" w:hAnsi="Times New Roman"/>
          <w:sz w:val="28"/>
          <w:szCs w:val="28"/>
          <w:lang w:eastAsia="ru-RU"/>
        </w:rPr>
        <w:t>«Реконструкція нежитлової будівлі «Побутсервіс» під культурно-оздоровчий центр громад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еменівського району «АктивТайм»,  на проведення незалежної оцінки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майна спільної власності – 2700 грн.,</w:t>
      </w:r>
      <w:r w:rsidRPr="009747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11F9">
        <w:rPr>
          <w:rFonts w:ascii="Times New Roman" w:eastAsia="Times New Roman" w:hAnsi="Times New Roman"/>
          <w:sz w:val="28"/>
          <w:szCs w:val="28"/>
          <w:lang w:eastAsia="ru-RU"/>
        </w:rPr>
        <w:t>на 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нвентаризацію  об’єктів  нерухомого майна </w:t>
      </w:r>
      <w:r w:rsidR="00C62C9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310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2C9A">
        <w:rPr>
          <w:rFonts w:ascii="Times New Roman" w:eastAsia="Times New Roman" w:hAnsi="Times New Roman"/>
          <w:sz w:val="28"/>
          <w:szCs w:val="28"/>
          <w:lang w:eastAsia="ru-RU"/>
        </w:rPr>
        <w:t>7465,73 грн.,</w:t>
      </w:r>
      <w:r w:rsidR="00C62C9A" w:rsidRPr="00C62C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2C9A">
        <w:rPr>
          <w:rFonts w:ascii="Times New Roman" w:eastAsia="Times New Roman" w:hAnsi="Times New Roman"/>
          <w:sz w:val="28"/>
          <w:szCs w:val="28"/>
          <w:lang w:eastAsia="ru-RU"/>
        </w:rPr>
        <w:t>проектно-вишукувальні роботи  для розробки технічної документації із землеустрою щодо встановлення меж земельної ділянки в натурі під будівлю «Побутсервісу» - 1893,60 грн.</w:t>
      </w:r>
      <w:r w:rsidR="001B11F9">
        <w:rPr>
          <w:rFonts w:ascii="Times New Roman" w:eastAsia="Times New Roman" w:hAnsi="Times New Roman"/>
          <w:sz w:val="28"/>
          <w:szCs w:val="28"/>
          <w:lang w:eastAsia="ru-RU"/>
        </w:rPr>
        <w:t>, на  звіт про оцінку матеріалів, які можливо отримати від розбирання приміщень Оболонської загальноосвітньої школи І-ІІ ступенів.</w:t>
      </w:r>
    </w:p>
    <w:p w:rsidR="00926ACB" w:rsidRDefault="007B4766" w:rsidP="00996A84">
      <w:pPr>
        <w:pStyle w:val="a7"/>
        <w:tabs>
          <w:tab w:val="left" w:pos="44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Відповідно Програми також розміщувались повідомлення щодо управління майном, приватизації, оренди, проведення конкурсів в засобах масової інформації.</w:t>
      </w:r>
    </w:p>
    <w:p w:rsidR="007B4766" w:rsidRDefault="00FB3128" w:rsidP="00996A84">
      <w:pPr>
        <w:pStyle w:val="a7"/>
        <w:tabs>
          <w:tab w:val="left" w:pos="44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B4766">
        <w:rPr>
          <w:rFonts w:ascii="Times New Roman" w:eastAsia="Times New Roman" w:hAnsi="Times New Roman"/>
          <w:sz w:val="28"/>
          <w:szCs w:val="28"/>
          <w:lang w:eastAsia="ru-RU"/>
        </w:rPr>
        <w:t>І останнім,</w:t>
      </w:r>
      <w:r w:rsidRPr="00FB312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7B4766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розділом передбачалось забезпечення делегованих повноважень райдержадміністрації.</w:t>
      </w:r>
      <w:r w:rsidR="00F14C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оплати комунальних послуг, придбання предметів, матеріалів, обладнання та інвентарю апарату,  управлінням та відділам РДА на 2016 рік виділено 244000 грн.</w:t>
      </w:r>
    </w:p>
    <w:p w:rsidR="00FB3128" w:rsidRDefault="00FB3128" w:rsidP="00996A84">
      <w:pPr>
        <w:pStyle w:val="a7"/>
        <w:tabs>
          <w:tab w:val="left" w:pos="44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Вважаємо, що Програма розвитку місцевого самоврядування у Семенівському районі на 2014-2016 роки </w:t>
      </w:r>
      <w:r w:rsidR="00467C39">
        <w:rPr>
          <w:rFonts w:ascii="Times New Roman" w:eastAsia="Times New Roman" w:hAnsi="Times New Roman"/>
          <w:sz w:val="28"/>
          <w:szCs w:val="28"/>
          <w:lang w:eastAsia="ru-RU"/>
        </w:rPr>
        <w:t xml:space="preserve">   сприяла розв’язанню поточних та перспективних проблем і   працювала в інтересах громад. </w:t>
      </w:r>
    </w:p>
    <w:p w:rsidR="00FB3128" w:rsidRPr="007B4766" w:rsidRDefault="00FB3128" w:rsidP="00996A84">
      <w:pPr>
        <w:pStyle w:val="a7"/>
        <w:tabs>
          <w:tab w:val="left" w:pos="44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523E8A" w:rsidRPr="00523E8A" w:rsidRDefault="00523E8A" w:rsidP="0000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8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23E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61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D12DC" w:rsidRDefault="00FD12DC" w:rsidP="00004C0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15E8A" w:rsidRDefault="00A15E8A" w:rsidP="00523E8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0283E" w:rsidRDefault="0040283E" w:rsidP="00523E8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0283E" w:rsidRDefault="0040283E" w:rsidP="00523E8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</w:t>
      </w:r>
    </w:p>
    <w:p w:rsidR="0040283E" w:rsidRPr="0040283E" w:rsidRDefault="0040283E" w:rsidP="00523E8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районної ради                                                                                        Ю.Черевик</w:t>
      </w:r>
    </w:p>
    <w:p w:rsidR="00523E8A" w:rsidRPr="00FD12DC" w:rsidRDefault="005D6F5E" w:rsidP="00523E8A">
      <w:pPr>
        <w:tabs>
          <w:tab w:val="left" w:pos="6300"/>
          <w:tab w:val="left" w:pos="7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05B51" w:rsidRPr="001A4F04" w:rsidRDefault="00405B51"/>
    <w:sectPr w:rsidR="00405B51" w:rsidRPr="001A4F04" w:rsidSect="00E101D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2A" w:rsidRDefault="0001132A" w:rsidP="0001132A">
      <w:pPr>
        <w:spacing w:after="0" w:line="240" w:lineRule="auto"/>
      </w:pPr>
      <w:r>
        <w:separator/>
      </w:r>
    </w:p>
  </w:endnote>
  <w:endnote w:type="continuationSeparator" w:id="0">
    <w:p w:rsidR="0001132A" w:rsidRDefault="0001132A" w:rsidP="0001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377342"/>
      <w:docPartObj>
        <w:docPartGallery w:val="Page Numbers (Bottom of Page)"/>
        <w:docPartUnique/>
      </w:docPartObj>
    </w:sdtPr>
    <w:sdtEndPr/>
    <w:sdtContent>
      <w:p w:rsidR="0001132A" w:rsidRDefault="000113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83E" w:rsidRPr="0040283E">
          <w:rPr>
            <w:noProof/>
            <w:lang w:val="ru-RU"/>
          </w:rPr>
          <w:t>2</w:t>
        </w:r>
        <w:r>
          <w:fldChar w:fldCharType="end"/>
        </w:r>
      </w:p>
    </w:sdtContent>
  </w:sdt>
  <w:p w:rsidR="0001132A" w:rsidRDefault="000113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2A" w:rsidRDefault="0001132A" w:rsidP="0001132A">
      <w:pPr>
        <w:spacing w:after="0" w:line="240" w:lineRule="auto"/>
      </w:pPr>
      <w:r>
        <w:separator/>
      </w:r>
    </w:p>
  </w:footnote>
  <w:footnote w:type="continuationSeparator" w:id="0">
    <w:p w:rsidR="0001132A" w:rsidRDefault="0001132A" w:rsidP="00011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6A27"/>
    <w:multiLevelType w:val="hybridMultilevel"/>
    <w:tmpl w:val="65DAD166"/>
    <w:lvl w:ilvl="0" w:tplc="F028B43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D38BA"/>
    <w:multiLevelType w:val="hybridMultilevel"/>
    <w:tmpl w:val="9802FA4C"/>
    <w:lvl w:ilvl="0" w:tplc="FBB27DE8">
      <w:start w:val="20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D009D"/>
    <w:multiLevelType w:val="hybridMultilevel"/>
    <w:tmpl w:val="75083A0A"/>
    <w:lvl w:ilvl="0" w:tplc="E16C6D0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3D"/>
    <w:rsid w:val="00004C0E"/>
    <w:rsid w:val="0001132A"/>
    <w:rsid w:val="00016034"/>
    <w:rsid w:val="00022548"/>
    <w:rsid w:val="00024C4C"/>
    <w:rsid w:val="0002760A"/>
    <w:rsid w:val="00042D16"/>
    <w:rsid w:val="00061729"/>
    <w:rsid w:val="00075E67"/>
    <w:rsid w:val="00186FE5"/>
    <w:rsid w:val="0019136A"/>
    <w:rsid w:val="001A4F04"/>
    <w:rsid w:val="001B11F9"/>
    <w:rsid w:val="001B72E9"/>
    <w:rsid w:val="001D534D"/>
    <w:rsid w:val="001D78A1"/>
    <w:rsid w:val="001F3B13"/>
    <w:rsid w:val="001F75B9"/>
    <w:rsid w:val="00223AD6"/>
    <w:rsid w:val="00233542"/>
    <w:rsid w:val="003057CC"/>
    <w:rsid w:val="00335A4D"/>
    <w:rsid w:val="0037448E"/>
    <w:rsid w:val="003916BE"/>
    <w:rsid w:val="003E67A0"/>
    <w:rsid w:val="0040283E"/>
    <w:rsid w:val="00405B51"/>
    <w:rsid w:val="00467C39"/>
    <w:rsid w:val="00495772"/>
    <w:rsid w:val="004D1982"/>
    <w:rsid w:val="004E4D75"/>
    <w:rsid w:val="004E5141"/>
    <w:rsid w:val="00523E8A"/>
    <w:rsid w:val="00584718"/>
    <w:rsid w:val="00585683"/>
    <w:rsid w:val="005A386B"/>
    <w:rsid w:val="005D2BF6"/>
    <w:rsid w:val="005D6F5E"/>
    <w:rsid w:val="006160E9"/>
    <w:rsid w:val="00627376"/>
    <w:rsid w:val="006A1310"/>
    <w:rsid w:val="006A442E"/>
    <w:rsid w:val="006D2E78"/>
    <w:rsid w:val="00714008"/>
    <w:rsid w:val="007406E7"/>
    <w:rsid w:val="00747652"/>
    <w:rsid w:val="0076634A"/>
    <w:rsid w:val="00780AC5"/>
    <w:rsid w:val="00793F68"/>
    <w:rsid w:val="007A3F6B"/>
    <w:rsid w:val="007B4766"/>
    <w:rsid w:val="007B4AB0"/>
    <w:rsid w:val="007F7EFE"/>
    <w:rsid w:val="008231ED"/>
    <w:rsid w:val="00852055"/>
    <w:rsid w:val="008B3B83"/>
    <w:rsid w:val="008C11FE"/>
    <w:rsid w:val="008E1EED"/>
    <w:rsid w:val="008F4311"/>
    <w:rsid w:val="00900A9A"/>
    <w:rsid w:val="00901C87"/>
    <w:rsid w:val="00910FE3"/>
    <w:rsid w:val="009234B3"/>
    <w:rsid w:val="00926ACB"/>
    <w:rsid w:val="009747B9"/>
    <w:rsid w:val="00981AEB"/>
    <w:rsid w:val="00996A84"/>
    <w:rsid w:val="00996DE2"/>
    <w:rsid w:val="009D3ACE"/>
    <w:rsid w:val="009D3E01"/>
    <w:rsid w:val="00A15E8A"/>
    <w:rsid w:val="00A77E86"/>
    <w:rsid w:val="00A9785B"/>
    <w:rsid w:val="00B01462"/>
    <w:rsid w:val="00B53EB1"/>
    <w:rsid w:val="00B663C6"/>
    <w:rsid w:val="00B71A3D"/>
    <w:rsid w:val="00B95E64"/>
    <w:rsid w:val="00BB220D"/>
    <w:rsid w:val="00BC198E"/>
    <w:rsid w:val="00BF767A"/>
    <w:rsid w:val="00C25650"/>
    <w:rsid w:val="00C62C9A"/>
    <w:rsid w:val="00C7003D"/>
    <w:rsid w:val="00C833FA"/>
    <w:rsid w:val="00C8592E"/>
    <w:rsid w:val="00D038AA"/>
    <w:rsid w:val="00D35E10"/>
    <w:rsid w:val="00D7313A"/>
    <w:rsid w:val="00D90D6E"/>
    <w:rsid w:val="00D95295"/>
    <w:rsid w:val="00DD233B"/>
    <w:rsid w:val="00DD5DE4"/>
    <w:rsid w:val="00E101D6"/>
    <w:rsid w:val="00E226DC"/>
    <w:rsid w:val="00E310B6"/>
    <w:rsid w:val="00E56ECB"/>
    <w:rsid w:val="00E97BEE"/>
    <w:rsid w:val="00EF7AB5"/>
    <w:rsid w:val="00F14C60"/>
    <w:rsid w:val="00FB3128"/>
    <w:rsid w:val="00FC5E7E"/>
    <w:rsid w:val="00FD12DC"/>
    <w:rsid w:val="00F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3D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next w:val="a"/>
    <w:link w:val="20"/>
    <w:qFormat/>
    <w:rsid w:val="00C7003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0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unhideWhenUsed/>
    <w:rsid w:val="00C700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03D"/>
    <w:rPr>
      <w:rFonts w:ascii="Tahoma" w:eastAsia="Calibri" w:hAnsi="Tahoma" w:cs="Tahoma"/>
      <w:sz w:val="16"/>
      <w:szCs w:val="16"/>
      <w:lang w:val="uk-UA"/>
    </w:rPr>
  </w:style>
  <w:style w:type="table" w:styleId="a6">
    <w:name w:val="Table Grid"/>
    <w:basedOn w:val="a1"/>
    <w:rsid w:val="00523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19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1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132A"/>
    <w:rPr>
      <w:rFonts w:ascii="Calibri" w:eastAsia="Calibri" w:hAnsi="Calibri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01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132A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3D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next w:val="a"/>
    <w:link w:val="20"/>
    <w:qFormat/>
    <w:rsid w:val="00C7003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0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unhideWhenUsed/>
    <w:rsid w:val="00C700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03D"/>
    <w:rPr>
      <w:rFonts w:ascii="Tahoma" w:eastAsia="Calibri" w:hAnsi="Tahoma" w:cs="Tahoma"/>
      <w:sz w:val="16"/>
      <w:szCs w:val="16"/>
      <w:lang w:val="uk-UA"/>
    </w:rPr>
  </w:style>
  <w:style w:type="table" w:styleId="a6">
    <w:name w:val="Table Grid"/>
    <w:basedOn w:val="a1"/>
    <w:rsid w:val="00523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19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1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132A"/>
    <w:rPr>
      <w:rFonts w:ascii="Calibri" w:eastAsia="Calibri" w:hAnsi="Calibri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01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132A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XE</cp:lastModifiedBy>
  <cp:revision>33</cp:revision>
  <cp:lastPrinted>2015-04-29T06:19:00Z</cp:lastPrinted>
  <dcterms:created xsi:type="dcterms:W3CDTF">2016-12-01T13:32:00Z</dcterms:created>
  <dcterms:modified xsi:type="dcterms:W3CDTF">2016-12-02T13:49:00Z</dcterms:modified>
</cp:coreProperties>
</file>