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AB3" w:rsidRDefault="00092AB3" w:rsidP="002938C7">
      <w:pPr>
        <w:widowControl w:val="0"/>
        <w:autoSpaceDE w:val="0"/>
        <w:autoSpaceDN w:val="0"/>
        <w:spacing w:after="0" w:line="240" w:lineRule="auto"/>
        <w:jc w:val="center"/>
        <w:rPr>
          <w:rFonts w:ascii="Times New Roman" w:eastAsia="Times New Roman" w:hAnsi="Times New Roman" w:cs="Times New Roman"/>
          <w:sz w:val="28"/>
          <w:szCs w:val="28"/>
          <w:lang w:val="uk-UA" w:eastAsia="ru-RU"/>
        </w:rPr>
      </w:pPr>
    </w:p>
    <w:p w:rsidR="00F976D3" w:rsidRPr="00F976D3" w:rsidRDefault="00F976D3" w:rsidP="00F976D3">
      <w:pPr>
        <w:tabs>
          <w:tab w:val="left" w:pos="5385"/>
        </w:tabs>
        <w:spacing w:after="0" w:line="240" w:lineRule="auto"/>
        <w:rPr>
          <w:rFonts w:ascii="Times New Roman" w:eastAsia="Times New Roman" w:hAnsi="Times New Roman" w:cs="Times New Roman"/>
          <w:sz w:val="24"/>
          <w:szCs w:val="24"/>
          <w:lang w:eastAsia="uk-UA"/>
        </w:rPr>
      </w:pPr>
      <w:bookmarkStart w:id="0" w:name="_GoBack"/>
      <w:r w:rsidRPr="00F976D3">
        <w:rPr>
          <w:rFonts w:ascii="Times New Roman" w:eastAsia="Times New Roman" w:hAnsi="Times New Roman" w:cs="Times New Roman"/>
          <w:color w:val="1A1A1A"/>
          <w:spacing w:val="5"/>
          <w:sz w:val="28"/>
          <w:szCs w:val="28"/>
          <w:bdr w:val="none" w:sz="0" w:space="0" w:color="auto" w:frame="1"/>
          <w:lang w:eastAsia="ru-RU"/>
        </w:rPr>
        <w:t>  </w:t>
      </w:r>
      <w:r w:rsidRPr="00F976D3">
        <w:rPr>
          <w:rFonts w:ascii="Times New Roman" w:eastAsia="Times New Roman" w:hAnsi="Times New Roman" w:cs="Times New Roman"/>
          <w:sz w:val="24"/>
          <w:szCs w:val="24"/>
          <w:lang w:eastAsia="uk-UA"/>
        </w:rPr>
        <w:t xml:space="preserve">                                                                        </w:t>
      </w:r>
      <w:r w:rsidRPr="00F976D3">
        <w:rPr>
          <w:rFonts w:ascii="Times New Roman" w:eastAsia="Times New Roman" w:hAnsi="Times New Roman" w:cs="Times New Roman"/>
          <w:noProof/>
          <w:sz w:val="28"/>
          <w:szCs w:val="28"/>
          <w:lang w:val="uk-UA" w:eastAsia="uk-UA"/>
        </w:rPr>
        <w:drawing>
          <wp:inline distT="0" distB="0" distL="0" distR="0">
            <wp:extent cx="464820" cy="6553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4820" cy="655320"/>
                    </a:xfrm>
                    <a:prstGeom prst="rect">
                      <a:avLst/>
                    </a:prstGeom>
                    <a:noFill/>
                    <a:ln>
                      <a:noFill/>
                    </a:ln>
                  </pic:spPr>
                </pic:pic>
              </a:graphicData>
            </a:graphic>
          </wp:inline>
        </w:drawing>
      </w:r>
    </w:p>
    <w:p w:rsidR="00F976D3" w:rsidRPr="00F976D3" w:rsidRDefault="00F976D3" w:rsidP="00F976D3">
      <w:pPr>
        <w:tabs>
          <w:tab w:val="left" w:pos="5385"/>
        </w:tabs>
        <w:spacing w:after="0" w:line="240" w:lineRule="auto"/>
        <w:rPr>
          <w:rFonts w:ascii="Times New Roman" w:eastAsia="Times New Roman" w:hAnsi="Times New Roman" w:cs="Times New Roman"/>
          <w:sz w:val="24"/>
          <w:szCs w:val="24"/>
          <w:lang w:eastAsia="uk-UA"/>
        </w:rPr>
      </w:pPr>
    </w:p>
    <w:p w:rsidR="00F976D3" w:rsidRPr="00F976D3" w:rsidRDefault="00F976D3" w:rsidP="00F976D3">
      <w:pPr>
        <w:spacing w:after="60" w:line="240" w:lineRule="auto"/>
        <w:jc w:val="center"/>
        <w:rPr>
          <w:rFonts w:ascii="Times New Roman" w:eastAsia="Times New Roman" w:hAnsi="Times New Roman" w:cs="Times New Roman"/>
          <w:sz w:val="24"/>
          <w:szCs w:val="24"/>
          <w:lang w:eastAsia="uk-UA"/>
        </w:rPr>
      </w:pPr>
      <w:r w:rsidRPr="00F976D3">
        <w:rPr>
          <w:rFonts w:ascii="Times New Roman" w:eastAsia="Times New Roman" w:hAnsi="Times New Roman" w:cs="Times New Roman"/>
          <w:color w:val="000000"/>
          <w:sz w:val="28"/>
          <w:szCs w:val="28"/>
          <w:lang w:eastAsia="uk-UA"/>
        </w:rPr>
        <w:t>КИЇВСЬКА ОБЛАСТЬ</w:t>
      </w:r>
    </w:p>
    <w:p w:rsidR="00F976D3" w:rsidRPr="00F976D3" w:rsidRDefault="00F976D3" w:rsidP="00F976D3">
      <w:pPr>
        <w:spacing w:after="0" w:line="240" w:lineRule="auto"/>
        <w:rPr>
          <w:rFonts w:ascii="Times New Roman" w:eastAsia="Times New Roman" w:hAnsi="Times New Roman" w:cs="Times New Roman"/>
          <w:sz w:val="24"/>
          <w:szCs w:val="24"/>
          <w:lang w:eastAsia="uk-UA"/>
        </w:rPr>
      </w:pPr>
    </w:p>
    <w:p w:rsidR="00F976D3" w:rsidRPr="00F976D3" w:rsidRDefault="00F976D3" w:rsidP="00F976D3">
      <w:pPr>
        <w:spacing w:after="60" w:line="240" w:lineRule="auto"/>
        <w:ind w:left="284" w:right="-144"/>
        <w:jc w:val="center"/>
        <w:rPr>
          <w:rFonts w:ascii="Times New Roman" w:eastAsia="Times New Roman" w:hAnsi="Times New Roman" w:cs="Times New Roman"/>
          <w:sz w:val="24"/>
          <w:szCs w:val="24"/>
          <w:lang w:eastAsia="uk-UA"/>
        </w:rPr>
      </w:pPr>
      <w:r w:rsidRPr="00F976D3">
        <w:rPr>
          <w:rFonts w:ascii="Times New Roman" w:eastAsia="Times New Roman" w:hAnsi="Times New Roman" w:cs="Times New Roman"/>
          <w:b/>
          <w:bCs/>
          <w:color w:val="000000"/>
          <w:sz w:val="28"/>
          <w:szCs w:val="28"/>
          <w:lang w:eastAsia="uk-UA"/>
        </w:rPr>
        <w:t>ТЕТІЇВСЬКА МІСЬКА РАДА</w:t>
      </w:r>
    </w:p>
    <w:p w:rsidR="00F976D3" w:rsidRPr="00F976D3" w:rsidRDefault="00F976D3" w:rsidP="00F976D3">
      <w:pPr>
        <w:spacing w:after="0" w:line="240" w:lineRule="auto"/>
        <w:ind w:left="284" w:right="-144"/>
        <w:jc w:val="center"/>
        <w:rPr>
          <w:rFonts w:ascii="Times New Roman" w:eastAsia="Times New Roman" w:hAnsi="Times New Roman" w:cs="Times New Roman"/>
          <w:sz w:val="24"/>
          <w:szCs w:val="24"/>
          <w:lang w:eastAsia="uk-UA"/>
        </w:rPr>
      </w:pPr>
      <w:r w:rsidRPr="00F976D3">
        <w:rPr>
          <w:rFonts w:ascii="Times New Roman" w:eastAsia="Times New Roman" w:hAnsi="Times New Roman" w:cs="Times New Roman"/>
          <w:b/>
          <w:bCs/>
          <w:color w:val="000000"/>
          <w:sz w:val="28"/>
          <w:szCs w:val="28"/>
          <w:lang w:eastAsia="uk-UA"/>
        </w:rPr>
        <w:t>VIII СКЛИКАННЯ</w:t>
      </w:r>
    </w:p>
    <w:p w:rsidR="00F976D3" w:rsidRPr="00F976D3" w:rsidRDefault="00F976D3" w:rsidP="00F976D3">
      <w:pPr>
        <w:spacing w:after="0" w:line="240" w:lineRule="auto"/>
        <w:ind w:right="-46"/>
        <w:rPr>
          <w:rFonts w:ascii="Times New Roman" w:eastAsia="Times New Roman" w:hAnsi="Times New Roman" w:cs="Times New Roman"/>
          <w:b/>
          <w:bCs/>
          <w:color w:val="000000"/>
          <w:sz w:val="28"/>
          <w:szCs w:val="28"/>
          <w:lang w:val="uk-UA" w:eastAsia="uk-UA"/>
        </w:rPr>
      </w:pPr>
    </w:p>
    <w:p w:rsidR="002938C7" w:rsidRDefault="002938C7" w:rsidP="00092AB3">
      <w:pPr>
        <w:widowControl w:val="0"/>
        <w:autoSpaceDE w:val="0"/>
        <w:autoSpaceDN w:val="0"/>
        <w:spacing w:after="0" w:line="240" w:lineRule="auto"/>
        <w:jc w:val="center"/>
        <w:rPr>
          <w:rFonts w:ascii="Times New Roman" w:eastAsia="Times New Roman" w:hAnsi="Times New Roman" w:cs="Times New Roman"/>
          <w:b/>
          <w:sz w:val="28"/>
          <w:szCs w:val="28"/>
          <w:lang w:val="uk-UA" w:eastAsia="ru-RU"/>
        </w:rPr>
      </w:pPr>
      <w:r w:rsidRPr="00092AB3">
        <w:rPr>
          <w:rFonts w:ascii="Times New Roman" w:eastAsia="Times New Roman" w:hAnsi="Times New Roman" w:cs="Times New Roman"/>
          <w:b/>
          <w:sz w:val="28"/>
          <w:szCs w:val="28"/>
          <w:lang w:val="uk-UA" w:eastAsia="ru-RU"/>
        </w:rPr>
        <w:t>П</w:t>
      </w:r>
      <w:r w:rsidR="00092AB3">
        <w:rPr>
          <w:rFonts w:ascii="Times New Roman" w:eastAsia="Times New Roman" w:hAnsi="Times New Roman" w:cs="Times New Roman"/>
          <w:b/>
          <w:sz w:val="28"/>
          <w:szCs w:val="28"/>
          <w:lang w:val="uk-UA" w:eastAsia="ru-RU"/>
        </w:rPr>
        <w:t>’</w:t>
      </w:r>
      <w:r w:rsidRPr="00092AB3">
        <w:rPr>
          <w:rFonts w:ascii="Times New Roman" w:eastAsia="Times New Roman" w:hAnsi="Times New Roman" w:cs="Times New Roman"/>
          <w:b/>
          <w:sz w:val="28"/>
          <w:szCs w:val="28"/>
          <w:lang w:val="uk-UA" w:eastAsia="ru-RU"/>
        </w:rPr>
        <w:t>ЯТДЕСЯТ П</w:t>
      </w:r>
      <w:r w:rsidR="00624101" w:rsidRPr="00092AB3">
        <w:rPr>
          <w:rFonts w:ascii="Times New Roman" w:eastAsia="Times New Roman" w:hAnsi="Times New Roman" w:cs="Times New Roman"/>
          <w:b/>
          <w:sz w:val="28"/>
          <w:szCs w:val="28"/>
          <w:lang w:val="uk-UA" w:eastAsia="ru-RU"/>
        </w:rPr>
        <w:t>ЕРША</w:t>
      </w:r>
      <w:r w:rsidR="00F976D3">
        <w:rPr>
          <w:rFonts w:ascii="Times New Roman" w:eastAsia="Times New Roman" w:hAnsi="Times New Roman" w:cs="Times New Roman"/>
          <w:b/>
          <w:sz w:val="28"/>
          <w:szCs w:val="28"/>
          <w:lang w:val="uk-UA" w:eastAsia="ru-RU"/>
        </w:rPr>
        <w:t xml:space="preserve"> СЕСІЯ</w:t>
      </w:r>
    </w:p>
    <w:p w:rsidR="00120C50" w:rsidRPr="00092AB3" w:rsidRDefault="00120C50" w:rsidP="00092AB3">
      <w:pPr>
        <w:widowControl w:val="0"/>
        <w:autoSpaceDE w:val="0"/>
        <w:autoSpaceDN w:val="0"/>
        <w:spacing w:after="0" w:line="240" w:lineRule="auto"/>
        <w:jc w:val="center"/>
        <w:rPr>
          <w:rFonts w:ascii="Times New Roman" w:eastAsia="Times New Roman" w:hAnsi="Times New Roman" w:cs="Times New Roman"/>
          <w:b/>
          <w:sz w:val="28"/>
          <w:szCs w:val="28"/>
          <w:lang w:val="uk-UA" w:eastAsia="ru-RU"/>
        </w:rPr>
      </w:pPr>
    </w:p>
    <w:p w:rsidR="002938C7" w:rsidRPr="00092AB3" w:rsidRDefault="002938C7" w:rsidP="002938C7">
      <w:pPr>
        <w:widowControl w:val="0"/>
        <w:autoSpaceDE w:val="0"/>
        <w:autoSpaceDN w:val="0"/>
        <w:spacing w:after="0" w:line="240" w:lineRule="auto"/>
        <w:jc w:val="center"/>
        <w:rPr>
          <w:rFonts w:ascii="Times New Roman" w:eastAsia="Times New Roman" w:hAnsi="Times New Roman" w:cs="Times New Roman"/>
          <w:b/>
          <w:bCs/>
          <w:sz w:val="28"/>
          <w:szCs w:val="28"/>
          <w:lang w:val="uk-UA" w:eastAsia="ru-RU"/>
        </w:rPr>
      </w:pPr>
      <w:r w:rsidRPr="00092AB3">
        <w:rPr>
          <w:rFonts w:ascii="Times New Roman" w:eastAsia="Times New Roman" w:hAnsi="Times New Roman" w:cs="Times New Roman"/>
          <w:b/>
          <w:bCs/>
          <w:sz w:val="28"/>
          <w:szCs w:val="28"/>
          <w:lang w:val="uk-UA" w:eastAsia="ru-RU"/>
        </w:rPr>
        <w:t>ПРОЄКТ  Р І Ш Е Н Н Я</w:t>
      </w:r>
    </w:p>
    <w:p w:rsidR="002938C7" w:rsidRPr="002938C7" w:rsidRDefault="002938C7" w:rsidP="002938C7">
      <w:pPr>
        <w:shd w:val="clear" w:color="auto" w:fill="FFFFFF"/>
        <w:spacing w:after="0" w:line="240" w:lineRule="auto"/>
        <w:ind w:right="450"/>
        <w:rPr>
          <w:rFonts w:ascii="Times New Roman" w:eastAsia="Times New Roman" w:hAnsi="Times New Roman" w:cs="Times New Roman"/>
          <w:sz w:val="32"/>
          <w:szCs w:val="32"/>
          <w:lang w:val="uk-UA" w:eastAsia="ru-RU"/>
        </w:rPr>
      </w:pPr>
    </w:p>
    <w:p w:rsidR="002938C7" w:rsidRDefault="002938C7" w:rsidP="00092AB3">
      <w:pPr>
        <w:shd w:val="clear" w:color="auto" w:fill="FFFFFF"/>
        <w:spacing w:after="0" w:line="240" w:lineRule="auto"/>
        <w:ind w:right="450"/>
        <w:rPr>
          <w:rFonts w:ascii="Times New Roman" w:eastAsia="Times New Roman" w:hAnsi="Times New Roman" w:cs="Times New Roman"/>
          <w:b/>
          <w:bCs/>
          <w:color w:val="333333"/>
          <w:sz w:val="26"/>
          <w:szCs w:val="26"/>
          <w:lang w:val="uk-UA" w:eastAsia="ru-RU"/>
        </w:rPr>
      </w:pPr>
      <w:r w:rsidRPr="002938C7">
        <w:rPr>
          <w:rFonts w:ascii="Times New Roman" w:eastAsia="Times New Roman" w:hAnsi="Times New Roman" w:cs="Times New Roman"/>
          <w:b/>
          <w:sz w:val="26"/>
          <w:szCs w:val="26"/>
          <w:lang w:val="uk-UA" w:eastAsia="ru-RU"/>
        </w:rPr>
        <w:t xml:space="preserve"> </w:t>
      </w:r>
      <w:r w:rsidR="00A2357E">
        <w:rPr>
          <w:rFonts w:ascii="Times New Roman" w:eastAsia="Times New Roman" w:hAnsi="Times New Roman" w:cs="Times New Roman"/>
          <w:b/>
          <w:sz w:val="26"/>
          <w:szCs w:val="26"/>
          <w:lang w:val="uk-UA" w:eastAsia="ru-RU"/>
        </w:rPr>
        <w:t>21</w:t>
      </w:r>
      <w:r w:rsidRPr="002938C7">
        <w:rPr>
          <w:rFonts w:ascii="Times New Roman" w:eastAsia="Times New Roman" w:hAnsi="Times New Roman" w:cs="Times New Roman"/>
          <w:b/>
          <w:sz w:val="26"/>
          <w:szCs w:val="26"/>
          <w:lang w:val="uk-UA" w:eastAsia="ru-RU"/>
        </w:rPr>
        <w:t xml:space="preserve"> </w:t>
      </w:r>
      <w:r>
        <w:rPr>
          <w:rFonts w:ascii="Times New Roman" w:eastAsia="Times New Roman" w:hAnsi="Times New Roman" w:cs="Times New Roman"/>
          <w:b/>
          <w:sz w:val="26"/>
          <w:szCs w:val="26"/>
          <w:lang w:val="uk-UA" w:eastAsia="ru-RU"/>
        </w:rPr>
        <w:t xml:space="preserve">липня </w:t>
      </w:r>
      <w:r w:rsidRPr="002938C7">
        <w:rPr>
          <w:rFonts w:ascii="Times New Roman" w:eastAsia="Times New Roman" w:hAnsi="Times New Roman" w:cs="Times New Roman"/>
          <w:b/>
          <w:sz w:val="26"/>
          <w:szCs w:val="26"/>
          <w:lang w:val="uk-UA" w:eastAsia="ru-RU"/>
        </w:rPr>
        <w:t>202</w:t>
      </w:r>
      <w:r>
        <w:rPr>
          <w:rFonts w:ascii="Times New Roman" w:eastAsia="Times New Roman" w:hAnsi="Times New Roman" w:cs="Times New Roman"/>
          <w:b/>
          <w:sz w:val="26"/>
          <w:szCs w:val="26"/>
          <w:lang w:val="uk-UA" w:eastAsia="ru-RU"/>
        </w:rPr>
        <w:t>6</w:t>
      </w:r>
      <w:r w:rsidR="00120C50">
        <w:rPr>
          <w:rFonts w:ascii="Times New Roman" w:eastAsia="Times New Roman" w:hAnsi="Times New Roman" w:cs="Times New Roman"/>
          <w:b/>
          <w:sz w:val="26"/>
          <w:szCs w:val="26"/>
          <w:lang w:val="uk-UA" w:eastAsia="ru-RU"/>
        </w:rPr>
        <w:t xml:space="preserve"> року</w:t>
      </w:r>
      <w:r w:rsidRPr="002938C7">
        <w:rPr>
          <w:rFonts w:ascii="Times New Roman" w:eastAsia="Times New Roman" w:hAnsi="Times New Roman" w:cs="Times New Roman"/>
          <w:b/>
          <w:sz w:val="26"/>
          <w:szCs w:val="26"/>
          <w:lang w:val="uk-UA" w:eastAsia="ru-RU"/>
        </w:rPr>
        <w:t xml:space="preserve">                                                                        №  </w:t>
      </w:r>
      <w:r>
        <w:rPr>
          <w:rFonts w:ascii="Times New Roman" w:eastAsia="Times New Roman" w:hAnsi="Times New Roman" w:cs="Times New Roman"/>
          <w:b/>
          <w:bCs/>
          <w:color w:val="333333"/>
          <w:sz w:val="26"/>
          <w:szCs w:val="26"/>
          <w:lang w:val="uk-UA" w:eastAsia="ru-RU"/>
        </w:rPr>
        <w:t>__</w:t>
      </w:r>
      <w:r w:rsidR="00F976D3">
        <w:rPr>
          <w:rFonts w:ascii="Times New Roman" w:eastAsia="Times New Roman" w:hAnsi="Times New Roman" w:cs="Times New Roman"/>
          <w:b/>
          <w:bCs/>
          <w:color w:val="333333"/>
          <w:sz w:val="26"/>
          <w:szCs w:val="26"/>
          <w:lang w:val="uk-UA" w:eastAsia="ru-RU"/>
        </w:rPr>
        <w:t>- 51</w:t>
      </w:r>
      <w:r w:rsidRPr="002938C7">
        <w:rPr>
          <w:rFonts w:ascii="Times New Roman" w:eastAsia="Times New Roman" w:hAnsi="Times New Roman" w:cs="Times New Roman"/>
          <w:b/>
          <w:bCs/>
          <w:color w:val="333333"/>
          <w:sz w:val="26"/>
          <w:szCs w:val="26"/>
          <w:lang w:val="uk-UA" w:eastAsia="ru-RU"/>
        </w:rPr>
        <w:t xml:space="preserve"> - </w:t>
      </w:r>
      <w:r w:rsidRPr="002938C7">
        <w:rPr>
          <w:rFonts w:ascii="Times New Roman" w:eastAsia="Times New Roman" w:hAnsi="Times New Roman" w:cs="Times New Roman"/>
          <w:b/>
          <w:bCs/>
          <w:color w:val="333333"/>
          <w:sz w:val="26"/>
          <w:szCs w:val="26"/>
          <w:lang w:val="en-US" w:eastAsia="ru-RU"/>
        </w:rPr>
        <w:t>V</w:t>
      </w:r>
      <w:r w:rsidRPr="002938C7">
        <w:rPr>
          <w:rFonts w:ascii="Times New Roman" w:eastAsia="Times New Roman" w:hAnsi="Times New Roman" w:cs="Times New Roman"/>
          <w:b/>
          <w:bCs/>
          <w:color w:val="333333"/>
          <w:sz w:val="26"/>
          <w:szCs w:val="26"/>
          <w:lang w:val="uk-UA" w:eastAsia="ru-RU"/>
        </w:rPr>
        <w:t>ІІІ</w:t>
      </w:r>
    </w:p>
    <w:bookmarkEnd w:id="0"/>
    <w:p w:rsidR="00092AB3" w:rsidRPr="00092AB3" w:rsidRDefault="00092AB3" w:rsidP="00092AB3">
      <w:pPr>
        <w:shd w:val="clear" w:color="auto" w:fill="FFFFFF"/>
        <w:spacing w:after="0" w:line="240" w:lineRule="auto"/>
        <w:ind w:right="450"/>
        <w:rPr>
          <w:rFonts w:ascii="Times New Roman" w:eastAsia="Times New Roman" w:hAnsi="Times New Roman" w:cs="Times New Roman"/>
          <w:b/>
          <w:bCs/>
          <w:color w:val="333333"/>
          <w:sz w:val="26"/>
          <w:szCs w:val="26"/>
          <w:lang w:val="uk-UA" w:eastAsia="ru-RU"/>
        </w:rPr>
      </w:pPr>
    </w:p>
    <w:p w:rsidR="002938C7" w:rsidRPr="002938C7" w:rsidRDefault="002938C7" w:rsidP="002938C7">
      <w:pPr>
        <w:spacing w:after="0" w:line="240" w:lineRule="atLeast"/>
        <w:contextualSpacing/>
        <w:jc w:val="both"/>
        <w:rPr>
          <w:rFonts w:ascii="Times New Roman" w:eastAsia="Times New Roman" w:hAnsi="Times New Roman" w:cs="Times New Roman"/>
          <w:b/>
          <w:sz w:val="28"/>
          <w:szCs w:val="28"/>
          <w:lang w:val="uk-UA" w:eastAsia="uk-UA"/>
        </w:rPr>
      </w:pPr>
      <w:r w:rsidRPr="002938C7">
        <w:rPr>
          <w:rFonts w:ascii="Times New Roman" w:eastAsia="Times New Roman" w:hAnsi="Times New Roman" w:cs="Times New Roman"/>
          <w:b/>
          <w:sz w:val="28"/>
          <w:szCs w:val="28"/>
          <w:lang w:val="uk-UA" w:eastAsia="uk-UA"/>
        </w:rPr>
        <w:t xml:space="preserve">Про внесення змін до Статуту </w:t>
      </w:r>
    </w:p>
    <w:p w:rsidR="00092AB3" w:rsidRDefault="002938C7" w:rsidP="00092AB3">
      <w:pPr>
        <w:spacing w:after="0" w:line="240" w:lineRule="atLeast"/>
        <w:contextualSpacing/>
        <w:jc w:val="both"/>
        <w:rPr>
          <w:rFonts w:ascii="Times New Roman" w:eastAsia="Times New Roman" w:hAnsi="Times New Roman" w:cs="Times New Roman"/>
          <w:b/>
          <w:sz w:val="28"/>
          <w:szCs w:val="28"/>
          <w:lang w:val="uk-UA" w:eastAsia="uk-UA"/>
        </w:rPr>
      </w:pPr>
      <w:r w:rsidRPr="002938C7">
        <w:rPr>
          <w:rFonts w:ascii="Times New Roman" w:eastAsia="Times New Roman" w:hAnsi="Times New Roman" w:cs="Times New Roman"/>
          <w:b/>
          <w:sz w:val="28"/>
          <w:szCs w:val="28"/>
          <w:lang w:val="uk-UA" w:eastAsia="uk-UA"/>
        </w:rPr>
        <w:t>Комунальн</w:t>
      </w:r>
      <w:r>
        <w:rPr>
          <w:rFonts w:ascii="Times New Roman" w:eastAsia="Times New Roman" w:hAnsi="Times New Roman" w:cs="Times New Roman"/>
          <w:b/>
          <w:sz w:val="28"/>
          <w:szCs w:val="28"/>
          <w:lang w:val="uk-UA" w:eastAsia="uk-UA"/>
        </w:rPr>
        <w:t>ої</w:t>
      </w:r>
      <w:r w:rsidRPr="002938C7">
        <w:rPr>
          <w:rFonts w:ascii="Times New Roman" w:eastAsia="Times New Roman" w:hAnsi="Times New Roman" w:cs="Times New Roman"/>
          <w:b/>
          <w:sz w:val="28"/>
          <w:szCs w:val="28"/>
          <w:lang w:val="uk-UA" w:eastAsia="uk-UA"/>
        </w:rPr>
        <w:t xml:space="preserve"> </w:t>
      </w:r>
      <w:r>
        <w:rPr>
          <w:rFonts w:ascii="Times New Roman" w:eastAsia="Times New Roman" w:hAnsi="Times New Roman" w:cs="Times New Roman"/>
          <w:b/>
          <w:sz w:val="28"/>
          <w:szCs w:val="28"/>
          <w:lang w:val="uk-UA" w:eastAsia="uk-UA"/>
        </w:rPr>
        <w:t>установи</w:t>
      </w:r>
      <w:r w:rsidR="00092AB3">
        <w:rPr>
          <w:rFonts w:ascii="Calibri" w:eastAsia="Times New Roman" w:hAnsi="Calibri" w:cs="Times New Roman"/>
          <w:b/>
          <w:sz w:val="28"/>
          <w:szCs w:val="28"/>
          <w:lang w:val="uk-UA" w:eastAsia="uk-UA"/>
        </w:rPr>
        <w:t xml:space="preserve"> </w:t>
      </w:r>
      <w:r w:rsidRPr="002938C7">
        <w:rPr>
          <w:rFonts w:ascii="Times New Roman" w:eastAsia="Times New Roman" w:hAnsi="Times New Roman" w:cs="Times New Roman"/>
          <w:b/>
          <w:sz w:val="28"/>
          <w:szCs w:val="28"/>
          <w:lang w:val="uk-UA" w:eastAsia="uk-UA"/>
        </w:rPr>
        <w:t>«</w:t>
      </w:r>
      <w:r>
        <w:rPr>
          <w:rFonts w:ascii="Times New Roman" w:eastAsia="Times New Roman" w:hAnsi="Times New Roman" w:cs="Times New Roman"/>
          <w:b/>
          <w:sz w:val="28"/>
          <w:szCs w:val="28"/>
          <w:lang w:val="uk-UA" w:eastAsia="uk-UA"/>
        </w:rPr>
        <w:t xml:space="preserve">Територіальний </w:t>
      </w:r>
    </w:p>
    <w:p w:rsidR="002938C7" w:rsidRPr="00092AB3" w:rsidRDefault="002938C7" w:rsidP="00092AB3">
      <w:pPr>
        <w:spacing w:after="0" w:line="240" w:lineRule="atLeast"/>
        <w:contextualSpacing/>
        <w:jc w:val="both"/>
        <w:rPr>
          <w:rFonts w:ascii="Calibri" w:eastAsia="Times New Roman" w:hAnsi="Calibri" w:cs="Times New Roman"/>
          <w:b/>
          <w:sz w:val="28"/>
          <w:szCs w:val="28"/>
          <w:lang w:val="uk-UA" w:eastAsia="uk-UA"/>
        </w:rPr>
      </w:pPr>
      <w:r>
        <w:rPr>
          <w:rFonts w:ascii="Times New Roman" w:eastAsia="Times New Roman" w:hAnsi="Times New Roman" w:cs="Times New Roman"/>
          <w:b/>
          <w:sz w:val="28"/>
          <w:szCs w:val="28"/>
          <w:lang w:val="uk-UA" w:eastAsia="uk-UA"/>
        </w:rPr>
        <w:t xml:space="preserve">центр надання соціальних послуг </w:t>
      </w:r>
    </w:p>
    <w:p w:rsidR="00092AB3" w:rsidRDefault="002938C7" w:rsidP="002938C7">
      <w:pPr>
        <w:shd w:val="clear" w:color="auto" w:fill="FFFFFF"/>
        <w:spacing w:after="0" w:line="240" w:lineRule="atLeast"/>
        <w:contextualSpacing/>
        <w:jc w:val="both"/>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(соціального обслуговування)</w:t>
      </w:r>
      <w:r w:rsidRPr="002938C7">
        <w:rPr>
          <w:rFonts w:ascii="Times New Roman" w:eastAsia="Times New Roman" w:hAnsi="Times New Roman" w:cs="Times New Roman"/>
          <w:b/>
          <w:sz w:val="28"/>
          <w:szCs w:val="28"/>
          <w:lang w:val="uk-UA" w:eastAsia="uk-UA"/>
        </w:rPr>
        <w:t xml:space="preserve">» </w:t>
      </w:r>
      <w:r>
        <w:rPr>
          <w:rFonts w:ascii="Times New Roman" w:eastAsia="Times New Roman" w:hAnsi="Times New Roman" w:cs="Times New Roman"/>
          <w:b/>
          <w:sz w:val="28"/>
          <w:szCs w:val="28"/>
          <w:lang w:val="uk-UA" w:eastAsia="uk-UA"/>
        </w:rPr>
        <w:t xml:space="preserve">Тетіївської </w:t>
      </w:r>
    </w:p>
    <w:p w:rsidR="00092AB3" w:rsidRDefault="002938C7" w:rsidP="00092AB3">
      <w:pPr>
        <w:shd w:val="clear" w:color="auto" w:fill="FFFFFF"/>
        <w:spacing w:after="0" w:line="240" w:lineRule="atLeast"/>
        <w:contextualSpacing/>
        <w:jc w:val="both"/>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 xml:space="preserve">міської </w:t>
      </w:r>
      <w:r w:rsidRPr="002938C7">
        <w:rPr>
          <w:rFonts w:ascii="Times New Roman" w:eastAsia="Times New Roman" w:hAnsi="Times New Roman" w:cs="Times New Roman"/>
          <w:b/>
          <w:sz w:val="28"/>
          <w:szCs w:val="28"/>
          <w:lang w:val="uk-UA" w:eastAsia="uk-UA"/>
        </w:rPr>
        <w:t xml:space="preserve"> ради Білоцерківського району </w:t>
      </w:r>
    </w:p>
    <w:p w:rsidR="00120C50" w:rsidRDefault="002938C7" w:rsidP="00120C50">
      <w:pPr>
        <w:pStyle w:val="a6"/>
        <w:spacing w:line="276" w:lineRule="auto"/>
        <w:rPr>
          <w:rFonts w:ascii="Times New Roman" w:hAnsi="Times New Roman" w:cs="Times New Roman"/>
          <w:b/>
          <w:bCs/>
          <w:sz w:val="28"/>
          <w:szCs w:val="28"/>
          <w:lang w:val="ru-RU"/>
        </w:rPr>
      </w:pPr>
      <w:r w:rsidRPr="002938C7">
        <w:rPr>
          <w:rFonts w:ascii="Times New Roman" w:eastAsia="Times New Roman" w:hAnsi="Times New Roman" w:cs="Times New Roman"/>
          <w:b/>
          <w:sz w:val="28"/>
          <w:szCs w:val="28"/>
          <w:lang w:val="uk-UA" w:eastAsia="uk-UA"/>
        </w:rPr>
        <w:t>Київської області</w:t>
      </w:r>
      <w:r w:rsidR="00120C50">
        <w:rPr>
          <w:rFonts w:ascii="Times New Roman" w:eastAsia="Times New Roman" w:hAnsi="Times New Roman" w:cs="Times New Roman"/>
          <w:b/>
          <w:sz w:val="28"/>
          <w:szCs w:val="28"/>
          <w:lang w:val="uk-UA" w:eastAsia="uk-UA"/>
        </w:rPr>
        <w:t xml:space="preserve"> </w:t>
      </w:r>
      <w:r w:rsidR="00120C50" w:rsidRPr="00AE3BF0">
        <w:rPr>
          <w:rFonts w:ascii="Times New Roman" w:hAnsi="Times New Roman" w:cs="Times New Roman"/>
          <w:b/>
          <w:bCs/>
          <w:sz w:val="28"/>
          <w:szCs w:val="28"/>
          <w:lang w:val="ru-RU"/>
        </w:rPr>
        <w:t xml:space="preserve">та затвердження його </w:t>
      </w:r>
    </w:p>
    <w:p w:rsidR="00120C50" w:rsidRPr="00AE3BF0" w:rsidRDefault="00120C50" w:rsidP="00120C50">
      <w:pPr>
        <w:pStyle w:val="a6"/>
        <w:spacing w:line="276" w:lineRule="auto"/>
        <w:rPr>
          <w:rFonts w:ascii="Times New Roman" w:hAnsi="Times New Roman" w:cs="Times New Roman"/>
          <w:b/>
          <w:bCs/>
          <w:sz w:val="28"/>
          <w:szCs w:val="28"/>
          <w:lang w:val="ru-RU"/>
        </w:rPr>
      </w:pPr>
      <w:r w:rsidRPr="00AE3BF0">
        <w:rPr>
          <w:rFonts w:ascii="Times New Roman" w:hAnsi="Times New Roman" w:cs="Times New Roman"/>
          <w:b/>
          <w:bCs/>
          <w:sz w:val="28"/>
          <w:szCs w:val="28"/>
          <w:lang w:val="ru-RU"/>
        </w:rPr>
        <w:t>в новій редакції</w:t>
      </w:r>
    </w:p>
    <w:p w:rsidR="00B50C24" w:rsidRDefault="00B50C24" w:rsidP="0003112C">
      <w:pPr>
        <w:rPr>
          <w:rFonts w:ascii="Times New Roman" w:hAnsi="Times New Roman" w:cs="Times New Roman"/>
          <w:lang w:val="uk-UA"/>
        </w:rPr>
      </w:pPr>
    </w:p>
    <w:p w:rsidR="0003112C" w:rsidRDefault="0003112C" w:rsidP="0003112C">
      <w:pPr>
        <w:shd w:val="clear" w:color="auto" w:fill="FFFFFF"/>
        <w:spacing w:before="200" w:after="100" w:line="240" w:lineRule="auto"/>
        <w:ind w:firstLine="540"/>
        <w:jc w:val="both"/>
        <w:rPr>
          <w:rFonts w:ascii="Times New Roman" w:eastAsia="Times New Roman" w:hAnsi="Times New Roman" w:cs="Times New Roman"/>
          <w:sz w:val="28"/>
          <w:szCs w:val="28"/>
          <w:lang w:val="uk-UA" w:eastAsia="uk-UA"/>
        </w:rPr>
      </w:pPr>
      <w:r w:rsidRPr="0003112C">
        <w:rPr>
          <w:rFonts w:ascii="Times New Roman" w:eastAsia="Times New Roman" w:hAnsi="Times New Roman" w:cs="Times New Roman"/>
          <w:sz w:val="28"/>
          <w:szCs w:val="28"/>
          <w:lang w:val="uk-UA" w:eastAsia="uk-UA"/>
        </w:rPr>
        <w:t>Відповідно до</w:t>
      </w:r>
      <w:r w:rsidRPr="0003112C">
        <w:rPr>
          <w:rFonts w:ascii="Times New Roman" w:eastAsia="Times New Roman" w:hAnsi="Times New Roman" w:cs="Times New Roman"/>
          <w:sz w:val="28"/>
          <w:szCs w:val="28"/>
          <w:shd w:val="clear" w:color="auto" w:fill="FFFFFF"/>
          <w:lang w:val="uk-UA" w:eastAsia="uk-UA"/>
        </w:rPr>
        <w:t xml:space="preserve"> </w:t>
      </w:r>
      <w:hyperlink r:id="rId6" w:tgtFrame="_top" w:history="1">
        <w:r w:rsidRPr="0003112C">
          <w:rPr>
            <w:rFonts w:ascii="Times New Roman" w:eastAsia="Times New Roman" w:hAnsi="Times New Roman" w:cs="Times New Roman"/>
            <w:sz w:val="28"/>
            <w:szCs w:val="28"/>
            <w:shd w:val="clear" w:color="auto" w:fill="FFFFFF"/>
            <w:lang w:val="uk-UA" w:eastAsia="uk-UA"/>
          </w:rPr>
          <w:t>Цивільного кодексу України</w:t>
        </w:r>
      </w:hyperlink>
      <w:r w:rsidRPr="0003112C">
        <w:rPr>
          <w:rFonts w:ascii="Times New Roman" w:eastAsia="Times New Roman" w:hAnsi="Times New Roman" w:cs="Times New Roman"/>
          <w:sz w:val="28"/>
          <w:szCs w:val="28"/>
          <w:shd w:val="clear" w:color="auto" w:fill="FFFFFF"/>
          <w:lang w:val="uk-UA" w:eastAsia="uk-UA"/>
        </w:rPr>
        <w:t xml:space="preserve">, </w:t>
      </w:r>
      <w:hyperlink r:id="rId7" w:tgtFrame="_top" w:history="1">
        <w:r w:rsidRPr="0003112C">
          <w:rPr>
            <w:rFonts w:ascii="Times New Roman" w:eastAsia="Times New Roman" w:hAnsi="Times New Roman" w:cs="Times New Roman"/>
            <w:sz w:val="28"/>
            <w:szCs w:val="28"/>
            <w:shd w:val="clear" w:color="auto" w:fill="FFFFFF"/>
            <w:lang w:val="uk-UA" w:eastAsia="uk-UA"/>
          </w:rPr>
          <w:t>законів України «Про місцеве самоврядування в Україні</w:t>
        </w:r>
      </w:hyperlink>
      <w:r w:rsidRPr="0003112C">
        <w:rPr>
          <w:rFonts w:ascii="Times New Roman" w:eastAsia="Times New Roman" w:hAnsi="Times New Roman" w:cs="Times New Roman"/>
          <w:sz w:val="28"/>
          <w:szCs w:val="28"/>
          <w:lang w:val="uk-UA" w:eastAsia="uk-UA"/>
        </w:rPr>
        <w:t>»</w:t>
      </w:r>
      <w:r w:rsidRPr="0003112C">
        <w:rPr>
          <w:rFonts w:ascii="Times New Roman" w:eastAsia="Times New Roman" w:hAnsi="Times New Roman" w:cs="Times New Roman"/>
          <w:sz w:val="28"/>
          <w:szCs w:val="28"/>
          <w:shd w:val="clear" w:color="auto" w:fill="FFFFFF"/>
          <w:lang w:val="uk-UA" w:eastAsia="uk-UA"/>
        </w:rPr>
        <w:t>, «</w:t>
      </w:r>
      <w:hyperlink r:id="rId8" w:tgtFrame="_top" w:history="1">
        <w:r w:rsidRPr="0003112C">
          <w:rPr>
            <w:rFonts w:ascii="Times New Roman" w:eastAsia="Times New Roman" w:hAnsi="Times New Roman" w:cs="Times New Roman"/>
            <w:sz w:val="28"/>
            <w:szCs w:val="28"/>
            <w:shd w:val="clear" w:color="auto" w:fill="FFFFFF"/>
            <w:lang w:val="uk-UA" w:eastAsia="uk-UA"/>
          </w:rPr>
          <w:t>Про державну реєстрацію юридичних осіб, фізичних осіб - підприємців та громадських формувань</w:t>
        </w:r>
      </w:hyperlink>
      <w:r w:rsidRPr="0003112C">
        <w:rPr>
          <w:rFonts w:ascii="Times New Roman" w:eastAsia="Times New Roman" w:hAnsi="Times New Roman" w:cs="Times New Roman"/>
          <w:sz w:val="28"/>
          <w:szCs w:val="28"/>
          <w:lang w:val="uk-UA" w:eastAsia="uk-UA"/>
        </w:rPr>
        <w:t>», «</w:t>
      </w:r>
      <w:r w:rsidRPr="0003112C">
        <w:rPr>
          <w:rFonts w:ascii="Times New Roman" w:eastAsia="Times New Roman" w:hAnsi="Times New Roman" w:cs="Times New Roman"/>
          <w:bCs/>
          <w:sz w:val="28"/>
          <w:szCs w:val="28"/>
          <w:shd w:val="clear" w:color="auto" w:fill="FFFFFF"/>
          <w:lang w:val="uk-UA" w:eastAsia="uk-UA"/>
        </w:rPr>
        <w:t>Про порядок вирішення окремих питань адміністративно-територіального устрою України»,</w:t>
      </w:r>
      <w:r w:rsidRPr="0003112C">
        <w:rPr>
          <w:rFonts w:ascii="Times New Roman" w:eastAsia="Times New Roman" w:hAnsi="Times New Roman" w:cs="Times New Roman"/>
          <w:sz w:val="28"/>
          <w:szCs w:val="28"/>
          <w:lang w:val="uk-UA" w:eastAsia="uk-UA"/>
        </w:rPr>
        <w:t xml:space="preserve"> враховуючи </w:t>
      </w:r>
      <w:r>
        <w:rPr>
          <w:rFonts w:ascii="Times New Roman" w:eastAsia="Times New Roman" w:hAnsi="Times New Roman" w:cs="Times New Roman"/>
          <w:sz w:val="28"/>
          <w:szCs w:val="28"/>
          <w:lang w:val="uk-UA" w:eastAsia="uk-UA"/>
        </w:rPr>
        <w:t>вимоги пункту 113.4 Податкового кодексу України</w:t>
      </w:r>
      <w:r w:rsidR="00092AB3">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Тетіївська </w:t>
      </w:r>
      <w:r w:rsidRPr="0003112C">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міська</w:t>
      </w:r>
      <w:r w:rsidRPr="0003112C">
        <w:rPr>
          <w:rFonts w:ascii="Times New Roman" w:eastAsia="Times New Roman" w:hAnsi="Times New Roman" w:cs="Times New Roman"/>
          <w:sz w:val="28"/>
          <w:szCs w:val="28"/>
          <w:lang w:val="uk-UA" w:eastAsia="uk-UA"/>
        </w:rPr>
        <w:t xml:space="preserve"> рада </w:t>
      </w:r>
    </w:p>
    <w:p w:rsidR="0003112C" w:rsidRPr="0003112C" w:rsidRDefault="00092AB3" w:rsidP="0003112C">
      <w:pPr>
        <w:spacing w:line="0" w:lineRule="atLeast"/>
        <w:ind w:firstLine="567"/>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 xml:space="preserve">                                            </w:t>
      </w:r>
      <w:r w:rsidR="0003112C" w:rsidRPr="0003112C">
        <w:rPr>
          <w:rFonts w:ascii="Times New Roman" w:eastAsia="Times New Roman" w:hAnsi="Times New Roman" w:cs="Times New Roman"/>
          <w:b/>
          <w:sz w:val="28"/>
          <w:szCs w:val="28"/>
          <w:lang w:val="uk-UA" w:eastAsia="uk-UA"/>
        </w:rPr>
        <w:t>В</w:t>
      </w:r>
      <w:r>
        <w:rPr>
          <w:rFonts w:ascii="Times New Roman" w:eastAsia="Times New Roman" w:hAnsi="Times New Roman" w:cs="Times New Roman"/>
          <w:b/>
          <w:sz w:val="28"/>
          <w:szCs w:val="28"/>
          <w:lang w:val="uk-UA" w:eastAsia="uk-UA"/>
        </w:rPr>
        <w:t xml:space="preserve"> </w:t>
      </w:r>
      <w:r w:rsidR="0003112C" w:rsidRPr="0003112C">
        <w:rPr>
          <w:rFonts w:ascii="Times New Roman" w:eastAsia="Times New Roman" w:hAnsi="Times New Roman" w:cs="Times New Roman"/>
          <w:b/>
          <w:sz w:val="28"/>
          <w:szCs w:val="28"/>
          <w:lang w:val="uk-UA" w:eastAsia="uk-UA"/>
        </w:rPr>
        <w:t>И</w:t>
      </w:r>
      <w:r>
        <w:rPr>
          <w:rFonts w:ascii="Times New Roman" w:eastAsia="Times New Roman" w:hAnsi="Times New Roman" w:cs="Times New Roman"/>
          <w:b/>
          <w:sz w:val="28"/>
          <w:szCs w:val="28"/>
          <w:lang w:val="uk-UA" w:eastAsia="uk-UA"/>
        </w:rPr>
        <w:t xml:space="preserve"> </w:t>
      </w:r>
      <w:r w:rsidR="0003112C" w:rsidRPr="0003112C">
        <w:rPr>
          <w:rFonts w:ascii="Times New Roman" w:eastAsia="Times New Roman" w:hAnsi="Times New Roman" w:cs="Times New Roman"/>
          <w:b/>
          <w:sz w:val="28"/>
          <w:szCs w:val="28"/>
          <w:lang w:val="uk-UA" w:eastAsia="uk-UA"/>
        </w:rPr>
        <w:t>Р</w:t>
      </w:r>
      <w:r>
        <w:rPr>
          <w:rFonts w:ascii="Times New Roman" w:eastAsia="Times New Roman" w:hAnsi="Times New Roman" w:cs="Times New Roman"/>
          <w:b/>
          <w:sz w:val="28"/>
          <w:szCs w:val="28"/>
          <w:lang w:val="uk-UA" w:eastAsia="uk-UA"/>
        </w:rPr>
        <w:t xml:space="preserve"> </w:t>
      </w:r>
      <w:r w:rsidR="0003112C" w:rsidRPr="0003112C">
        <w:rPr>
          <w:rFonts w:ascii="Times New Roman" w:eastAsia="Times New Roman" w:hAnsi="Times New Roman" w:cs="Times New Roman"/>
          <w:b/>
          <w:sz w:val="28"/>
          <w:szCs w:val="28"/>
          <w:lang w:val="uk-UA" w:eastAsia="uk-UA"/>
        </w:rPr>
        <w:t>І</w:t>
      </w:r>
      <w:r>
        <w:rPr>
          <w:rFonts w:ascii="Times New Roman" w:eastAsia="Times New Roman" w:hAnsi="Times New Roman" w:cs="Times New Roman"/>
          <w:b/>
          <w:sz w:val="28"/>
          <w:szCs w:val="28"/>
          <w:lang w:val="uk-UA" w:eastAsia="uk-UA"/>
        </w:rPr>
        <w:t xml:space="preserve"> </w:t>
      </w:r>
      <w:r w:rsidR="0003112C" w:rsidRPr="0003112C">
        <w:rPr>
          <w:rFonts w:ascii="Times New Roman" w:eastAsia="Times New Roman" w:hAnsi="Times New Roman" w:cs="Times New Roman"/>
          <w:b/>
          <w:sz w:val="28"/>
          <w:szCs w:val="28"/>
          <w:lang w:val="uk-UA" w:eastAsia="uk-UA"/>
        </w:rPr>
        <w:t>Ш</w:t>
      </w:r>
      <w:r>
        <w:rPr>
          <w:rFonts w:ascii="Times New Roman" w:eastAsia="Times New Roman" w:hAnsi="Times New Roman" w:cs="Times New Roman"/>
          <w:b/>
          <w:sz w:val="28"/>
          <w:szCs w:val="28"/>
          <w:lang w:val="uk-UA" w:eastAsia="uk-UA"/>
        </w:rPr>
        <w:t xml:space="preserve"> </w:t>
      </w:r>
      <w:r w:rsidR="0003112C" w:rsidRPr="0003112C">
        <w:rPr>
          <w:rFonts w:ascii="Times New Roman" w:eastAsia="Times New Roman" w:hAnsi="Times New Roman" w:cs="Times New Roman"/>
          <w:b/>
          <w:sz w:val="28"/>
          <w:szCs w:val="28"/>
          <w:lang w:val="uk-UA" w:eastAsia="uk-UA"/>
        </w:rPr>
        <w:t>И</w:t>
      </w:r>
      <w:r>
        <w:rPr>
          <w:rFonts w:ascii="Times New Roman" w:eastAsia="Times New Roman" w:hAnsi="Times New Roman" w:cs="Times New Roman"/>
          <w:b/>
          <w:sz w:val="28"/>
          <w:szCs w:val="28"/>
          <w:lang w:val="uk-UA" w:eastAsia="uk-UA"/>
        </w:rPr>
        <w:t xml:space="preserve"> </w:t>
      </w:r>
      <w:r w:rsidR="0003112C" w:rsidRPr="0003112C">
        <w:rPr>
          <w:rFonts w:ascii="Times New Roman" w:eastAsia="Times New Roman" w:hAnsi="Times New Roman" w:cs="Times New Roman"/>
          <w:b/>
          <w:sz w:val="28"/>
          <w:szCs w:val="28"/>
          <w:lang w:val="uk-UA" w:eastAsia="uk-UA"/>
        </w:rPr>
        <w:t>Л</w:t>
      </w:r>
      <w:r>
        <w:rPr>
          <w:rFonts w:ascii="Times New Roman" w:eastAsia="Times New Roman" w:hAnsi="Times New Roman" w:cs="Times New Roman"/>
          <w:b/>
          <w:sz w:val="28"/>
          <w:szCs w:val="28"/>
          <w:lang w:val="uk-UA" w:eastAsia="uk-UA"/>
        </w:rPr>
        <w:t xml:space="preserve"> </w:t>
      </w:r>
      <w:r w:rsidR="0003112C" w:rsidRPr="0003112C">
        <w:rPr>
          <w:rFonts w:ascii="Times New Roman" w:eastAsia="Times New Roman" w:hAnsi="Times New Roman" w:cs="Times New Roman"/>
          <w:b/>
          <w:sz w:val="28"/>
          <w:szCs w:val="28"/>
          <w:lang w:val="uk-UA" w:eastAsia="uk-UA"/>
        </w:rPr>
        <w:t>А:</w:t>
      </w:r>
    </w:p>
    <w:p w:rsidR="0003112C" w:rsidRDefault="0003112C" w:rsidP="00624101">
      <w:pPr>
        <w:numPr>
          <w:ilvl w:val="0"/>
          <w:numId w:val="1"/>
        </w:numPr>
        <w:spacing w:after="0" w:line="240" w:lineRule="atLeast"/>
        <w:ind w:left="993" w:hanging="633"/>
        <w:contextualSpacing/>
        <w:jc w:val="both"/>
        <w:rPr>
          <w:rFonts w:ascii="Times New Roman" w:eastAsia="Times New Roman" w:hAnsi="Times New Roman" w:cs="Times New Roman"/>
          <w:sz w:val="28"/>
          <w:szCs w:val="28"/>
          <w:lang w:val="uk-UA" w:eastAsia="ru-RU"/>
        </w:rPr>
      </w:pPr>
      <w:r w:rsidRPr="0003112C">
        <w:rPr>
          <w:rFonts w:ascii="Times New Roman" w:eastAsia="Times New Roman" w:hAnsi="Times New Roman" w:cs="Times New Roman"/>
          <w:sz w:val="28"/>
          <w:szCs w:val="28"/>
          <w:lang w:val="uk-UA" w:eastAsia="ru-RU"/>
        </w:rPr>
        <w:t>Внести наступні зміни до Статуту</w:t>
      </w:r>
      <w:r w:rsidRPr="0003112C">
        <w:rPr>
          <w:rFonts w:ascii="Times New Roman" w:eastAsia="Times New Roman" w:hAnsi="Times New Roman" w:cs="Times New Roman"/>
          <w:b/>
          <w:sz w:val="28"/>
          <w:szCs w:val="28"/>
          <w:lang w:val="uk-UA" w:eastAsia="ru-RU"/>
        </w:rPr>
        <w:t xml:space="preserve"> </w:t>
      </w:r>
      <w:r w:rsidR="005B6558">
        <w:rPr>
          <w:rFonts w:ascii="Times New Roman" w:eastAsia="Times New Roman" w:hAnsi="Times New Roman" w:cs="Times New Roman"/>
          <w:sz w:val="28"/>
          <w:szCs w:val="28"/>
          <w:lang w:val="uk-UA" w:eastAsia="ru-RU"/>
        </w:rPr>
        <w:t>Комунальної установи</w:t>
      </w:r>
      <w:r>
        <w:rPr>
          <w:rFonts w:ascii="Times New Roman" w:eastAsia="Times New Roman" w:hAnsi="Times New Roman" w:cs="Times New Roman"/>
          <w:sz w:val="28"/>
          <w:szCs w:val="28"/>
          <w:lang w:val="uk-UA" w:eastAsia="ru-RU"/>
        </w:rPr>
        <w:t xml:space="preserve"> </w:t>
      </w:r>
      <w:r w:rsidRPr="0003112C">
        <w:rPr>
          <w:rFonts w:ascii="Times New Roman" w:eastAsia="Times New Roman" w:hAnsi="Times New Roman" w:cs="Times New Roman"/>
          <w:sz w:val="28"/>
          <w:szCs w:val="28"/>
          <w:lang w:val="uk-UA" w:eastAsia="ru-RU"/>
        </w:rPr>
        <w:t>«Територіальний центр надання соціальних послуг</w:t>
      </w:r>
      <w:r w:rsidRPr="0003112C">
        <w:rPr>
          <w:lang w:val="uk-UA"/>
        </w:rPr>
        <w:t xml:space="preserve"> </w:t>
      </w:r>
      <w:r>
        <w:rPr>
          <w:lang w:val="uk-UA"/>
        </w:rPr>
        <w:t>(</w:t>
      </w:r>
      <w:r w:rsidRPr="0003112C">
        <w:rPr>
          <w:rFonts w:ascii="Times New Roman" w:eastAsia="Times New Roman" w:hAnsi="Times New Roman" w:cs="Times New Roman"/>
          <w:sz w:val="28"/>
          <w:szCs w:val="28"/>
          <w:lang w:val="uk-UA" w:eastAsia="ru-RU"/>
        </w:rPr>
        <w:t xml:space="preserve">соціального обслуговування)» </w:t>
      </w:r>
      <w:r w:rsidR="005B6558">
        <w:rPr>
          <w:rFonts w:ascii="Times New Roman" w:eastAsia="Times New Roman" w:hAnsi="Times New Roman" w:cs="Times New Roman"/>
          <w:sz w:val="28"/>
          <w:szCs w:val="28"/>
          <w:lang w:val="uk-UA" w:eastAsia="ru-RU"/>
        </w:rPr>
        <w:t xml:space="preserve">Тетіївської міської ради </w:t>
      </w:r>
      <w:r w:rsidRPr="0003112C">
        <w:rPr>
          <w:rFonts w:ascii="Times New Roman" w:eastAsia="Times New Roman" w:hAnsi="Times New Roman" w:cs="Times New Roman"/>
          <w:sz w:val="28"/>
          <w:szCs w:val="28"/>
          <w:lang w:val="uk-UA" w:eastAsia="ru-RU"/>
        </w:rPr>
        <w:t xml:space="preserve"> </w:t>
      </w:r>
      <w:r w:rsidR="005B6558">
        <w:rPr>
          <w:rFonts w:ascii="Times New Roman" w:eastAsia="Times New Roman" w:hAnsi="Times New Roman" w:cs="Times New Roman"/>
          <w:sz w:val="28"/>
          <w:szCs w:val="28"/>
          <w:lang w:val="uk-UA" w:eastAsia="ru-RU"/>
        </w:rPr>
        <w:t>Білоцерківського району Київської області</w:t>
      </w:r>
      <w:r w:rsidRPr="0003112C">
        <w:rPr>
          <w:rFonts w:ascii="Times New Roman" w:eastAsia="Times New Roman" w:hAnsi="Times New Roman" w:cs="Times New Roman"/>
          <w:sz w:val="28"/>
          <w:szCs w:val="28"/>
          <w:lang w:val="uk-UA" w:eastAsia="ru-RU"/>
        </w:rPr>
        <w:t xml:space="preserve">,  (в редакції від </w:t>
      </w:r>
      <w:r>
        <w:rPr>
          <w:rFonts w:ascii="Times New Roman" w:eastAsia="Times New Roman" w:hAnsi="Times New Roman" w:cs="Times New Roman"/>
          <w:sz w:val="28"/>
          <w:szCs w:val="28"/>
          <w:lang w:val="uk-UA" w:eastAsia="ru-RU"/>
        </w:rPr>
        <w:t>30</w:t>
      </w:r>
      <w:r w:rsidRPr="0003112C">
        <w:rPr>
          <w:rFonts w:ascii="Times New Roman" w:eastAsia="Times New Roman" w:hAnsi="Times New Roman" w:cs="Times New Roman"/>
          <w:sz w:val="28"/>
          <w:szCs w:val="28"/>
          <w:lang w:val="uk-UA" w:eastAsia="ru-RU"/>
        </w:rPr>
        <w:t>.06.202</w:t>
      </w:r>
      <w:r>
        <w:rPr>
          <w:rFonts w:ascii="Times New Roman" w:eastAsia="Times New Roman" w:hAnsi="Times New Roman" w:cs="Times New Roman"/>
          <w:sz w:val="28"/>
          <w:szCs w:val="28"/>
          <w:lang w:val="uk-UA" w:eastAsia="ru-RU"/>
        </w:rPr>
        <w:t>2</w:t>
      </w:r>
      <w:r w:rsidRPr="0003112C">
        <w:rPr>
          <w:rFonts w:ascii="Times New Roman" w:eastAsia="Times New Roman" w:hAnsi="Times New Roman" w:cs="Times New Roman"/>
          <w:sz w:val="28"/>
          <w:szCs w:val="28"/>
          <w:lang w:val="uk-UA" w:eastAsia="ru-RU"/>
        </w:rPr>
        <w:t xml:space="preserve">р.), </w:t>
      </w:r>
      <w:r w:rsidRPr="0003112C">
        <w:rPr>
          <w:rFonts w:ascii="Times New Roman" w:eastAsia="Calibri" w:hAnsi="Times New Roman" w:cs="Times New Roman"/>
          <w:bCs/>
          <w:sz w:val="28"/>
          <w:szCs w:val="28"/>
          <w:lang w:val="uk-UA"/>
        </w:rPr>
        <w:t>а саме</w:t>
      </w:r>
      <w:r w:rsidRPr="0003112C">
        <w:rPr>
          <w:rFonts w:ascii="Times New Roman" w:eastAsia="Times New Roman" w:hAnsi="Times New Roman" w:cs="Times New Roman"/>
          <w:sz w:val="28"/>
          <w:szCs w:val="28"/>
          <w:lang w:val="uk-UA" w:eastAsia="ru-RU"/>
        </w:rPr>
        <w:t>:</w:t>
      </w:r>
    </w:p>
    <w:p w:rsidR="00835888" w:rsidRPr="0003112C" w:rsidRDefault="00835888" w:rsidP="00835888">
      <w:pPr>
        <w:pStyle w:val="a5"/>
        <w:numPr>
          <w:ilvl w:val="1"/>
          <w:numId w:val="1"/>
        </w:num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5B6558">
        <w:rPr>
          <w:rFonts w:ascii="Times New Roman" w:eastAsia="Times New Roman" w:hAnsi="Times New Roman" w:cs="Times New Roman"/>
          <w:sz w:val="28"/>
          <w:szCs w:val="28"/>
          <w:lang w:val="uk-UA" w:eastAsia="ru-RU"/>
        </w:rPr>
        <w:t xml:space="preserve">Пункт 1.4. </w:t>
      </w:r>
      <w:r>
        <w:rPr>
          <w:rFonts w:ascii="Times New Roman" w:eastAsia="Times New Roman" w:hAnsi="Times New Roman" w:cs="Times New Roman"/>
          <w:sz w:val="28"/>
          <w:szCs w:val="28"/>
          <w:lang w:val="uk-UA" w:eastAsia="ru-RU"/>
        </w:rPr>
        <w:t xml:space="preserve"> </w:t>
      </w:r>
      <w:r w:rsidR="005B6558">
        <w:rPr>
          <w:rFonts w:ascii="Times New Roman" w:eastAsia="Times New Roman" w:hAnsi="Times New Roman" w:cs="Times New Roman"/>
          <w:sz w:val="28"/>
          <w:szCs w:val="28"/>
          <w:lang w:val="uk-UA" w:eastAsia="ru-RU"/>
        </w:rPr>
        <w:t>р</w:t>
      </w:r>
      <w:r w:rsidRPr="0003112C">
        <w:rPr>
          <w:rFonts w:ascii="Times New Roman" w:eastAsia="Times New Roman" w:hAnsi="Times New Roman" w:cs="Times New Roman"/>
          <w:sz w:val="28"/>
          <w:szCs w:val="28"/>
          <w:lang w:val="uk-UA" w:eastAsia="ru-RU"/>
        </w:rPr>
        <w:t>озділ</w:t>
      </w:r>
      <w:r w:rsidR="005B6558">
        <w:rPr>
          <w:rFonts w:ascii="Times New Roman" w:eastAsia="Times New Roman" w:hAnsi="Times New Roman" w:cs="Times New Roman"/>
          <w:sz w:val="28"/>
          <w:szCs w:val="28"/>
          <w:lang w:val="uk-UA" w:eastAsia="ru-RU"/>
        </w:rPr>
        <w:t>у</w:t>
      </w:r>
      <w:r w:rsidRPr="0003112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1</w:t>
      </w:r>
      <w:r w:rsidR="005B6558">
        <w:rPr>
          <w:rFonts w:ascii="Times New Roman" w:eastAsia="Times New Roman" w:hAnsi="Times New Roman" w:cs="Times New Roman"/>
          <w:sz w:val="28"/>
          <w:szCs w:val="28"/>
          <w:lang w:val="uk-UA" w:eastAsia="ru-RU"/>
        </w:rPr>
        <w:t xml:space="preserve"> Статуту</w:t>
      </w:r>
      <w:r w:rsidR="000B1B60">
        <w:rPr>
          <w:rFonts w:ascii="Times New Roman" w:eastAsia="Times New Roman" w:hAnsi="Times New Roman" w:cs="Times New Roman"/>
          <w:sz w:val="28"/>
          <w:szCs w:val="28"/>
          <w:lang w:val="uk-UA" w:eastAsia="ru-RU"/>
        </w:rPr>
        <w:t xml:space="preserve"> </w:t>
      </w:r>
      <w:r w:rsidR="00120C50">
        <w:rPr>
          <w:rFonts w:ascii="Times New Roman" w:eastAsia="Times New Roman" w:hAnsi="Times New Roman" w:cs="Times New Roman"/>
          <w:sz w:val="28"/>
          <w:szCs w:val="28"/>
          <w:lang w:val="uk-UA" w:eastAsia="ru-RU"/>
        </w:rPr>
        <w:t xml:space="preserve">«На соціальне обслуговування в Центрі мають право» </w:t>
      </w:r>
      <w:r>
        <w:rPr>
          <w:rFonts w:ascii="Times New Roman" w:eastAsia="Times New Roman" w:hAnsi="Times New Roman" w:cs="Times New Roman"/>
          <w:sz w:val="28"/>
          <w:szCs w:val="28"/>
          <w:lang w:val="uk-UA" w:eastAsia="ru-RU"/>
        </w:rPr>
        <w:t xml:space="preserve">доповнити </w:t>
      </w:r>
      <w:r w:rsidR="005B6558">
        <w:rPr>
          <w:rFonts w:ascii="Times New Roman" w:eastAsia="Times New Roman" w:hAnsi="Times New Roman" w:cs="Times New Roman"/>
          <w:sz w:val="28"/>
          <w:szCs w:val="28"/>
          <w:lang w:val="uk-UA" w:eastAsia="ru-RU"/>
        </w:rPr>
        <w:t>словами</w:t>
      </w:r>
      <w:r w:rsidRPr="0003112C">
        <w:rPr>
          <w:rFonts w:ascii="Times New Roman" w:eastAsia="Times New Roman" w:hAnsi="Times New Roman" w:cs="Times New Roman"/>
          <w:sz w:val="28"/>
          <w:szCs w:val="28"/>
          <w:lang w:val="uk-UA" w:eastAsia="ru-RU"/>
        </w:rPr>
        <w:t xml:space="preserve"> наступного змісту:</w:t>
      </w:r>
    </w:p>
    <w:p w:rsidR="00835888" w:rsidRPr="00835888" w:rsidRDefault="00835888" w:rsidP="00835888">
      <w:pPr>
        <w:pStyle w:val="a5"/>
        <w:tabs>
          <w:tab w:val="left" w:pos="1212"/>
        </w:tabs>
        <w:spacing w:after="0" w:line="240" w:lineRule="atLeast"/>
        <w:ind w:left="993"/>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092AB3">
        <w:rPr>
          <w:rFonts w:ascii="Times New Roman" w:eastAsia="Times New Roman" w:hAnsi="Times New Roman" w:cs="Times New Roman"/>
          <w:sz w:val="28"/>
          <w:szCs w:val="28"/>
          <w:lang w:val="uk-UA" w:eastAsia="ru-RU"/>
        </w:rPr>
        <w:t xml:space="preserve">«- </w:t>
      </w:r>
      <w:r w:rsidRPr="00835888">
        <w:rPr>
          <w:rFonts w:ascii="Times New Roman" w:eastAsia="Times New Roman" w:hAnsi="Times New Roman" w:cs="Times New Roman"/>
          <w:sz w:val="28"/>
          <w:szCs w:val="28"/>
          <w:lang w:val="uk-UA" w:eastAsia="ru-RU"/>
        </w:rPr>
        <w:t>внутрішньо переміщені особи</w:t>
      </w:r>
      <w:r w:rsidR="00FE33D8">
        <w:rPr>
          <w:rFonts w:ascii="Times New Roman" w:eastAsia="Times New Roman" w:hAnsi="Times New Roman" w:cs="Times New Roman"/>
          <w:sz w:val="28"/>
          <w:szCs w:val="28"/>
          <w:lang w:val="uk-UA" w:eastAsia="ru-RU"/>
        </w:rPr>
        <w:t xml:space="preserve"> (ВПО)</w:t>
      </w:r>
      <w:r w:rsidRPr="00835888">
        <w:rPr>
          <w:rFonts w:ascii="Times New Roman" w:eastAsia="Times New Roman" w:hAnsi="Times New Roman" w:cs="Times New Roman"/>
          <w:sz w:val="28"/>
          <w:szCs w:val="28"/>
          <w:lang w:val="uk-UA" w:eastAsia="ru-RU"/>
        </w:rPr>
        <w:t>;</w:t>
      </w:r>
    </w:p>
    <w:p w:rsidR="00835888" w:rsidRPr="00835888" w:rsidRDefault="00835888" w:rsidP="00835888">
      <w:pPr>
        <w:pStyle w:val="a5"/>
        <w:tabs>
          <w:tab w:val="left" w:pos="1212"/>
        </w:tabs>
        <w:spacing w:after="0" w:line="240" w:lineRule="atLeast"/>
        <w:ind w:firstLine="273"/>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835888">
        <w:rPr>
          <w:rFonts w:ascii="Times New Roman" w:eastAsia="Times New Roman" w:hAnsi="Times New Roman" w:cs="Times New Roman"/>
          <w:sz w:val="28"/>
          <w:szCs w:val="28"/>
          <w:lang w:val="uk-UA" w:eastAsia="ru-RU"/>
        </w:rPr>
        <w:t>- особи з інвалідністю внаслідок війни;</w:t>
      </w:r>
    </w:p>
    <w:p w:rsidR="00835888" w:rsidRPr="00835888" w:rsidRDefault="00835888" w:rsidP="00835888">
      <w:pPr>
        <w:pStyle w:val="a5"/>
        <w:tabs>
          <w:tab w:val="left" w:pos="1212"/>
        </w:tabs>
        <w:spacing w:after="0" w:line="240" w:lineRule="atLeast"/>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835888">
        <w:rPr>
          <w:rFonts w:ascii="Times New Roman" w:eastAsia="Times New Roman" w:hAnsi="Times New Roman" w:cs="Times New Roman"/>
          <w:sz w:val="28"/>
          <w:szCs w:val="28"/>
          <w:lang w:val="uk-UA" w:eastAsia="ru-RU"/>
        </w:rPr>
        <w:t xml:space="preserve"> - члени сімей загиблих Захисників і Захисниць;</w:t>
      </w:r>
    </w:p>
    <w:p w:rsidR="00835888" w:rsidRPr="00835888" w:rsidRDefault="00835888" w:rsidP="00835888">
      <w:pPr>
        <w:pStyle w:val="a5"/>
        <w:tabs>
          <w:tab w:val="left" w:pos="1212"/>
        </w:tabs>
        <w:spacing w:after="0" w:line="240" w:lineRule="atLeast"/>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092AB3">
        <w:rPr>
          <w:rFonts w:ascii="Times New Roman" w:eastAsia="Times New Roman" w:hAnsi="Times New Roman" w:cs="Times New Roman"/>
          <w:sz w:val="28"/>
          <w:szCs w:val="28"/>
          <w:lang w:val="uk-UA" w:eastAsia="ru-RU"/>
        </w:rPr>
        <w:t xml:space="preserve">- </w:t>
      </w:r>
      <w:r w:rsidRPr="00835888">
        <w:rPr>
          <w:rFonts w:ascii="Times New Roman" w:eastAsia="Times New Roman" w:hAnsi="Times New Roman" w:cs="Times New Roman"/>
          <w:sz w:val="28"/>
          <w:szCs w:val="28"/>
          <w:lang w:val="uk-UA" w:eastAsia="ru-RU"/>
        </w:rPr>
        <w:t>військовослужбовці на лікуванні, які користуються засобами реабілітації</w:t>
      </w:r>
      <w:r w:rsidR="00092AB3">
        <w:rPr>
          <w:rFonts w:ascii="Times New Roman" w:eastAsia="Times New Roman" w:hAnsi="Times New Roman" w:cs="Times New Roman"/>
          <w:sz w:val="28"/>
          <w:szCs w:val="28"/>
          <w:lang w:val="uk-UA" w:eastAsia="ru-RU"/>
        </w:rPr>
        <w:t>»</w:t>
      </w:r>
      <w:r w:rsidRPr="00835888">
        <w:rPr>
          <w:rFonts w:ascii="Times New Roman" w:eastAsia="Times New Roman" w:hAnsi="Times New Roman" w:cs="Times New Roman"/>
          <w:sz w:val="28"/>
          <w:szCs w:val="28"/>
          <w:lang w:val="uk-UA" w:eastAsia="ru-RU"/>
        </w:rPr>
        <w:t>.</w:t>
      </w:r>
    </w:p>
    <w:p w:rsidR="0003112C" w:rsidRPr="0003112C" w:rsidRDefault="005B6558" w:rsidP="00092AB3">
      <w:pPr>
        <w:pStyle w:val="a5"/>
        <w:numPr>
          <w:ilvl w:val="1"/>
          <w:numId w:val="1"/>
        </w:numPr>
        <w:spacing w:after="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Пункт 10.1. р</w:t>
      </w:r>
      <w:r w:rsidR="0003112C" w:rsidRPr="0003112C">
        <w:rPr>
          <w:rFonts w:ascii="Times New Roman" w:eastAsia="Times New Roman" w:hAnsi="Times New Roman" w:cs="Times New Roman"/>
          <w:sz w:val="28"/>
          <w:szCs w:val="28"/>
          <w:lang w:val="uk-UA" w:eastAsia="ru-RU"/>
        </w:rPr>
        <w:t>озділ</w:t>
      </w:r>
      <w:r>
        <w:rPr>
          <w:rFonts w:ascii="Times New Roman" w:eastAsia="Times New Roman" w:hAnsi="Times New Roman" w:cs="Times New Roman"/>
          <w:sz w:val="28"/>
          <w:szCs w:val="28"/>
          <w:lang w:val="uk-UA" w:eastAsia="ru-RU"/>
        </w:rPr>
        <w:t>у</w:t>
      </w:r>
      <w:r w:rsidR="0003112C" w:rsidRPr="0003112C">
        <w:rPr>
          <w:rFonts w:ascii="Times New Roman" w:eastAsia="Times New Roman" w:hAnsi="Times New Roman" w:cs="Times New Roman"/>
          <w:sz w:val="28"/>
          <w:szCs w:val="28"/>
          <w:lang w:val="uk-UA" w:eastAsia="ru-RU"/>
        </w:rPr>
        <w:t xml:space="preserve">  </w:t>
      </w:r>
      <w:r w:rsidR="0003112C">
        <w:rPr>
          <w:rFonts w:ascii="Times New Roman" w:eastAsia="Times New Roman" w:hAnsi="Times New Roman" w:cs="Times New Roman"/>
          <w:sz w:val="28"/>
          <w:szCs w:val="28"/>
          <w:lang w:val="uk-UA" w:eastAsia="ru-RU"/>
        </w:rPr>
        <w:t>10</w:t>
      </w:r>
      <w:r w:rsidR="0003112C" w:rsidRPr="0003112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Статуту </w:t>
      </w:r>
      <w:r w:rsidR="00CD2015">
        <w:rPr>
          <w:rFonts w:ascii="Times New Roman" w:eastAsia="Times New Roman" w:hAnsi="Times New Roman" w:cs="Times New Roman"/>
          <w:sz w:val="28"/>
          <w:szCs w:val="28"/>
          <w:lang w:val="uk-UA" w:eastAsia="ru-RU"/>
        </w:rPr>
        <w:t>після слів «Центр є неприбутковою організацією»</w:t>
      </w:r>
      <w:r w:rsidR="0003112C">
        <w:rPr>
          <w:rFonts w:ascii="Times New Roman" w:eastAsia="Times New Roman" w:hAnsi="Times New Roman" w:cs="Times New Roman"/>
          <w:sz w:val="28"/>
          <w:szCs w:val="28"/>
          <w:lang w:val="uk-UA" w:eastAsia="ru-RU"/>
        </w:rPr>
        <w:t xml:space="preserve"> доповнити </w:t>
      </w:r>
      <w:r>
        <w:rPr>
          <w:rFonts w:ascii="Times New Roman" w:eastAsia="Times New Roman" w:hAnsi="Times New Roman" w:cs="Times New Roman"/>
          <w:sz w:val="28"/>
          <w:szCs w:val="28"/>
          <w:lang w:val="uk-UA" w:eastAsia="ru-RU"/>
        </w:rPr>
        <w:t xml:space="preserve">реченнями наступного </w:t>
      </w:r>
      <w:r w:rsidR="0003112C" w:rsidRPr="0003112C">
        <w:rPr>
          <w:rFonts w:ascii="Times New Roman" w:eastAsia="Times New Roman" w:hAnsi="Times New Roman" w:cs="Times New Roman"/>
          <w:sz w:val="28"/>
          <w:szCs w:val="28"/>
          <w:lang w:val="uk-UA" w:eastAsia="ru-RU"/>
        </w:rPr>
        <w:t xml:space="preserve"> змісту:</w:t>
      </w:r>
    </w:p>
    <w:p w:rsidR="005B6558" w:rsidRDefault="005B6558" w:rsidP="00092AB3">
      <w:pPr>
        <w:shd w:val="clear" w:color="auto" w:fill="FFFFFF"/>
        <w:spacing w:after="0" w:line="240" w:lineRule="auto"/>
        <w:ind w:left="993"/>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        </w:t>
      </w:r>
      <w:r w:rsidR="00092AB3">
        <w:rPr>
          <w:rFonts w:ascii="Times New Roman" w:eastAsia="Times New Roman" w:hAnsi="Times New Roman" w:cs="Times New Roman"/>
          <w:sz w:val="28"/>
          <w:szCs w:val="28"/>
          <w:lang w:val="uk-UA" w:eastAsia="ru-RU"/>
        </w:rPr>
        <w:t>«</w:t>
      </w:r>
      <w:r w:rsidR="00624101" w:rsidRPr="00624101">
        <w:rPr>
          <w:rFonts w:ascii="Times New Roman" w:eastAsia="Times New Roman" w:hAnsi="Times New Roman" w:cs="Times New Roman"/>
          <w:sz w:val="28"/>
          <w:szCs w:val="28"/>
          <w:lang w:val="uk-UA" w:eastAsia="ru-RU"/>
        </w:rPr>
        <w:t>Отримані доходи (прибуток) або їх частина не підлягають розподілу серед засновників (учасників), членів Організації, працівників (крім оплати їхньої праці, нарахування єдиного соціального внеску), членів органів управління т</w:t>
      </w:r>
      <w:r w:rsidR="00624101">
        <w:rPr>
          <w:rFonts w:ascii="Times New Roman" w:eastAsia="Times New Roman" w:hAnsi="Times New Roman" w:cs="Times New Roman"/>
          <w:sz w:val="28"/>
          <w:szCs w:val="28"/>
          <w:lang w:val="uk-UA" w:eastAsia="ru-RU"/>
        </w:rPr>
        <w:t>а інших пов'язаних з ними осіб.</w:t>
      </w:r>
      <w:r>
        <w:rPr>
          <w:rFonts w:ascii="Times New Roman" w:eastAsia="Times New Roman" w:hAnsi="Times New Roman" w:cs="Times New Roman"/>
          <w:sz w:val="28"/>
          <w:szCs w:val="28"/>
          <w:lang w:val="uk-UA" w:eastAsia="ru-RU"/>
        </w:rPr>
        <w:t>.</w:t>
      </w:r>
    </w:p>
    <w:p w:rsidR="0003112C" w:rsidRDefault="005B6558" w:rsidP="005B6558">
      <w:pPr>
        <w:shd w:val="clear" w:color="auto" w:fill="FFFFFF"/>
        <w:spacing w:after="100" w:line="240" w:lineRule="auto"/>
        <w:ind w:left="993"/>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У</w:t>
      </w:r>
      <w:r w:rsidR="00624101" w:rsidRPr="00624101">
        <w:rPr>
          <w:rFonts w:ascii="Times New Roman" w:eastAsia="Times New Roman" w:hAnsi="Times New Roman" w:cs="Times New Roman"/>
          <w:sz w:val="28"/>
          <w:szCs w:val="28"/>
          <w:lang w:val="uk-UA" w:eastAsia="ru-RU"/>
        </w:rPr>
        <w:t>сі доходи (прибутки) Центру використовуються виключно для фінансування видатків на його утримання, реалізацію мети (цілей, завдань) та напрямів діяльності, визначених його установчими документами</w:t>
      </w:r>
      <w:r w:rsidR="00092AB3">
        <w:rPr>
          <w:rFonts w:ascii="Times New Roman" w:eastAsia="Times New Roman" w:hAnsi="Times New Roman" w:cs="Times New Roman"/>
          <w:sz w:val="28"/>
          <w:szCs w:val="28"/>
          <w:lang w:val="uk-UA" w:eastAsia="ru-RU"/>
        </w:rPr>
        <w:t>»</w:t>
      </w:r>
      <w:r w:rsidR="00624101" w:rsidRPr="00624101">
        <w:rPr>
          <w:rFonts w:ascii="Times New Roman" w:eastAsia="Times New Roman" w:hAnsi="Times New Roman" w:cs="Times New Roman"/>
          <w:sz w:val="28"/>
          <w:szCs w:val="28"/>
          <w:lang w:val="uk-UA" w:eastAsia="ru-RU"/>
        </w:rPr>
        <w:t>.</w:t>
      </w:r>
    </w:p>
    <w:p w:rsidR="00120C50" w:rsidRPr="00120C50" w:rsidRDefault="00870339" w:rsidP="00120C50">
      <w:pPr>
        <w:pStyle w:val="a6"/>
        <w:ind w:left="720"/>
        <w:jc w:val="both"/>
        <w:rPr>
          <w:rFonts w:ascii="Times New Roman" w:eastAsia="Calibri" w:hAnsi="Times New Roman" w:cs="Times New Roman"/>
          <w:sz w:val="28"/>
          <w:szCs w:val="28"/>
        </w:rPr>
      </w:pPr>
      <w:r>
        <w:rPr>
          <w:rFonts w:ascii="Times New Roman" w:eastAsia="Times New Roman" w:hAnsi="Times New Roman" w:cs="Times New Roman"/>
          <w:sz w:val="28"/>
          <w:szCs w:val="28"/>
          <w:lang w:val="uk-UA" w:eastAsia="ru-RU"/>
        </w:rPr>
        <w:t xml:space="preserve">2. </w:t>
      </w:r>
      <w:r w:rsidR="00120C50" w:rsidRPr="00120C50">
        <w:rPr>
          <w:rFonts w:ascii="Times New Roman" w:eastAsia="Calibri" w:hAnsi="Times New Roman" w:cs="Times New Roman"/>
          <w:sz w:val="28"/>
          <w:szCs w:val="28"/>
        </w:rPr>
        <w:t>Затвердити Статут Комуна</w:t>
      </w:r>
      <w:r w:rsidR="00120C50">
        <w:rPr>
          <w:rFonts w:ascii="Times New Roman" w:eastAsia="Calibri" w:hAnsi="Times New Roman" w:cs="Times New Roman"/>
          <w:sz w:val="28"/>
          <w:szCs w:val="28"/>
        </w:rPr>
        <w:t xml:space="preserve">льної установи «Територіальний </w:t>
      </w:r>
      <w:r w:rsidR="00120C50" w:rsidRPr="00120C50">
        <w:rPr>
          <w:rFonts w:ascii="Times New Roman" w:eastAsia="Calibri" w:hAnsi="Times New Roman" w:cs="Times New Roman"/>
          <w:sz w:val="28"/>
          <w:szCs w:val="28"/>
        </w:rPr>
        <w:t>ц</w:t>
      </w:r>
      <w:r w:rsidR="00120C50">
        <w:rPr>
          <w:rFonts w:ascii="Times New Roman" w:eastAsia="Calibri" w:hAnsi="Times New Roman" w:cs="Times New Roman"/>
          <w:sz w:val="28"/>
          <w:szCs w:val="28"/>
        </w:rPr>
        <w:t xml:space="preserve">ентр надання соціальних послуг </w:t>
      </w:r>
      <w:r w:rsidR="00120C50" w:rsidRPr="00120C50">
        <w:rPr>
          <w:rFonts w:ascii="Times New Roman" w:eastAsia="Calibri" w:hAnsi="Times New Roman" w:cs="Times New Roman"/>
          <w:sz w:val="28"/>
          <w:szCs w:val="28"/>
        </w:rPr>
        <w:t xml:space="preserve">(соціального </w:t>
      </w:r>
      <w:proofErr w:type="gramStart"/>
      <w:r w:rsidR="00120C50" w:rsidRPr="00120C50">
        <w:rPr>
          <w:rFonts w:ascii="Times New Roman" w:eastAsia="Calibri" w:hAnsi="Times New Roman" w:cs="Times New Roman"/>
          <w:sz w:val="28"/>
          <w:szCs w:val="28"/>
        </w:rPr>
        <w:t>обслуговування)»</w:t>
      </w:r>
      <w:proofErr w:type="gramEnd"/>
      <w:r w:rsidR="00120C50" w:rsidRPr="00120C50">
        <w:rPr>
          <w:rFonts w:ascii="Times New Roman" w:eastAsia="Calibri" w:hAnsi="Times New Roman" w:cs="Times New Roman"/>
          <w:sz w:val="28"/>
          <w:szCs w:val="28"/>
        </w:rPr>
        <w:t xml:space="preserve"> Тетіївської </w:t>
      </w:r>
    </w:p>
    <w:p w:rsidR="00120C50" w:rsidRDefault="00120C50" w:rsidP="00120C50">
      <w:pPr>
        <w:pStyle w:val="a6"/>
        <w:ind w:left="720"/>
        <w:jc w:val="both"/>
        <w:rPr>
          <w:rFonts w:ascii="Times New Roman" w:eastAsia="Calibri" w:hAnsi="Times New Roman" w:cs="Times New Roman"/>
          <w:sz w:val="28"/>
          <w:szCs w:val="28"/>
        </w:rPr>
      </w:pPr>
      <w:proofErr w:type="gramStart"/>
      <w:r w:rsidRPr="00120C50">
        <w:rPr>
          <w:rFonts w:ascii="Times New Roman" w:eastAsia="Calibri" w:hAnsi="Times New Roman" w:cs="Times New Roman"/>
          <w:sz w:val="28"/>
          <w:szCs w:val="28"/>
        </w:rPr>
        <w:t>міської</w:t>
      </w:r>
      <w:r>
        <w:rPr>
          <w:rFonts w:ascii="Times New Roman" w:eastAsia="Calibri" w:hAnsi="Times New Roman" w:cs="Times New Roman"/>
          <w:sz w:val="28"/>
          <w:szCs w:val="28"/>
        </w:rPr>
        <w:t xml:space="preserve">  ради</w:t>
      </w:r>
      <w:proofErr w:type="gramEnd"/>
      <w:r>
        <w:rPr>
          <w:rFonts w:ascii="Times New Roman" w:eastAsia="Calibri" w:hAnsi="Times New Roman" w:cs="Times New Roman"/>
          <w:sz w:val="28"/>
          <w:szCs w:val="28"/>
        </w:rPr>
        <w:t xml:space="preserve"> Білоцерківського району </w:t>
      </w:r>
      <w:r w:rsidRPr="00120C50">
        <w:rPr>
          <w:rFonts w:ascii="Times New Roman" w:eastAsia="Calibri" w:hAnsi="Times New Roman" w:cs="Times New Roman"/>
          <w:sz w:val="28"/>
          <w:szCs w:val="28"/>
        </w:rPr>
        <w:t>Київської області в новій редакції</w:t>
      </w:r>
      <w:r>
        <w:rPr>
          <w:rFonts w:ascii="Times New Roman" w:eastAsia="Calibri" w:hAnsi="Times New Roman" w:cs="Times New Roman"/>
          <w:sz w:val="28"/>
          <w:szCs w:val="28"/>
          <w:lang w:val="uk-UA"/>
        </w:rPr>
        <w:t xml:space="preserve">  </w:t>
      </w:r>
    </w:p>
    <w:p w:rsidR="00120C50" w:rsidRPr="00120C50" w:rsidRDefault="00120C50" w:rsidP="00120C50">
      <w:pPr>
        <w:pStyle w:val="a6"/>
        <w:ind w:left="720"/>
        <w:jc w:val="both"/>
        <w:rPr>
          <w:rFonts w:ascii="Times New Roman" w:eastAsia="Calibri" w:hAnsi="Times New Roman" w:cs="Times New Roman"/>
          <w:sz w:val="28"/>
          <w:szCs w:val="28"/>
        </w:rPr>
      </w:pPr>
      <w:r w:rsidRPr="00120C50">
        <w:rPr>
          <w:rFonts w:ascii="Times New Roman" w:eastAsia="Calibri" w:hAnsi="Times New Roman" w:cs="Times New Roman"/>
          <w:sz w:val="28"/>
          <w:szCs w:val="28"/>
        </w:rPr>
        <w:t>(додається).</w:t>
      </w:r>
    </w:p>
    <w:p w:rsidR="00624101" w:rsidRDefault="00120C50" w:rsidP="00120C50">
      <w:pPr>
        <w:shd w:val="clear" w:color="auto" w:fill="FFFFFF"/>
        <w:spacing w:before="200" w:after="100" w:line="240" w:lineRule="auto"/>
        <w:ind w:left="709" w:hanging="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3. </w:t>
      </w:r>
      <w:r w:rsidR="00624101" w:rsidRPr="00624101">
        <w:rPr>
          <w:rFonts w:ascii="Times New Roman" w:eastAsia="Times New Roman" w:hAnsi="Times New Roman" w:cs="Times New Roman"/>
          <w:sz w:val="28"/>
          <w:szCs w:val="28"/>
          <w:lang w:val="uk-UA" w:eastAsia="ru-RU"/>
        </w:rPr>
        <w:t>Директору Комунально</w:t>
      </w:r>
      <w:r w:rsidR="00624101">
        <w:rPr>
          <w:rFonts w:ascii="Times New Roman" w:eastAsia="Times New Roman" w:hAnsi="Times New Roman" w:cs="Times New Roman"/>
          <w:sz w:val="28"/>
          <w:szCs w:val="28"/>
          <w:lang w:val="uk-UA" w:eastAsia="ru-RU"/>
        </w:rPr>
        <w:t>ї</w:t>
      </w:r>
      <w:r w:rsidR="00624101" w:rsidRPr="00624101">
        <w:rPr>
          <w:rFonts w:ascii="Times New Roman" w:eastAsia="Times New Roman" w:hAnsi="Times New Roman" w:cs="Times New Roman"/>
          <w:sz w:val="28"/>
          <w:szCs w:val="28"/>
          <w:lang w:val="uk-UA" w:eastAsia="ru-RU"/>
        </w:rPr>
        <w:t xml:space="preserve"> </w:t>
      </w:r>
      <w:r w:rsidR="00624101">
        <w:rPr>
          <w:rFonts w:ascii="Times New Roman" w:eastAsia="Times New Roman" w:hAnsi="Times New Roman" w:cs="Times New Roman"/>
          <w:sz w:val="28"/>
          <w:szCs w:val="28"/>
          <w:lang w:val="uk-UA" w:eastAsia="ru-RU"/>
        </w:rPr>
        <w:t xml:space="preserve">установи «Територіальний центр </w:t>
      </w:r>
      <w:r w:rsidR="00624101" w:rsidRPr="00624101">
        <w:rPr>
          <w:rFonts w:ascii="Times New Roman" w:eastAsia="Times New Roman" w:hAnsi="Times New Roman" w:cs="Times New Roman"/>
          <w:sz w:val="28"/>
          <w:szCs w:val="28"/>
          <w:lang w:val="uk-UA" w:eastAsia="ru-RU"/>
        </w:rPr>
        <w:t>надання соціальних послуг</w:t>
      </w:r>
      <w:r w:rsidR="00624101" w:rsidRPr="00624101">
        <w:rPr>
          <w:lang w:val="uk-UA"/>
        </w:rPr>
        <w:t xml:space="preserve"> </w:t>
      </w:r>
      <w:r w:rsidR="00624101">
        <w:rPr>
          <w:lang w:val="uk-UA"/>
        </w:rPr>
        <w:t>(</w:t>
      </w:r>
      <w:r w:rsidR="00624101" w:rsidRPr="00624101">
        <w:rPr>
          <w:rFonts w:ascii="Times New Roman" w:eastAsia="Times New Roman" w:hAnsi="Times New Roman" w:cs="Times New Roman"/>
          <w:sz w:val="28"/>
          <w:szCs w:val="28"/>
          <w:lang w:val="uk-UA" w:eastAsia="ru-RU"/>
        </w:rPr>
        <w:t xml:space="preserve">соціального обслуговування)»  </w:t>
      </w:r>
      <w:r w:rsidR="00624101">
        <w:rPr>
          <w:rFonts w:ascii="Times New Roman" w:eastAsia="Times New Roman" w:hAnsi="Times New Roman" w:cs="Times New Roman"/>
          <w:sz w:val="28"/>
          <w:szCs w:val="28"/>
          <w:lang w:val="uk-UA" w:eastAsia="ru-RU"/>
        </w:rPr>
        <w:t>Тетіївської міської</w:t>
      </w:r>
      <w:r w:rsidR="00624101" w:rsidRPr="00624101">
        <w:rPr>
          <w:rFonts w:ascii="Times New Roman" w:eastAsia="Times New Roman" w:hAnsi="Times New Roman" w:cs="Times New Roman"/>
          <w:sz w:val="28"/>
          <w:szCs w:val="28"/>
          <w:lang w:val="uk-UA" w:eastAsia="ru-RU"/>
        </w:rPr>
        <w:t xml:space="preserve"> ради Білоцерківського району Київської області </w:t>
      </w:r>
      <w:r w:rsidR="00624101">
        <w:rPr>
          <w:rFonts w:ascii="Times New Roman" w:eastAsia="Times New Roman" w:hAnsi="Times New Roman" w:cs="Times New Roman"/>
          <w:sz w:val="28"/>
          <w:szCs w:val="28"/>
          <w:lang w:val="uk-UA" w:eastAsia="ru-RU"/>
        </w:rPr>
        <w:t>Галині КОРЧАК</w:t>
      </w:r>
      <w:r w:rsidR="00624101" w:rsidRPr="00624101">
        <w:rPr>
          <w:rFonts w:ascii="Times New Roman" w:eastAsia="Times New Roman" w:hAnsi="Times New Roman" w:cs="Times New Roman"/>
          <w:sz w:val="28"/>
          <w:szCs w:val="28"/>
          <w:lang w:val="uk-UA" w:eastAsia="ru-RU"/>
        </w:rPr>
        <w:t xml:space="preserve"> подати документи для проведення державної реєстрації змін до Статуту комунальн</w:t>
      </w:r>
      <w:r w:rsidR="00FE33D8">
        <w:rPr>
          <w:rFonts w:ascii="Times New Roman" w:eastAsia="Times New Roman" w:hAnsi="Times New Roman" w:cs="Times New Roman"/>
          <w:sz w:val="28"/>
          <w:szCs w:val="28"/>
          <w:lang w:val="uk-UA" w:eastAsia="ru-RU"/>
        </w:rPr>
        <w:t xml:space="preserve">ої </w:t>
      </w:r>
      <w:r w:rsidR="00624101" w:rsidRPr="00624101">
        <w:rPr>
          <w:rFonts w:ascii="Times New Roman" w:eastAsia="Times New Roman" w:hAnsi="Times New Roman" w:cs="Times New Roman"/>
          <w:sz w:val="28"/>
          <w:szCs w:val="28"/>
          <w:lang w:val="uk-UA" w:eastAsia="ru-RU"/>
        </w:rPr>
        <w:t xml:space="preserve"> </w:t>
      </w:r>
      <w:r w:rsidR="00FE33D8">
        <w:rPr>
          <w:rFonts w:ascii="Times New Roman" w:eastAsia="Times New Roman" w:hAnsi="Times New Roman" w:cs="Times New Roman"/>
          <w:sz w:val="28"/>
          <w:szCs w:val="28"/>
          <w:lang w:val="uk-UA" w:eastAsia="ru-RU"/>
        </w:rPr>
        <w:t>установи</w:t>
      </w:r>
      <w:r w:rsidR="00624101" w:rsidRPr="00624101">
        <w:rPr>
          <w:rFonts w:ascii="Times New Roman" w:eastAsia="Times New Roman" w:hAnsi="Times New Roman" w:cs="Times New Roman"/>
          <w:sz w:val="28"/>
          <w:szCs w:val="28"/>
          <w:lang w:val="uk-UA" w:eastAsia="ru-RU"/>
        </w:rPr>
        <w:t xml:space="preserve">  відповідно до вимог чинного законодавства.</w:t>
      </w:r>
    </w:p>
    <w:p w:rsidR="00120C50" w:rsidRDefault="00624101" w:rsidP="00120C50">
      <w:pPr>
        <w:shd w:val="clear" w:color="auto" w:fill="FFFFFF"/>
        <w:spacing w:after="0" w:line="240" w:lineRule="auto"/>
        <w:ind w:left="709" w:hanging="567"/>
        <w:jc w:val="both"/>
        <w:rPr>
          <w:rFonts w:ascii="Times New Roman" w:eastAsia="Calibri"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120C50">
        <w:rPr>
          <w:rFonts w:ascii="Times New Roman" w:eastAsia="Times New Roman" w:hAnsi="Times New Roman" w:cs="Times New Roman"/>
          <w:sz w:val="28"/>
          <w:szCs w:val="28"/>
          <w:lang w:val="uk-UA" w:eastAsia="ru-RU"/>
        </w:rPr>
        <w:t xml:space="preserve">     4</w:t>
      </w:r>
      <w:r>
        <w:rPr>
          <w:rFonts w:ascii="Times New Roman" w:eastAsia="Times New Roman" w:hAnsi="Times New Roman" w:cs="Times New Roman"/>
          <w:sz w:val="28"/>
          <w:szCs w:val="28"/>
          <w:lang w:val="uk-UA" w:eastAsia="ru-RU"/>
        </w:rPr>
        <w:t>.</w:t>
      </w:r>
      <w:r w:rsidRPr="00624101">
        <w:rPr>
          <w:rFonts w:ascii="Times New Roman" w:eastAsia="Calibri" w:hAnsi="Times New Roman" w:cs="Times New Roman"/>
          <w:sz w:val="28"/>
          <w:szCs w:val="28"/>
          <w:lang w:val="uk-UA" w:eastAsia="ru-RU"/>
        </w:rPr>
        <w:t xml:space="preserve"> Контроль за виконанням  цього  рішення покласти на комісію з питань соціального захисту, охорони здоров’я, освіти, культури, молоді і спорту (голова комісії - Лях О.М.) та </w:t>
      </w:r>
      <w:r w:rsidR="00120C50">
        <w:rPr>
          <w:rFonts w:ascii="Times New Roman" w:eastAsia="Calibri" w:hAnsi="Times New Roman" w:cs="Times New Roman"/>
          <w:sz w:val="28"/>
          <w:szCs w:val="28"/>
          <w:lang w:val="uk-UA" w:eastAsia="ru-RU"/>
        </w:rPr>
        <w:t xml:space="preserve">на заступника міського голови </w:t>
      </w:r>
    </w:p>
    <w:p w:rsidR="00624101" w:rsidRPr="00120C50" w:rsidRDefault="00120C50" w:rsidP="00120C50">
      <w:pPr>
        <w:shd w:val="clear" w:color="auto" w:fill="FFFFFF"/>
        <w:spacing w:after="0" w:line="240" w:lineRule="auto"/>
        <w:ind w:left="709" w:hanging="567"/>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r w:rsidR="00624101">
        <w:rPr>
          <w:rFonts w:ascii="Times New Roman" w:eastAsia="Calibri" w:hAnsi="Times New Roman" w:cs="Times New Roman"/>
          <w:sz w:val="28"/>
          <w:szCs w:val="28"/>
          <w:lang w:val="uk-UA" w:eastAsia="ru-RU"/>
        </w:rPr>
        <w:t>Корнієнко</w:t>
      </w:r>
      <w:r w:rsidR="00624101" w:rsidRPr="00624101">
        <w:rPr>
          <w:rFonts w:ascii="Times New Roman" w:eastAsia="Calibri" w:hAnsi="Times New Roman" w:cs="Times New Roman"/>
          <w:sz w:val="28"/>
          <w:szCs w:val="28"/>
          <w:lang w:val="uk-UA" w:eastAsia="ru-RU"/>
        </w:rPr>
        <w:t xml:space="preserve"> </w:t>
      </w:r>
      <w:r w:rsidR="00624101">
        <w:rPr>
          <w:rFonts w:ascii="Times New Roman" w:eastAsia="Calibri" w:hAnsi="Times New Roman" w:cs="Times New Roman"/>
          <w:sz w:val="28"/>
          <w:szCs w:val="28"/>
          <w:lang w:val="uk-UA" w:eastAsia="ru-RU"/>
        </w:rPr>
        <w:t>П.В.</w:t>
      </w:r>
    </w:p>
    <w:p w:rsidR="00624101" w:rsidRDefault="00624101" w:rsidP="0003112C">
      <w:pPr>
        <w:rPr>
          <w:rFonts w:ascii="Times New Roman" w:hAnsi="Times New Roman" w:cs="Times New Roman"/>
          <w:lang w:val="uk-UA"/>
        </w:rPr>
      </w:pPr>
    </w:p>
    <w:p w:rsidR="00624101" w:rsidRDefault="00624101" w:rsidP="00624101">
      <w:pPr>
        <w:rPr>
          <w:rFonts w:ascii="Times New Roman" w:hAnsi="Times New Roman" w:cs="Times New Roman"/>
          <w:lang w:val="uk-UA"/>
        </w:rPr>
      </w:pPr>
    </w:p>
    <w:p w:rsidR="00624101" w:rsidRPr="00624101" w:rsidRDefault="00624101" w:rsidP="00624101">
      <w:pPr>
        <w:shd w:val="clear" w:color="auto" w:fill="FFFFFF"/>
        <w:spacing w:after="150" w:line="240" w:lineRule="auto"/>
        <w:jc w:val="both"/>
        <w:rPr>
          <w:rFonts w:ascii="Times New Roman" w:eastAsia="Times New Roman" w:hAnsi="Times New Roman" w:cs="Times New Roman"/>
          <w:color w:val="000000"/>
          <w:sz w:val="28"/>
          <w:szCs w:val="28"/>
          <w:lang w:val="uk-UA" w:eastAsia="ru-RU"/>
        </w:rPr>
      </w:pPr>
      <w:r w:rsidRPr="00624101">
        <w:rPr>
          <w:rFonts w:ascii="Times New Roman" w:eastAsia="Times New Roman" w:hAnsi="Times New Roman" w:cs="Times New Roman"/>
          <w:color w:val="000000"/>
          <w:sz w:val="28"/>
          <w:szCs w:val="28"/>
          <w:lang w:val="uk-UA" w:eastAsia="ru-RU"/>
        </w:rPr>
        <w:t xml:space="preserve">    </w:t>
      </w:r>
      <w:r w:rsidR="00870339">
        <w:rPr>
          <w:rFonts w:ascii="Times New Roman" w:eastAsia="Times New Roman" w:hAnsi="Times New Roman" w:cs="Times New Roman"/>
          <w:color w:val="000000"/>
          <w:sz w:val="28"/>
          <w:szCs w:val="28"/>
          <w:lang w:val="uk-UA" w:eastAsia="ru-RU"/>
        </w:rPr>
        <w:t xml:space="preserve">              </w:t>
      </w:r>
      <w:r w:rsidRPr="00624101">
        <w:rPr>
          <w:rFonts w:ascii="Times New Roman" w:eastAsia="Times New Roman" w:hAnsi="Times New Roman" w:cs="Times New Roman"/>
          <w:color w:val="000000"/>
          <w:sz w:val="28"/>
          <w:szCs w:val="28"/>
          <w:lang w:val="uk-UA" w:eastAsia="ru-RU"/>
        </w:rPr>
        <w:t xml:space="preserve">  Міський голова                                                     Богдан БАЛАГУРА</w:t>
      </w:r>
    </w:p>
    <w:p w:rsidR="0003112C" w:rsidRDefault="0003112C" w:rsidP="00624101">
      <w:pPr>
        <w:ind w:firstLine="708"/>
        <w:rPr>
          <w:rFonts w:ascii="Times New Roman" w:hAnsi="Times New Roman" w:cs="Times New Roman"/>
          <w:lang w:val="uk-UA"/>
        </w:rPr>
      </w:pPr>
    </w:p>
    <w:p w:rsidR="00CD2015" w:rsidRDefault="00CD2015" w:rsidP="00624101">
      <w:pPr>
        <w:ind w:firstLine="708"/>
        <w:rPr>
          <w:rFonts w:ascii="Times New Roman" w:hAnsi="Times New Roman" w:cs="Times New Roman"/>
          <w:lang w:val="uk-UA"/>
        </w:rPr>
      </w:pPr>
    </w:p>
    <w:p w:rsidR="00CD2015" w:rsidRDefault="00CD2015" w:rsidP="00624101">
      <w:pPr>
        <w:ind w:firstLine="708"/>
        <w:rPr>
          <w:rFonts w:ascii="Times New Roman" w:hAnsi="Times New Roman" w:cs="Times New Roman"/>
          <w:lang w:val="uk-UA"/>
        </w:rPr>
      </w:pPr>
    </w:p>
    <w:p w:rsidR="00CD2015" w:rsidRDefault="00CD2015" w:rsidP="00624101">
      <w:pPr>
        <w:ind w:firstLine="708"/>
        <w:rPr>
          <w:rFonts w:ascii="Times New Roman" w:hAnsi="Times New Roman" w:cs="Times New Roman"/>
          <w:lang w:val="uk-UA"/>
        </w:rPr>
      </w:pPr>
    </w:p>
    <w:p w:rsidR="00CD2015" w:rsidRDefault="00CD2015" w:rsidP="00624101">
      <w:pPr>
        <w:ind w:firstLine="708"/>
        <w:rPr>
          <w:rFonts w:ascii="Times New Roman" w:hAnsi="Times New Roman" w:cs="Times New Roman"/>
          <w:lang w:val="uk-UA"/>
        </w:rPr>
      </w:pPr>
    </w:p>
    <w:p w:rsidR="00CD2015" w:rsidRDefault="00CD2015" w:rsidP="00624101">
      <w:pPr>
        <w:ind w:firstLine="708"/>
        <w:rPr>
          <w:rFonts w:ascii="Times New Roman" w:hAnsi="Times New Roman" w:cs="Times New Roman"/>
          <w:lang w:val="uk-UA"/>
        </w:rPr>
      </w:pPr>
    </w:p>
    <w:p w:rsidR="00CD2015" w:rsidRDefault="00CD2015" w:rsidP="00624101">
      <w:pPr>
        <w:ind w:firstLine="708"/>
        <w:rPr>
          <w:rFonts w:ascii="Times New Roman" w:hAnsi="Times New Roman" w:cs="Times New Roman"/>
          <w:lang w:val="uk-UA"/>
        </w:rPr>
      </w:pPr>
    </w:p>
    <w:p w:rsidR="00CD2015" w:rsidRDefault="00CD2015" w:rsidP="00624101">
      <w:pPr>
        <w:ind w:firstLine="708"/>
        <w:rPr>
          <w:rFonts w:ascii="Times New Roman" w:hAnsi="Times New Roman" w:cs="Times New Roman"/>
          <w:lang w:val="uk-UA"/>
        </w:rPr>
      </w:pPr>
    </w:p>
    <w:p w:rsidR="00CD2015" w:rsidRDefault="00CD2015" w:rsidP="00624101">
      <w:pPr>
        <w:ind w:firstLine="708"/>
        <w:rPr>
          <w:rFonts w:ascii="Times New Roman" w:hAnsi="Times New Roman" w:cs="Times New Roman"/>
          <w:lang w:val="uk-UA"/>
        </w:rPr>
      </w:pPr>
    </w:p>
    <w:p w:rsidR="00CD2015" w:rsidRDefault="00CD2015" w:rsidP="00624101">
      <w:pPr>
        <w:ind w:firstLine="708"/>
        <w:rPr>
          <w:rFonts w:ascii="Times New Roman" w:hAnsi="Times New Roman" w:cs="Times New Roman"/>
          <w:lang w:val="uk-UA"/>
        </w:rPr>
      </w:pPr>
    </w:p>
    <w:p w:rsidR="00CD2015" w:rsidRDefault="00CD2015" w:rsidP="00624101">
      <w:pPr>
        <w:ind w:firstLine="708"/>
        <w:rPr>
          <w:rFonts w:ascii="Times New Roman" w:hAnsi="Times New Roman" w:cs="Times New Roman"/>
          <w:lang w:val="uk-UA"/>
        </w:rPr>
      </w:pPr>
    </w:p>
    <w:p w:rsidR="00CD2015" w:rsidRDefault="00CD2015" w:rsidP="00624101">
      <w:pPr>
        <w:ind w:firstLine="708"/>
        <w:rPr>
          <w:rFonts w:ascii="Times New Roman" w:hAnsi="Times New Roman" w:cs="Times New Roman"/>
          <w:lang w:val="uk-UA"/>
        </w:rPr>
      </w:pPr>
    </w:p>
    <w:p w:rsidR="00CD2015" w:rsidRDefault="00CD2015" w:rsidP="00624101">
      <w:pPr>
        <w:ind w:firstLine="708"/>
        <w:rPr>
          <w:rFonts w:ascii="Times New Roman" w:hAnsi="Times New Roman" w:cs="Times New Roman"/>
          <w:lang w:val="uk-UA"/>
        </w:rPr>
      </w:pPr>
    </w:p>
    <w:p w:rsidR="00CD2015" w:rsidRDefault="00CD2015" w:rsidP="00624101">
      <w:pPr>
        <w:ind w:firstLine="708"/>
        <w:rPr>
          <w:rFonts w:ascii="Times New Roman" w:hAnsi="Times New Roman" w:cs="Times New Roman"/>
          <w:lang w:val="uk-UA"/>
        </w:rPr>
      </w:pPr>
    </w:p>
    <w:p w:rsidR="00CD2015" w:rsidRDefault="00CD2015" w:rsidP="00120C50">
      <w:pPr>
        <w:rPr>
          <w:rFonts w:ascii="Times New Roman" w:hAnsi="Times New Roman" w:cs="Times New Roman"/>
          <w:lang w:val="uk-UA"/>
        </w:rPr>
      </w:pPr>
    </w:p>
    <w:p w:rsidR="00CD2015" w:rsidRDefault="00CD2015" w:rsidP="00624101">
      <w:pPr>
        <w:ind w:firstLine="708"/>
        <w:rPr>
          <w:rFonts w:ascii="Times New Roman" w:hAnsi="Times New Roman" w:cs="Times New Roman"/>
          <w:lang w:val="uk-UA"/>
        </w:rPr>
      </w:pPr>
    </w:p>
    <w:p w:rsidR="00CD2015" w:rsidRPr="007E2BF3" w:rsidRDefault="00CD2015" w:rsidP="00CD2015">
      <w:pPr>
        <w:autoSpaceDE w:val="0"/>
        <w:autoSpaceDN w:val="0"/>
        <w:adjustRightInd w:val="0"/>
        <w:spacing w:after="0" w:line="254"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7E2BF3">
        <w:rPr>
          <w:rFonts w:ascii="Times New Roman" w:eastAsia="Calibri" w:hAnsi="Times New Roman" w:cs="Times New Roman"/>
          <w:color w:val="000000"/>
          <w:sz w:val="28"/>
          <w:szCs w:val="28"/>
        </w:rPr>
        <w:t>Додаток</w:t>
      </w:r>
    </w:p>
    <w:p w:rsidR="00CD2015" w:rsidRPr="007E2BF3" w:rsidRDefault="00CD2015" w:rsidP="00CD2015">
      <w:pPr>
        <w:autoSpaceDE w:val="0"/>
        <w:autoSpaceDN w:val="0"/>
        <w:adjustRightInd w:val="0"/>
        <w:spacing w:after="0" w:line="254" w:lineRule="auto"/>
        <w:rPr>
          <w:rFonts w:ascii="Times New Roman" w:eastAsia="Calibri" w:hAnsi="Times New Roman" w:cs="Times New Roman"/>
          <w:color w:val="000000"/>
          <w:sz w:val="28"/>
          <w:szCs w:val="28"/>
        </w:rPr>
      </w:pPr>
      <w:r w:rsidRPr="007E2BF3">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до рішення п’ятдесят першої</w:t>
      </w:r>
      <w:r w:rsidRPr="007E2BF3">
        <w:rPr>
          <w:rFonts w:ascii="Times New Roman" w:eastAsia="Calibri" w:hAnsi="Times New Roman" w:cs="Times New Roman"/>
          <w:color w:val="000000"/>
          <w:sz w:val="28"/>
          <w:szCs w:val="28"/>
        </w:rPr>
        <w:t xml:space="preserve"> сесії </w:t>
      </w:r>
    </w:p>
    <w:p w:rsidR="00CD2015" w:rsidRPr="007E2BF3" w:rsidRDefault="00CD2015" w:rsidP="00CD2015">
      <w:pPr>
        <w:autoSpaceDE w:val="0"/>
        <w:autoSpaceDN w:val="0"/>
        <w:adjustRightInd w:val="0"/>
        <w:spacing w:after="0" w:line="254" w:lineRule="auto"/>
        <w:rPr>
          <w:rFonts w:ascii="Times New Roman" w:eastAsia="Calibri" w:hAnsi="Times New Roman" w:cs="Times New Roman"/>
          <w:color w:val="000000"/>
          <w:sz w:val="28"/>
          <w:szCs w:val="28"/>
        </w:rPr>
      </w:pPr>
      <w:r w:rsidRPr="007E2BF3">
        <w:rPr>
          <w:rFonts w:ascii="Times New Roman" w:eastAsia="Calibri" w:hAnsi="Times New Roman" w:cs="Times New Roman"/>
          <w:color w:val="000000"/>
          <w:sz w:val="28"/>
          <w:szCs w:val="28"/>
        </w:rPr>
        <w:t xml:space="preserve">                                                                             Тетіївської міської ради          </w:t>
      </w:r>
    </w:p>
    <w:p w:rsidR="00CD2015" w:rsidRPr="007E2BF3" w:rsidRDefault="00CD2015" w:rsidP="00CD2015">
      <w:pPr>
        <w:autoSpaceDE w:val="0"/>
        <w:autoSpaceDN w:val="0"/>
        <w:adjustRightInd w:val="0"/>
        <w:spacing w:after="0" w:line="254" w:lineRule="auto"/>
        <w:rPr>
          <w:rFonts w:ascii="Times New Roman" w:eastAsia="Calibri" w:hAnsi="Times New Roman" w:cs="Times New Roman"/>
          <w:color w:val="000000"/>
          <w:sz w:val="28"/>
          <w:szCs w:val="28"/>
        </w:rPr>
      </w:pPr>
      <w:r w:rsidRPr="007E2BF3">
        <w:rPr>
          <w:rFonts w:ascii="Times New Roman" w:eastAsia="Calibri" w:hAnsi="Times New Roman" w:cs="Times New Roman"/>
          <w:color w:val="000000"/>
          <w:sz w:val="28"/>
          <w:szCs w:val="28"/>
        </w:rPr>
        <w:t xml:space="preserve">                                                                             VIII скликання </w:t>
      </w:r>
    </w:p>
    <w:p w:rsidR="00CD2015" w:rsidRPr="007E2BF3" w:rsidRDefault="00CD2015" w:rsidP="00CD2015">
      <w:pPr>
        <w:autoSpaceDE w:val="0"/>
        <w:autoSpaceDN w:val="0"/>
        <w:adjustRightInd w:val="0"/>
        <w:spacing w:after="0" w:line="254" w:lineRule="auto"/>
        <w:rPr>
          <w:rFonts w:ascii="Times New Roman" w:eastAsia="Calibri" w:hAnsi="Times New Roman" w:cs="Times New Roman"/>
          <w:color w:val="000000"/>
          <w:sz w:val="28"/>
          <w:szCs w:val="28"/>
        </w:rPr>
      </w:pPr>
      <w:r w:rsidRPr="007E2BF3">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21.07.2026     №    -51</w:t>
      </w:r>
      <w:r w:rsidRPr="007E2BF3">
        <w:rPr>
          <w:rFonts w:ascii="Times New Roman" w:eastAsia="Calibri" w:hAnsi="Times New Roman" w:cs="Times New Roman"/>
          <w:color w:val="000000"/>
          <w:sz w:val="28"/>
          <w:szCs w:val="28"/>
        </w:rPr>
        <w:t>-VIII</w:t>
      </w:r>
    </w:p>
    <w:p w:rsidR="00CD2015" w:rsidRPr="007E2BF3" w:rsidRDefault="00CD2015" w:rsidP="00CD2015">
      <w:pPr>
        <w:shd w:val="clear" w:color="auto" w:fill="FFFFFF"/>
        <w:spacing w:after="0" w:line="240" w:lineRule="auto"/>
        <w:jc w:val="right"/>
        <w:rPr>
          <w:rFonts w:ascii="Times New Roman" w:eastAsia="Times New Roman" w:hAnsi="Times New Roman" w:cs="Times New Roman"/>
          <w:bCs/>
          <w:sz w:val="24"/>
          <w:szCs w:val="24"/>
          <w:lang w:eastAsia="uk-UA"/>
        </w:rPr>
      </w:pPr>
      <w:r>
        <w:rPr>
          <w:rFonts w:ascii="Times New Roman" w:hAnsi="Times New Roman" w:cs="Times New Roman"/>
          <w:sz w:val="28"/>
          <w:szCs w:val="28"/>
        </w:rPr>
        <w:t xml:space="preserve">                                                                                         </w:t>
      </w:r>
    </w:p>
    <w:p w:rsidR="00CD2015" w:rsidRDefault="00CD2015" w:rsidP="00CD2015"/>
    <w:p w:rsidR="00CD2015" w:rsidRPr="007E2BF3" w:rsidRDefault="00CD2015" w:rsidP="00CD2015">
      <w:pPr>
        <w:shd w:val="clear" w:color="auto" w:fill="FFFFFF"/>
        <w:spacing w:after="0"/>
        <w:jc w:val="center"/>
        <w:rPr>
          <w:rFonts w:ascii="Times New Roman" w:eastAsia="Times New Roman" w:hAnsi="Times New Roman" w:cs="Times New Roman"/>
          <w:b/>
          <w:sz w:val="28"/>
          <w:szCs w:val="28"/>
          <w:lang w:eastAsia="ru-RU"/>
        </w:rPr>
      </w:pPr>
      <w:r w:rsidRPr="007E2BF3">
        <w:rPr>
          <w:rFonts w:ascii="Times New Roman" w:eastAsia="Times New Roman" w:hAnsi="Times New Roman" w:cs="Times New Roman"/>
          <w:b/>
          <w:sz w:val="28"/>
          <w:szCs w:val="28"/>
          <w:lang w:eastAsia="ru-RU"/>
        </w:rPr>
        <w:t>СТАТУТ</w:t>
      </w:r>
    </w:p>
    <w:p w:rsidR="00CD2015" w:rsidRPr="007E2BF3" w:rsidRDefault="00CD2015" w:rsidP="00CD2015">
      <w:pPr>
        <w:shd w:val="clear" w:color="auto" w:fill="FFFFFF"/>
        <w:spacing w:after="0"/>
        <w:jc w:val="center"/>
        <w:rPr>
          <w:rFonts w:ascii="Times New Roman" w:eastAsia="Times New Roman" w:hAnsi="Times New Roman" w:cs="Times New Roman"/>
          <w:b/>
          <w:sz w:val="28"/>
          <w:szCs w:val="28"/>
          <w:lang w:eastAsia="ru-RU"/>
        </w:rPr>
      </w:pPr>
      <w:r w:rsidRPr="007E2BF3">
        <w:rPr>
          <w:rFonts w:ascii="Times New Roman" w:eastAsia="Times New Roman" w:hAnsi="Times New Roman" w:cs="Times New Roman"/>
          <w:b/>
          <w:sz w:val="28"/>
          <w:szCs w:val="28"/>
          <w:lang w:eastAsia="ru-RU"/>
        </w:rPr>
        <w:t>Комунальної установи</w:t>
      </w:r>
    </w:p>
    <w:p w:rsidR="00CD2015" w:rsidRDefault="00CD2015" w:rsidP="00CD2015">
      <w:pPr>
        <w:shd w:val="clear" w:color="auto" w:fill="FFFFFF"/>
        <w:spacing w:after="0"/>
        <w:jc w:val="center"/>
        <w:rPr>
          <w:rFonts w:ascii="Times New Roman" w:eastAsia="Times New Roman" w:hAnsi="Times New Roman" w:cs="Times New Roman"/>
          <w:b/>
          <w:sz w:val="28"/>
          <w:szCs w:val="28"/>
          <w:lang w:eastAsia="ru-RU"/>
        </w:rPr>
      </w:pPr>
      <w:r w:rsidRPr="007E2BF3">
        <w:rPr>
          <w:rFonts w:ascii="Times New Roman" w:eastAsia="Times New Roman" w:hAnsi="Times New Roman" w:cs="Times New Roman"/>
          <w:b/>
          <w:sz w:val="28"/>
          <w:szCs w:val="28"/>
          <w:lang w:eastAsia="ru-RU"/>
        </w:rPr>
        <w:t xml:space="preserve">«Територіальний центр надання соціальних послуг </w:t>
      </w:r>
    </w:p>
    <w:p w:rsidR="00CD2015" w:rsidRPr="007E2BF3" w:rsidRDefault="00CD2015" w:rsidP="00CD2015">
      <w:pPr>
        <w:shd w:val="clear" w:color="auto" w:fill="FFFFFF"/>
        <w:spacing w:after="0"/>
        <w:jc w:val="center"/>
        <w:rPr>
          <w:rFonts w:ascii="Times New Roman" w:eastAsia="Times New Roman" w:hAnsi="Times New Roman" w:cs="Times New Roman"/>
          <w:b/>
          <w:sz w:val="28"/>
          <w:szCs w:val="28"/>
          <w:lang w:eastAsia="ru-RU"/>
        </w:rPr>
      </w:pPr>
      <w:r w:rsidRPr="007E2BF3">
        <w:rPr>
          <w:rFonts w:ascii="Times New Roman" w:eastAsia="Times New Roman" w:hAnsi="Times New Roman" w:cs="Times New Roman"/>
          <w:b/>
          <w:sz w:val="28"/>
          <w:szCs w:val="28"/>
          <w:lang w:eastAsia="ru-RU"/>
        </w:rPr>
        <w:t>(соціального обслуговування)»</w:t>
      </w:r>
    </w:p>
    <w:p w:rsidR="00CD2015" w:rsidRPr="00385DF2" w:rsidRDefault="00CD2015" w:rsidP="00CD2015">
      <w:pPr>
        <w:shd w:val="clear" w:color="auto" w:fill="FFFFFF"/>
        <w:spacing w:after="0"/>
        <w:jc w:val="center"/>
        <w:rPr>
          <w:rFonts w:ascii="Times New Roman" w:eastAsia="Times New Roman" w:hAnsi="Times New Roman" w:cs="Times New Roman"/>
          <w:b/>
          <w:sz w:val="44"/>
          <w:szCs w:val="44"/>
          <w:lang w:eastAsia="ru-RU"/>
        </w:rPr>
      </w:pPr>
      <w:r w:rsidRPr="007E2BF3">
        <w:rPr>
          <w:rFonts w:ascii="Times New Roman" w:eastAsia="Times New Roman" w:hAnsi="Times New Roman" w:cs="Times New Roman"/>
          <w:b/>
          <w:sz w:val="28"/>
          <w:szCs w:val="28"/>
          <w:lang w:eastAsia="ru-RU"/>
        </w:rPr>
        <w:t>Тетіївської міської ради</w:t>
      </w:r>
    </w:p>
    <w:p w:rsidR="00CD2015" w:rsidRPr="007E2BF3" w:rsidRDefault="00CD2015" w:rsidP="00CD2015">
      <w:pPr>
        <w:shd w:val="clear" w:color="auto" w:fill="FFFFFF"/>
        <w:spacing w:after="0"/>
        <w:jc w:val="center"/>
        <w:rPr>
          <w:rFonts w:ascii="Times New Roman" w:eastAsia="Times New Roman" w:hAnsi="Times New Roman" w:cs="Times New Roman"/>
          <w:b/>
          <w:sz w:val="28"/>
          <w:szCs w:val="28"/>
          <w:lang w:eastAsia="ru-RU"/>
        </w:rPr>
      </w:pPr>
      <w:r w:rsidRPr="007E2BF3">
        <w:rPr>
          <w:rFonts w:ascii="Times New Roman" w:eastAsia="Times New Roman" w:hAnsi="Times New Roman" w:cs="Times New Roman"/>
          <w:b/>
          <w:sz w:val="28"/>
          <w:szCs w:val="28"/>
          <w:lang w:eastAsia="ru-RU"/>
        </w:rPr>
        <w:t>(в новій редакції)</w:t>
      </w:r>
    </w:p>
    <w:p w:rsidR="00CD2015" w:rsidRPr="00385DF2" w:rsidRDefault="00CD2015" w:rsidP="00CD2015">
      <w:pPr>
        <w:shd w:val="clear" w:color="auto" w:fill="FFFFFF"/>
        <w:spacing w:after="0" w:line="240" w:lineRule="auto"/>
        <w:jc w:val="center"/>
        <w:rPr>
          <w:rFonts w:ascii="Times New Roman" w:eastAsia="Times New Roman" w:hAnsi="Times New Roman" w:cs="Times New Roman"/>
          <w:b/>
          <w:sz w:val="28"/>
          <w:szCs w:val="28"/>
          <w:lang w:eastAsia="ru-RU"/>
        </w:rPr>
      </w:pPr>
    </w:p>
    <w:p w:rsidR="00CD2015" w:rsidRPr="00385DF2" w:rsidRDefault="00CD2015" w:rsidP="00CD2015">
      <w:pPr>
        <w:shd w:val="clear" w:color="auto" w:fill="FFFFFF"/>
        <w:spacing w:after="0" w:line="240" w:lineRule="auto"/>
        <w:jc w:val="center"/>
        <w:rPr>
          <w:rFonts w:ascii="Times New Roman" w:eastAsia="Times New Roman" w:hAnsi="Times New Roman" w:cs="Times New Roman"/>
          <w:b/>
          <w:sz w:val="28"/>
          <w:szCs w:val="28"/>
          <w:lang w:eastAsia="ru-RU"/>
        </w:rPr>
      </w:pPr>
      <w:r w:rsidRPr="00385DF2">
        <w:rPr>
          <w:rFonts w:ascii="Times New Roman" w:eastAsia="Times New Roman" w:hAnsi="Times New Roman" w:cs="Times New Roman"/>
          <w:b/>
          <w:sz w:val="28"/>
          <w:szCs w:val="28"/>
          <w:lang w:eastAsia="ru-RU"/>
        </w:rPr>
        <w:t>1. Загальні положення</w:t>
      </w:r>
    </w:p>
    <w:p w:rsidR="00CD2015" w:rsidRPr="00385DF2" w:rsidRDefault="00CD2015" w:rsidP="00CD2015">
      <w:pPr>
        <w:shd w:val="clear" w:color="auto" w:fill="FFFFFF"/>
        <w:spacing w:after="0" w:line="240" w:lineRule="auto"/>
        <w:jc w:val="center"/>
        <w:rPr>
          <w:rFonts w:ascii="Times New Roman" w:eastAsia="Times New Roman" w:hAnsi="Times New Roman" w:cs="Times New Roman"/>
          <w:b/>
          <w:sz w:val="28"/>
          <w:szCs w:val="28"/>
          <w:lang w:eastAsia="ru-RU"/>
        </w:rPr>
      </w:pPr>
    </w:p>
    <w:p w:rsidR="00CD2015" w:rsidRPr="00385DF2" w:rsidRDefault="00CD2015" w:rsidP="00CD2015">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1.1.  Комунальна установа «Територіальний центр надання соціальних послуг (соціального обслуговування)» Тетіївської міської ради (далі – Центр) є комунальною бюджетною установою.   Власником підприємства є </w:t>
      </w:r>
      <w:proofErr w:type="gramStart"/>
      <w:r w:rsidRPr="00385DF2">
        <w:rPr>
          <w:rFonts w:ascii="Times New Roman" w:eastAsia="Times New Roman" w:hAnsi="Times New Roman" w:cs="Times New Roman"/>
          <w:sz w:val="28"/>
          <w:szCs w:val="28"/>
          <w:lang w:eastAsia="ru-RU"/>
        </w:rPr>
        <w:t>Тетіївська  міська</w:t>
      </w:r>
      <w:proofErr w:type="gramEnd"/>
      <w:r w:rsidRPr="00385DF2">
        <w:rPr>
          <w:rFonts w:ascii="Times New Roman" w:eastAsia="Times New Roman" w:hAnsi="Times New Roman" w:cs="Times New Roman"/>
          <w:sz w:val="28"/>
          <w:szCs w:val="28"/>
          <w:lang w:eastAsia="ru-RU"/>
        </w:rPr>
        <w:t xml:space="preserve"> рада (далі – Власник). Органом управління КУ «Територіальний центр» є</w:t>
      </w:r>
      <w:r w:rsidRPr="00385DF2">
        <w:rPr>
          <w:rFonts w:ascii="Times New Roman" w:eastAsia="Times New Roman" w:hAnsi="Times New Roman" w:cs="Times New Roman"/>
          <w:color w:val="000000"/>
          <w:sz w:val="28"/>
          <w:szCs w:val="28"/>
          <w:shd w:val="clear" w:color="auto" w:fill="F8F9FA"/>
          <w:lang w:eastAsia="ru-RU"/>
        </w:rPr>
        <w:t xml:space="preserve"> управління соціального захисту населення Тетіївської міської ради.</w:t>
      </w:r>
    </w:p>
    <w:p w:rsidR="00CD2015" w:rsidRPr="00385DF2" w:rsidRDefault="00CD2015" w:rsidP="00CD2015">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1.2.  Центр створюється з метою визначення потреб населення Тетіївської міської територіальної громади, які перебувають у складних життєвих обставинах, та надання соціальних послуг громадянам, які перебувають у складних життєвих обставинах і потребують сторонньої соціальної допомоги вдома чи за місцем проживання в умовах відділення стаціонарного догляду для постійного або тимчасового проживання.</w:t>
      </w:r>
      <w:r w:rsidRPr="00385DF2">
        <w:rPr>
          <w:rFonts w:ascii="Times New Roman" w:eastAsia="Times New Roman" w:hAnsi="Times New Roman" w:cs="Times New Roman"/>
          <w:sz w:val="26"/>
          <w:szCs w:val="26"/>
          <w:lang w:eastAsia="ru-RU"/>
        </w:rPr>
        <w:t xml:space="preserve"> </w:t>
      </w:r>
      <w:r w:rsidRPr="00385DF2">
        <w:rPr>
          <w:rFonts w:ascii="Times New Roman" w:eastAsia="Times New Roman" w:hAnsi="Times New Roman" w:cs="Times New Roman"/>
          <w:sz w:val="28"/>
          <w:szCs w:val="28"/>
          <w:lang w:eastAsia="ru-RU"/>
        </w:rPr>
        <w:t>Діяльність Центру повинна відповідати критеріям діяльності суб`єктів, що надають соціальні послуги.</w:t>
      </w:r>
    </w:p>
    <w:p w:rsidR="00CD2015" w:rsidRPr="00385DF2" w:rsidRDefault="00CD2015" w:rsidP="00CD2015">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1.3. Центр </w:t>
      </w:r>
      <w:r w:rsidRPr="00385DF2">
        <w:rPr>
          <w:rFonts w:ascii="Times New Roman" w:eastAsia="Times New Roman" w:hAnsi="Times New Roman" w:cs="Times New Roman"/>
          <w:color w:val="000000"/>
          <w:sz w:val="28"/>
          <w:szCs w:val="28"/>
          <w:lang w:eastAsia="ru-RU"/>
        </w:rPr>
        <w:t xml:space="preserve">провадить діяльність за принципами недискримінації, дотримання прав людини, прав дитини та прав осіб з інвалідністю; гуманізму; забезпечення рівних прав та можливостей жінок і чоловіків; поваги до честі та гідності; толерантності; законності; соціальної справедливості; доступності та відкритості; неупередженості та безпечності; добровільності; адресності та індивідуального підходу; комплексності; конфіденційності; максимальної ефективності та прозорості використання надавачами соціальних послуг бюджетних та інших коштів; забезпечення високого рівня якості соціальних послуг, </w:t>
      </w:r>
      <w:r w:rsidRPr="00385DF2">
        <w:rPr>
          <w:rFonts w:ascii="Times New Roman" w:eastAsia="Times New Roman" w:hAnsi="Times New Roman" w:cs="Times New Roman"/>
          <w:sz w:val="28"/>
          <w:szCs w:val="28"/>
          <w:lang w:eastAsia="ru-RU"/>
        </w:rPr>
        <w:t>дотримання державних стандартів соціальних послуг, етичних норм і правил.</w:t>
      </w:r>
    </w:p>
    <w:p w:rsidR="00CD2015" w:rsidRPr="00385DF2" w:rsidRDefault="00CD2015" w:rsidP="00CD2015">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6"/>
          <w:szCs w:val="26"/>
          <w:lang w:eastAsia="ru-RU"/>
        </w:rPr>
        <w:t xml:space="preserve">             </w:t>
      </w:r>
      <w:r w:rsidRPr="00385DF2">
        <w:rPr>
          <w:rFonts w:ascii="Times New Roman" w:eastAsia="Times New Roman" w:hAnsi="Times New Roman" w:cs="Times New Roman"/>
          <w:sz w:val="28"/>
          <w:szCs w:val="28"/>
          <w:lang w:eastAsia="ru-RU"/>
        </w:rPr>
        <w:t xml:space="preserve">1.4. На соціальне </w:t>
      </w:r>
      <w:proofErr w:type="gramStart"/>
      <w:r w:rsidRPr="00385DF2">
        <w:rPr>
          <w:rFonts w:ascii="Times New Roman" w:eastAsia="Times New Roman" w:hAnsi="Times New Roman" w:cs="Times New Roman"/>
          <w:sz w:val="28"/>
          <w:szCs w:val="28"/>
          <w:lang w:eastAsia="ru-RU"/>
        </w:rPr>
        <w:t>обслуговування  в</w:t>
      </w:r>
      <w:proofErr w:type="gramEnd"/>
      <w:r w:rsidRPr="00385DF2">
        <w:rPr>
          <w:rFonts w:ascii="Times New Roman" w:eastAsia="Times New Roman" w:hAnsi="Times New Roman" w:cs="Times New Roman"/>
          <w:sz w:val="28"/>
          <w:szCs w:val="28"/>
          <w:lang w:eastAsia="ru-RU"/>
        </w:rPr>
        <w:t xml:space="preserve"> Центрі мають право:</w:t>
      </w:r>
    </w:p>
    <w:p w:rsidR="00CD2015" w:rsidRPr="00385DF2" w:rsidRDefault="00CD2015" w:rsidP="00CD2015">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громадяни похилого віку, інваліди, хворі </w:t>
      </w:r>
      <w:proofErr w:type="gramStart"/>
      <w:r w:rsidRPr="00385DF2">
        <w:rPr>
          <w:rFonts w:ascii="Times New Roman" w:eastAsia="Times New Roman" w:hAnsi="Times New Roman" w:cs="Times New Roman"/>
          <w:sz w:val="28"/>
          <w:szCs w:val="28"/>
          <w:lang w:eastAsia="ru-RU"/>
        </w:rPr>
        <w:t>( з</w:t>
      </w:r>
      <w:proofErr w:type="gramEnd"/>
      <w:r w:rsidRPr="00385DF2">
        <w:rPr>
          <w:rFonts w:ascii="Times New Roman" w:eastAsia="Times New Roman" w:hAnsi="Times New Roman" w:cs="Times New Roman"/>
          <w:sz w:val="28"/>
          <w:szCs w:val="28"/>
          <w:lang w:eastAsia="ru-RU"/>
        </w:rPr>
        <w:t xml:space="preserve"> числа осіб працездатного віку на період до встановлення їм групи інвалідності, але не більш як чотири місяці), які не здатні до самообслуговування і потребують постійної сторонньої допомоги, визнані такими в порядку затвердженому МОЗ;</w:t>
      </w:r>
    </w:p>
    <w:p w:rsidR="00CD2015" w:rsidRDefault="00CD2015" w:rsidP="00CD2015">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lastRenderedPageBreak/>
        <w:t>- громадяни, які перебувають у складних життєвих обставинах, у зв`язку з безробіттям і зареєстровані у державній службі зайнятості, як такі, що шукають роботу (і мають на своєму утриманні неповнолітніх дітей, дітей з інвалідністю, осіб похилого віку, інвалідів), якщо середньомісячний сукупний дохід їх сімей за останні шість календарних місяців, що передують місяцю звернення, нижчий ніж встановлений законом прожитковий мінімум для ос</w:t>
      </w:r>
      <w:r>
        <w:rPr>
          <w:rFonts w:ascii="Times New Roman" w:eastAsia="Times New Roman" w:hAnsi="Times New Roman" w:cs="Times New Roman"/>
          <w:sz w:val="28"/>
          <w:szCs w:val="28"/>
          <w:lang w:eastAsia="ru-RU"/>
        </w:rPr>
        <w:t>іб, які втратили працездатність;</w:t>
      </w:r>
    </w:p>
    <w:p w:rsidR="00CD2015" w:rsidRDefault="00CD2015" w:rsidP="00CD2015">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внутрішньо переміщені особи (ВПО);</w:t>
      </w:r>
    </w:p>
    <w:p w:rsidR="00CD2015" w:rsidRPr="00385DF2" w:rsidRDefault="00CD2015" w:rsidP="00CD2015">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85DF2">
        <w:rPr>
          <w:rFonts w:ascii="Times New Roman" w:eastAsia="Times New Roman" w:hAnsi="Times New Roman" w:cs="Times New Roman"/>
          <w:sz w:val="28"/>
          <w:szCs w:val="28"/>
          <w:lang w:eastAsia="ru-RU"/>
        </w:rPr>
        <w:t>особи з інвалідністю внаслідок війни</w:t>
      </w:r>
      <w:r>
        <w:rPr>
          <w:rFonts w:ascii="Times New Roman" w:eastAsia="Times New Roman" w:hAnsi="Times New Roman" w:cs="Times New Roman"/>
          <w:sz w:val="28"/>
          <w:szCs w:val="28"/>
          <w:lang w:eastAsia="ru-RU"/>
        </w:rPr>
        <w:t>;</w:t>
      </w:r>
    </w:p>
    <w:p w:rsidR="00CD2015" w:rsidRPr="00385DF2" w:rsidRDefault="00CD2015" w:rsidP="00CD2015">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Pr="00385DF2">
        <w:rPr>
          <w:rFonts w:ascii="Times New Roman" w:eastAsia="Times New Roman" w:hAnsi="Times New Roman" w:cs="Times New Roman"/>
          <w:sz w:val="28"/>
          <w:szCs w:val="28"/>
          <w:lang w:eastAsia="ru-RU"/>
        </w:rPr>
        <w:t>члени сімей загиблих Захисників і Захисниць</w:t>
      </w:r>
      <w:r>
        <w:rPr>
          <w:rFonts w:ascii="Times New Roman" w:eastAsia="Times New Roman" w:hAnsi="Times New Roman" w:cs="Times New Roman"/>
          <w:sz w:val="28"/>
          <w:szCs w:val="28"/>
          <w:lang w:eastAsia="ru-RU"/>
        </w:rPr>
        <w:t>;</w:t>
      </w:r>
    </w:p>
    <w:p w:rsidR="00CD2015" w:rsidRPr="00385DF2" w:rsidRDefault="00CD2015" w:rsidP="00CD2015">
      <w:pPr>
        <w:shd w:val="clear" w:color="auto" w:fill="FFFFFF"/>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8"/>
          <w:szCs w:val="28"/>
          <w:lang w:eastAsia="ru-RU"/>
        </w:rPr>
        <w:t xml:space="preserve">- </w:t>
      </w:r>
      <w:r w:rsidRPr="00385DF2">
        <w:rPr>
          <w:rFonts w:ascii="Times New Roman" w:eastAsia="Times New Roman" w:hAnsi="Times New Roman" w:cs="Times New Roman"/>
          <w:sz w:val="28"/>
          <w:szCs w:val="28"/>
          <w:lang w:eastAsia="ru-RU"/>
        </w:rPr>
        <w:t>військовослужбовці на лікуванні, які користуються засобами реабілітації</w:t>
      </w:r>
      <w:r>
        <w:rPr>
          <w:rFonts w:ascii="Times New Roman" w:eastAsia="Times New Roman" w:hAnsi="Times New Roman" w:cs="Times New Roman"/>
          <w:sz w:val="28"/>
          <w:szCs w:val="28"/>
          <w:lang w:eastAsia="ru-RU"/>
        </w:rPr>
        <w:t>.</w:t>
      </w:r>
    </w:p>
    <w:p w:rsidR="00CD2015" w:rsidRPr="00385DF2" w:rsidRDefault="00CD2015" w:rsidP="00CD2015">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1.5. Центр створюється за наявності необхідної матеріально-технічної бази, зокрема, приміщень, що відповідають будівельним, технічним, санітарно-гігієнічним нормам, вимогам пожежної безпеки та іншим нормам відповідно до законодавства.</w:t>
      </w:r>
    </w:p>
    <w:p w:rsidR="00CD2015" w:rsidRPr="00385DF2" w:rsidRDefault="00CD2015" w:rsidP="00CD2015">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1.6.  Повна назва:</w:t>
      </w:r>
      <w:r w:rsidRPr="00385DF2">
        <w:rPr>
          <w:rFonts w:ascii="Times New Roman" w:eastAsia="Times New Roman" w:hAnsi="Times New Roman" w:cs="Times New Roman"/>
          <w:sz w:val="26"/>
          <w:szCs w:val="26"/>
          <w:lang w:eastAsia="ru-RU"/>
        </w:rPr>
        <w:t xml:space="preserve"> </w:t>
      </w:r>
      <w:r w:rsidRPr="00385DF2">
        <w:rPr>
          <w:rFonts w:ascii="Times New Roman" w:eastAsia="Times New Roman" w:hAnsi="Times New Roman" w:cs="Times New Roman"/>
          <w:sz w:val="28"/>
          <w:szCs w:val="28"/>
          <w:lang w:eastAsia="ru-RU"/>
        </w:rPr>
        <w:t xml:space="preserve">Комунальна установа «Територіальний центр надання соціальних </w:t>
      </w:r>
      <w:proofErr w:type="gramStart"/>
      <w:r w:rsidRPr="00385DF2">
        <w:rPr>
          <w:rFonts w:ascii="Times New Roman" w:eastAsia="Times New Roman" w:hAnsi="Times New Roman" w:cs="Times New Roman"/>
          <w:sz w:val="28"/>
          <w:szCs w:val="28"/>
          <w:lang w:eastAsia="ru-RU"/>
        </w:rPr>
        <w:t>послуг  (</w:t>
      </w:r>
      <w:proofErr w:type="gramEnd"/>
      <w:r w:rsidRPr="00385DF2">
        <w:rPr>
          <w:rFonts w:ascii="Times New Roman" w:eastAsia="Times New Roman" w:hAnsi="Times New Roman" w:cs="Times New Roman"/>
          <w:sz w:val="28"/>
          <w:szCs w:val="28"/>
          <w:lang w:eastAsia="ru-RU"/>
        </w:rPr>
        <w:t>соціального обслуговування)» Тетіївської міської ради;</w:t>
      </w:r>
    </w:p>
    <w:p w:rsidR="00CD2015" w:rsidRPr="00385DF2" w:rsidRDefault="00CD2015" w:rsidP="00CD2015">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Скорочена назва: КУ «Територіальний центр».</w:t>
      </w:r>
    </w:p>
    <w:p w:rsidR="00CD2015" w:rsidRPr="00385DF2" w:rsidRDefault="00CD2015" w:rsidP="00CD2015">
      <w:pPr>
        <w:shd w:val="clear" w:color="auto" w:fill="FFFFFF"/>
        <w:spacing w:after="0" w:line="240" w:lineRule="auto"/>
        <w:contextualSpacing/>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1.7.  Юридична </w:t>
      </w:r>
      <w:proofErr w:type="gramStart"/>
      <w:r w:rsidRPr="00385DF2">
        <w:rPr>
          <w:rFonts w:ascii="Times New Roman" w:eastAsia="Times New Roman" w:hAnsi="Times New Roman" w:cs="Times New Roman"/>
          <w:sz w:val="28"/>
          <w:szCs w:val="28"/>
          <w:lang w:eastAsia="ru-RU"/>
        </w:rPr>
        <w:t>адреса:  Київська</w:t>
      </w:r>
      <w:proofErr w:type="gramEnd"/>
      <w:r w:rsidRPr="00385DF2">
        <w:rPr>
          <w:rFonts w:ascii="Times New Roman" w:eastAsia="Times New Roman" w:hAnsi="Times New Roman" w:cs="Times New Roman"/>
          <w:sz w:val="28"/>
          <w:szCs w:val="28"/>
          <w:lang w:eastAsia="ru-RU"/>
        </w:rPr>
        <w:t xml:space="preserve"> область, Білоцерківський район, місто Тетіїв, вул. Я.Острозького, </w:t>
      </w:r>
      <w:proofErr w:type="gramStart"/>
      <w:r w:rsidRPr="00385DF2">
        <w:rPr>
          <w:rFonts w:ascii="Times New Roman" w:eastAsia="Times New Roman" w:hAnsi="Times New Roman" w:cs="Times New Roman"/>
          <w:sz w:val="28"/>
          <w:szCs w:val="28"/>
          <w:lang w:eastAsia="ru-RU"/>
        </w:rPr>
        <w:t>5  індекс</w:t>
      </w:r>
      <w:proofErr w:type="gramEnd"/>
      <w:r w:rsidRPr="00385DF2">
        <w:rPr>
          <w:rFonts w:ascii="Times New Roman" w:eastAsia="Times New Roman" w:hAnsi="Times New Roman" w:cs="Times New Roman"/>
          <w:sz w:val="28"/>
          <w:szCs w:val="28"/>
          <w:lang w:eastAsia="ru-RU"/>
        </w:rPr>
        <w:t xml:space="preserve"> 09800.</w:t>
      </w:r>
    </w:p>
    <w:p w:rsidR="00CD2015" w:rsidRPr="00385DF2" w:rsidRDefault="00CD2015" w:rsidP="00CD2015">
      <w:pPr>
        <w:shd w:val="clear" w:color="auto" w:fill="FFFFFF"/>
        <w:spacing w:after="0" w:line="240" w:lineRule="auto"/>
        <w:contextualSpacing/>
        <w:jc w:val="both"/>
        <w:rPr>
          <w:rFonts w:ascii="Times New Roman" w:eastAsia="Times New Roman" w:hAnsi="Times New Roman" w:cs="Times New Roman"/>
          <w:sz w:val="28"/>
          <w:szCs w:val="28"/>
          <w:lang w:eastAsia="ru-RU"/>
        </w:rPr>
      </w:pPr>
    </w:p>
    <w:p w:rsidR="00CD2015" w:rsidRPr="00385DF2" w:rsidRDefault="00CD2015" w:rsidP="00CD2015">
      <w:pPr>
        <w:keepNext/>
        <w:shd w:val="clear" w:color="auto" w:fill="FFFFFF"/>
        <w:spacing w:after="0" w:line="240" w:lineRule="auto"/>
        <w:jc w:val="center"/>
        <w:rPr>
          <w:rFonts w:ascii="Times New Roman" w:eastAsia="Times New Roman" w:hAnsi="Times New Roman" w:cs="Times New Roman"/>
          <w:b/>
          <w:sz w:val="28"/>
          <w:szCs w:val="28"/>
          <w:lang w:eastAsia="ru-RU"/>
        </w:rPr>
      </w:pPr>
      <w:r w:rsidRPr="00385DF2">
        <w:rPr>
          <w:rFonts w:ascii="Times New Roman" w:eastAsia="Times New Roman" w:hAnsi="Times New Roman" w:cs="Times New Roman"/>
          <w:b/>
          <w:sz w:val="28"/>
          <w:szCs w:val="28"/>
          <w:lang w:eastAsia="ru-RU"/>
        </w:rPr>
        <w:t>2.  Юридичний статус Установи</w:t>
      </w:r>
    </w:p>
    <w:p w:rsidR="00CD2015" w:rsidRPr="00385DF2" w:rsidRDefault="00CD2015" w:rsidP="00CD2015">
      <w:pPr>
        <w:keepNext/>
        <w:shd w:val="clear" w:color="auto" w:fill="FFFFFF"/>
        <w:spacing w:after="0" w:line="240" w:lineRule="auto"/>
        <w:jc w:val="center"/>
        <w:rPr>
          <w:rFonts w:ascii="Times New Roman" w:eastAsia="Times New Roman" w:hAnsi="Times New Roman" w:cs="Times New Roman"/>
          <w:b/>
          <w:sz w:val="28"/>
          <w:szCs w:val="28"/>
          <w:lang w:eastAsia="ru-RU"/>
        </w:rPr>
      </w:pPr>
    </w:p>
    <w:p w:rsidR="00CD2015" w:rsidRPr="00385DF2" w:rsidRDefault="00CD2015" w:rsidP="00CD2015">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2.1. Центр у своїй діяльності керується Конституцією та законами України, актами Президента України та Кабінету Міністрів України, наказами </w:t>
      </w:r>
      <w:proofErr w:type="gramStart"/>
      <w:r w:rsidRPr="00385DF2">
        <w:rPr>
          <w:rFonts w:ascii="Times New Roman" w:eastAsia="Times New Roman" w:hAnsi="Times New Roman" w:cs="Times New Roman"/>
          <w:sz w:val="28"/>
          <w:szCs w:val="28"/>
          <w:lang w:eastAsia="ru-RU"/>
        </w:rPr>
        <w:t>Міністерств,Конвенцією</w:t>
      </w:r>
      <w:proofErr w:type="gramEnd"/>
      <w:r w:rsidRPr="00385DF2">
        <w:rPr>
          <w:rFonts w:ascii="Times New Roman" w:eastAsia="Times New Roman" w:hAnsi="Times New Roman" w:cs="Times New Roman"/>
          <w:sz w:val="28"/>
          <w:szCs w:val="28"/>
          <w:lang w:eastAsia="ru-RU"/>
        </w:rPr>
        <w:t xml:space="preserve"> про права людини, Конвенцією про права осіб з інвалідністю, іншими нормативно-правовими актами з питань надання соціальних послуг, а також цим Статутом.</w:t>
      </w:r>
    </w:p>
    <w:p w:rsidR="00CD2015" w:rsidRPr="00385DF2" w:rsidRDefault="00CD2015" w:rsidP="00CD2015">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2.2. Центр є юридичною особою, має самостійний баланс, рахунки в органах Державного казначейства, штампи та бланки, печатку зі своїм найменуванням та ідентифікаційним кодом.</w:t>
      </w:r>
    </w:p>
    <w:p w:rsidR="00CD2015" w:rsidRPr="00385DF2" w:rsidRDefault="00CD2015" w:rsidP="00CD2015">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2.3. Центр несе відповідальність за своїми зобов’язаннями в межах коштів, що перебувають в його розпорядженні, згідно з чинним законодавством України. Центр не несе відповідальності за зобов’язаннями Власника.</w:t>
      </w:r>
    </w:p>
    <w:p w:rsidR="00CD2015" w:rsidRPr="00385DF2" w:rsidRDefault="00CD2015" w:rsidP="00CD2015">
      <w:pPr>
        <w:shd w:val="clear" w:color="auto" w:fill="FFFFFF"/>
        <w:spacing w:after="0" w:line="240" w:lineRule="auto"/>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2.4. Центр має право </w:t>
      </w:r>
      <w:proofErr w:type="gramStart"/>
      <w:r w:rsidRPr="00385DF2">
        <w:rPr>
          <w:rFonts w:ascii="Times New Roman" w:eastAsia="Times New Roman" w:hAnsi="Times New Roman" w:cs="Times New Roman"/>
          <w:sz w:val="28"/>
          <w:szCs w:val="28"/>
          <w:lang w:eastAsia="ru-RU"/>
        </w:rPr>
        <w:t>у порядку</w:t>
      </w:r>
      <w:proofErr w:type="gramEnd"/>
      <w:r w:rsidRPr="00385DF2">
        <w:rPr>
          <w:rFonts w:ascii="Times New Roman" w:eastAsia="Times New Roman" w:hAnsi="Times New Roman" w:cs="Times New Roman"/>
          <w:sz w:val="28"/>
          <w:szCs w:val="28"/>
          <w:lang w:eastAsia="ru-RU"/>
        </w:rPr>
        <w:t>, встановленому законодавством, укладати угоди, набувати майнові та особисті немайнові права, нести обов`язки, бути позивачем і відповідачем у суді.</w:t>
      </w:r>
    </w:p>
    <w:p w:rsidR="00CD2015" w:rsidRPr="00385DF2" w:rsidRDefault="00CD2015" w:rsidP="00CD2015">
      <w:pPr>
        <w:shd w:val="clear" w:color="auto" w:fill="FFFFFF"/>
        <w:spacing w:after="0" w:line="240" w:lineRule="auto"/>
        <w:jc w:val="center"/>
        <w:rPr>
          <w:rFonts w:ascii="Times New Roman" w:eastAsia="Times New Roman" w:hAnsi="Times New Roman" w:cs="Times New Roman"/>
          <w:sz w:val="28"/>
          <w:szCs w:val="28"/>
          <w:lang w:eastAsia="ru-RU"/>
        </w:rPr>
      </w:pPr>
    </w:p>
    <w:p w:rsidR="00CD2015" w:rsidRPr="00385DF2" w:rsidRDefault="00CD2015" w:rsidP="00CD2015">
      <w:pPr>
        <w:shd w:val="clear" w:color="auto" w:fill="FFFFFF"/>
        <w:spacing w:after="0" w:line="240" w:lineRule="auto"/>
        <w:jc w:val="center"/>
        <w:rPr>
          <w:rFonts w:ascii="Times New Roman" w:eastAsia="Times New Roman" w:hAnsi="Times New Roman" w:cs="Times New Roman"/>
          <w:b/>
          <w:sz w:val="28"/>
          <w:szCs w:val="28"/>
          <w:lang w:eastAsia="ru-RU"/>
        </w:rPr>
      </w:pPr>
      <w:r w:rsidRPr="00385DF2">
        <w:rPr>
          <w:rFonts w:ascii="Times New Roman" w:eastAsia="Times New Roman" w:hAnsi="Times New Roman" w:cs="Times New Roman"/>
          <w:b/>
          <w:sz w:val="28"/>
          <w:szCs w:val="28"/>
          <w:lang w:eastAsia="ru-RU"/>
        </w:rPr>
        <w:t>3.  Основні завдання Центру</w:t>
      </w:r>
    </w:p>
    <w:p w:rsidR="00CD2015" w:rsidRPr="00385DF2" w:rsidRDefault="00CD2015" w:rsidP="00CD2015">
      <w:pPr>
        <w:shd w:val="clear" w:color="auto" w:fill="FFFFFF"/>
        <w:spacing w:after="0" w:line="240" w:lineRule="auto"/>
        <w:jc w:val="center"/>
        <w:rPr>
          <w:rFonts w:ascii="Times New Roman" w:eastAsia="Times New Roman" w:hAnsi="Times New Roman" w:cs="Times New Roman"/>
          <w:b/>
          <w:sz w:val="28"/>
          <w:szCs w:val="28"/>
          <w:lang w:eastAsia="ru-RU"/>
        </w:rPr>
      </w:pPr>
    </w:p>
    <w:p w:rsidR="00CD2015" w:rsidRPr="00385DF2" w:rsidRDefault="00CD2015" w:rsidP="00CD2015">
      <w:pPr>
        <w:shd w:val="clear" w:color="auto" w:fill="FFFFFF"/>
        <w:spacing w:after="0" w:line="240" w:lineRule="auto"/>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3.1. Виявлення громадян, зазначених у пункті 1.4. цього Статуту, формування електронної бази даних таких громадян, визначення (оцінювання) їх індивідуальних потреб у соціальному обслуговуванні (наданні соціальних послуг).</w:t>
      </w:r>
    </w:p>
    <w:p w:rsidR="00CD2015" w:rsidRPr="00385DF2" w:rsidRDefault="00CD2015" w:rsidP="00CD2015">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3.2. Установлення зв’язків з підприємствами, установами та організаціями всіх форм власності, фізичними особами, родичами громадян, яких обслуговує </w:t>
      </w:r>
      <w:r w:rsidRPr="00385DF2">
        <w:rPr>
          <w:rFonts w:ascii="Times New Roman" w:eastAsia="Times New Roman" w:hAnsi="Times New Roman" w:cs="Times New Roman"/>
          <w:sz w:val="28"/>
          <w:szCs w:val="28"/>
          <w:lang w:eastAsia="ru-RU"/>
        </w:rPr>
        <w:lastRenderedPageBreak/>
        <w:t>територіальний центр, з метою сприяння в здійсненні соціальних послуг громадянам, зазначеним у пункті 1.4. цього Статуту.</w:t>
      </w:r>
    </w:p>
    <w:p w:rsidR="00CD2015" w:rsidRDefault="00CD2015" w:rsidP="00CD201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85DF2">
        <w:rPr>
          <w:rFonts w:ascii="Times New Roman" w:eastAsia="Times New Roman" w:hAnsi="Times New Roman" w:cs="Times New Roman"/>
          <w:sz w:val="28"/>
          <w:szCs w:val="28"/>
          <w:lang w:eastAsia="ru-RU"/>
        </w:rPr>
        <w:t xml:space="preserve">        3.3. </w:t>
      </w:r>
      <w:r w:rsidRPr="00385DF2">
        <w:rPr>
          <w:rFonts w:ascii="Times New Roman" w:eastAsia="Times New Roman" w:hAnsi="Times New Roman" w:cs="Times New Roman"/>
          <w:color w:val="000000"/>
          <w:sz w:val="28"/>
          <w:szCs w:val="28"/>
          <w:lang w:eastAsia="ru-RU"/>
        </w:rPr>
        <w:t>Проведення соціально-профілактичної роботи, спрямованої на запобігання потраплянню в складні життєві обставини осіб/сімей, які належать до вразливих груп населення;</w:t>
      </w:r>
    </w:p>
    <w:p w:rsidR="00CD2015" w:rsidRPr="00385DF2" w:rsidRDefault="00CD2015" w:rsidP="00CD2015">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3.5</w:t>
      </w:r>
      <w:r w:rsidRPr="00385DF2">
        <w:rPr>
          <w:rFonts w:ascii="Times New Roman" w:eastAsia="Times New Roman" w:hAnsi="Times New Roman" w:cs="Times New Roman"/>
          <w:color w:val="000000"/>
          <w:sz w:val="28"/>
          <w:szCs w:val="28"/>
          <w:lang w:eastAsia="ru-RU"/>
        </w:rPr>
        <w:t>. Надання особам/сім’ям комплексу соціальних послуг, яких вони потребують, відповідно до переліку послуг, затвердженого Мінсоцполітики, з метою мінімізації або подолання таких обставин.</w:t>
      </w:r>
    </w:p>
    <w:p w:rsidR="00CD2015" w:rsidRPr="00385DF2" w:rsidRDefault="00CD2015" w:rsidP="00CD201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D2015" w:rsidRPr="00385DF2" w:rsidRDefault="00CD2015" w:rsidP="00CD2015">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385DF2">
        <w:rPr>
          <w:rFonts w:ascii="Times New Roman" w:eastAsia="Times New Roman" w:hAnsi="Times New Roman" w:cs="Times New Roman"/>
          <w:b/>
          <w:color w:val="000000"/>
          <w:sz w:val="28"/>
          <w:szCs w:val="28"/>
          <w:lang w:eastAsia="ru-RU"/>
        </w:rPr>
        <w:t>4.  Центр відповідно до визначених цим Статутом завдань:</w:t>
      </w:r>
    </w:p>
    <w:p w:rsidR="00CD2015" w:rsidRPr="00385DF2" w:rsidRDefault="00CD2015" w:rsidP="00CD2015">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CD2015" w:rsidRPr="00385DF2" w:rsidRDefault="00CD2015" w:rsidP="00CD2015">
      <w:pPr>
        <w:shd w:val="clear" w:color="auto" w:fill="FFFFFF"/>
        <w:spacing w:after="0" w:line="240" w:lineRule="auto"/>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4.1. Самостійно визначає форми та методи роботи.</w:t>
      </w:r>
    </w:p>
    <w:p w:rsidR="00CD2015" w:rsidRPr="00385DF2" w:rsidRDefault="00CD2015" w:rsidP="00CD201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85DF2">
        <w:rPr>
          <w:rFonts w:ascii="Times New Roman" w:eastAsia="Times New Roman" w:hAnsi="Times New Roman" w:cs="Times New Roman"/>
          <w:color w:val="000000"/>
          <w:sz w:val="28"/>
          <w:szCs w:val="28"/>
          <w:lang w:eastAsia="ru-RU"/>
        </w:rPr>
        <w:t xml:space="preserve">   4.2. Виявляє осіб/</w:t>
      </w:r>
      <w:proofErr w:type="gramStart"/>
      <w:r w:rsidRPr="00385DF2">
        <w:rPr>
          <w:rFonts w:ascii="Times New Roman" w:eastAsia="Times New Roman" w:hAnsi="Times New Roman" w:cs="Times New Roman"/>
          <w:color w:val="000000"/>
          <w:sz w:val="28"/>
          <w:szCs w:val="28"/>
          <w:lang w:eastAsia="ru-RU"/>
        </w:rPr>
        <w:t>сім’ї  і</w:t>
      </w:r>
      <w:proofErr w:type="gramEnd"/>
      <w:r w:rsidRPr="00385DF2">
        <w:rPr>
          <w:rFonts w:ascii="Times New Roman" w:eastAsia="Times New Roman" w:hAnsi="Times New Roman" w:cs="Times New Roman"/>
          <w:color w:val="000000"/>
          <w:sz w:val="28"/>
          <w:szCs w:val="28"/>
          <w:lang w:eastAsia="ru-RU"/>
        </w:rPr>
        <w:t xml:space="preserve"> веде їх облік.</w:t>
      </w:r>
    </w:p>
    <w:p w:rsidR="00CD2015" w:rsidRPr="00385DF2" w:rsidRDefault="00CD2015" w:rsidP="00CD201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85DF2">
        <w:rPr>
          <w:rFonts w:ascii="Times New Roman" w:eastAsia="Times New Roman" w:hAnsi="Times New Roman" w:cs="Times New Roman"/>
          <w:color w:val="000000"/>
          <w:sz w:val="28"/>
          <w:szCs w:val="28"/>
          <w:lang w:eastAsia="ru-RU"/>
        </w:rPr>
        <w:t xml:space="preserve">   4.3. Проводить оцінювання потреб осіб/сімей у соціальних послугах.</w:t>
      </w:r>
    </w:p>
    <w:p w:rsidR="00CD2015" w:rsidRPr="00385DF2" w:rsidRDefault="00CD2015" w:rsidP="00CD201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85DF2">
        <w:rPr>
          <w:rFonts w:ascii="Times New Roman" w:eastAsia="Times New Roman" w:hAnsi="Times New Roman" w:cs="Times New Roman"/>
          <w:color w:val="000000"/>
          <w:sz w:val="28"/>
          <w:szCs w:val="28"/>
          <w:lang w:eastAsia="ru-RU"/>
        </w:rPr>
        <w:t xml:space="preserve">   4.4. Надає соціальні послуги відповідно до державних стандартів соціальних послуг.</w:t>
      </w:r>
    </w:p>
    <w:p w:rsidR="00CD2015" w:rsidRPr="00385DF2" w:rsidRDefault="00CD2015" w:rsidP="00CD201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85DF2">
        <w:rPr>
          <w:rFonts w:ascii="Times New Roman" w:eastAsia="Times New Roman" w:hAnsi="Times New Roman" w:cs="Times New Roman"/>
          <w:color w:val="000000"/>
          <w:sz w:val="28"/>
          <w:szCs w:val="28"/>
          <w:lang w:eastAsia="ru-RU"/>
        </w:rPr>
        <w:t xml:space="preserve">   4.5. Надає допомогу особам/сім’ям у розв’язанні їх соціально-побутових проблем.</w:t>
      </w:r>
    </w:p>
    <w:p w:rsidR="00CD2015" w:rsidRPr="00385DF2" w:rsidRDefault="00CD2015" w:rsidP="00CD201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85DF2">
        <w:rPr>
          <w:rFonts w:ascii="Times New Roman" w:eastAsia="Times New Roman" w:hAnsi="Times New Roman" w:cs="Times New Roman"/>
          <w:color w:val="000000"/>
          <w:sz w:val="28"/>
          <w:szCs w:val="28"/>
          <w:lang w:eastAsia="ru-RU"/>
        </w:rPr>
        <w:t xml:space="preserve">   4.6. Вносить відомості до реєстру надавачів та отримувачів соціальних послуг.</w:t>
      </w:r>
    </w:p>
    <w:p w:rsidR="00CD2015" w:rsidRPr="00385DF2" w:rsidRDefault="00CD2015" w:rsidP="00CD201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85DF2">
        <w:rPr>
          <w:rFonts w:ascii="Times New Roman" w:eastAsia="Times New Roman" w:hAnsi="Times New Roman" w:cs="Times New Roman"/>
          <w:color w:val="000000"/>
          <w:sz w:val="28"/>
          <w:szCs w:val="28"/>
          <w:lang w:eastAsia="ru-RU"/>
        </w:rPr>
        <w:t xml:space="preserve">    4.7. Проводить моніторинг та оцінювання якості наданих ним соціальних послуг.</w:t>
      </w:r>
    </w:p>
    <w:p w:rsidR="00CD2015" w:rsidRPr="00385DF2" w:rsidRDefault="00CD2015" w:rsidP="00CD201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85DF2">
        <w:rPr>
          <w:rFonts w:ascii="Times New Roman" w:eastAsia="Times New Roman" w:hAnsi="Times New Roman" w:cs="Times New Roman"/>
          <w:color w:val="000000"/>
          <w:sz w:val="28"/>
          <w:szCs w:val="28"/>
          <w:lang w:eastAsia="ru-RU"/>
        </w:rPr>
        <w:t xml:space="preserve">    4.8. Створює умови для навчання та підвищення кваліфікації працівників, які надають соціальні послуги.</w:t>
      </w:r>
    </w:p>
    <w:p w:rsidR="00CD2015" w:rsidRPr="00385DF2" w:rsidRDefault="00CD2015" w:rsidP="00CD2015">
      <w:pPr>
        <w:shd w:val="clear" w:color="auto" w:fill="FFFFFF"/>
        <w:spacing w:after="0" w:line="240" w:lineRule="auto"/>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color w:val="000000"/>
          <w:sz w:val="28"/>
          <w:szCs w:val="28"/>
          <w:lang w:eastAsia="ru-RU"/>
        </w:rPr>
        <w:t xml:space="preserve">      4.9. Взаємодіє з іншими суб’єктами системи надання соціальних послуг, а також з органами, установами, закладами, фізичними особами - підприємцями, які в межах Тетіївської міської територіальній громаді надають допомогу особам/сім’ям та/або здійснюють їх захист.</w:t>
      </w:r>
      <w:r w:rsidRPr="00385DF2">
        <w:rPr>
          <w:rFonts w:ascii="Times New Roman" w:eastAsia="Times New Roman" w:hAnsi="Times New Roman" w:cs="Times New Roman"/>
          <w:sz w:val="28"/>
          <w:szCs w:val="28"/>
          <w:lang w:eastAsia="ru-RU"/>
        </w:rPr>
        <w:t xml:space="preserve"> Подає до органів державної влади та органів місцевого самоврядування запити на інформацію, необхідну для організації надання соціальних послуг.</w:t>
      </w:r>
    </w:p>
    <w:p w:rsidR="00CD2015" w:rsidRPr="00385DF2" w:rsidRDefault="00CD2015" w:rsidP="00CD201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85DF2">
        <w:rPr>
          <w:rFonts w:ascii="Times New Roman" w:eastAsia="Times New Roman" w:hAnsi="Times New Roman" w:cs="Times New Roman"/>
          <w:color w:val="000000"/>
          <w:sz w:val="28"/>
          <w:szCs w:val="28"/>
          <w:lang w:eastAsia="ru-RU"/>
        </w:rPr>
        <w:t xml:space="preserve">      4.10. Інформує населення Тетіївської міської територіальної громади та осіб/сім’ї індивідуально про перелік, обсяг і зміст соціальних послуг, які Центр надає, умови та порядок їх отримання. Інформація на паперових та інших носіях повинна викладатися із забезпеченням контрасту і розміру шрифту, які даватимуть змогу вільно читати її, зокрема особам із порушеннями зору і тим, що переміщуються у кріслах колісних.</w:t>
      </w:r>
    </w:p>
    <w:p w:rsidR="00CD2015" w:rsidRPr="00385DF2" w:rsidRDefault="00CD2015" w:rsidP="00CD201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85DF2">
        <w:rPr>
          <w:rFonts w:ascii="Times New Roman" w:eastAsia="Times New Roman" w:hAnsi="Times New Roman" w:cs="Times New Roman"/>
          <w:color w:val="000000"/>
          <w:sz w:val="28"/>
          <w:szCs w:val="28"/>
          <w:lang w:eastAsia="ru-RU"/>
        </w:rPr>
        <w:t xml:space="preserve">        4.11. Інформація також надається у вигляді листівок, буклетів, брошур, за потреби - із застосуванням рельєфно-крапкового шрифту (шрифту</w:t>
      </w:r>
      <w:r>
        <w:rPr>
          <w:rFonts w:ascii="Times New Roman" w:eastAsia="Times New Roman" w:hAnsi="Times New Roman" w:cs="Times New Roman"/>
          <w:color w:val="000000"/>
          <w:sz w:val="28"/>
          <w:szCs w:val="28"/>
          <w:lang w:eastAsia="ru-RU"/>
        </w:rPr>
        <w:t xml:space="preserve"> </w:t>
      </w:r>
      <w:r w:rsidRPr="00385DF2">
        <w:rPr>
          <w:rFonts w:ascii="Times New Roman" w:eastAsia="Times New Roman" w:hAnsi="Times New Roman" w:cs="Times New Roman"/>
          <w:color w:val="000000"/>
          <w:sz w:val="28"/>
          <w:szCs w:val="28"/>
          <w:lang w:eastAsia="ru-RU"/>
        </w:rPr>
        <w:t>Брайля), мовою, доступною для розуміння та читання особами з інвалідністю внаслідок інтелектуальних порушень.</w:t>
      </w:r>
    </w:p>
    <w:p w:rsidR="00CD2015" w:rsidRPr="00385DF2" w:rsidRDefault="00CD2015" w:rsidP="00CD201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85DF2">
        <w:rPr>
          <w:rFonts w:ascii="Times New Roman" w:eastAsia="Times New Roman" w:hAnsi="Times New Roman" w:cs="Times New Roman"/>
          <w:color w:val="000000"/>
          <w:sz w:val="28"/>
          <w:szCs w:val="28"/>
          <w:lang w:eastAsia="ru-RU"/>
        </w:rPr>
        <w:t xml:space="preserve">       4.12. Відповідні матеріали розміщуються в засобах масової інформації, на веб-сайтах суб’єктів, що надають соціальну послугу, інших інформаційних ресурсах.</w:t>
      </w:r>
    </w:p>
    <w:p w:rsidR="00CD2015" w:rsidRPr="00385DF2" w:rsidRDefault="00CD2015" w:rsidP="00CD2015">
      <w:pPr>
        <w:shd w:val="clear" w:color="auto" w:fill="FFFFFF"/>
        <w:spacing w:after="0" w:line="240" w:lineRule="auto"/>
        <w:jc w:val="both"/>
        <w:rPr>
          <w:rFonts w:ascii="Times New Roman" w:eastAsia="Times New Roman" w:hAnsi="Times New Roman" w:cs="Times New Roman"/>
          <w:color w:val="FF0000"/>
          <w:sz w:val="28"/>
          <w:szCs w:val="28"/>
          <w:lang w:eastAsia="ru-RU"/>
        </w:rPr>
      </w:pPr>
      <w:r w:rsidRPr="00385DF2">
        <w:rPr>
          <w:rFonts w:ascii="Times New Roman" w:eastAsia="Times New Roman" w:hAnsi="Times New Roman" w:cs="Times New Roman"/>
          <w:color w:val="000000"/>
          <w:sz w:val="28"/>
          <w:szCs w:val="28"/>
          <w:lang w:eastAsia="ru-RU"/>
        </w:rPr>
        <w:t xml:space="preserve">       4.13. Готує статистичні та інформаційно-аналітичні матеріали стосовно наданих соціальних послуг і проведеної соціальної роботи, які подає </w:t>
      </w:r>
      <w:r w:rsidRPr="00385DF2">
        <w:rPr>
          <w:rFonts w:ascii="Times New Roman" w:eastAsia="Times New Roman" w:hAnsi="Times New Roman" w:cs="Times New Roman"/>
          <w:sz w:val="28"/>
          <w:szCs w:val="28"/>
          <w:lang w:eastAsia="ru-RU"/>
        </w:rPr>
        <w:t>засновнику.</w:t>
      </w:r>
    </w:p>
    <w:p w:rsidR="00CD2015" w:rsidRPr="00385DF2" w:rsidRDefault="00CD2015" w:rsidP="00CD2015">
      <w:pPr>
        <w:shd w:val="clear" w:color="auto" w:fill="FFFFFF"/>
        <w:spacing w:after="0" w:line="240" w:lineRule="auto"/>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4.14. Бере участь у визначенні потреб населення Тетіївської міської територіальної громади у соціальних послугах, а також у підготовці та виконанні програм надання соціальних послуг, розроблених за результатами </w:t>
      </w:r>
      <w:r w:rsidRPr="00385DF2">
        <w:rPr>
          <w:rFonts w:ascii="Times New Roman" w:eastAsia="Times New Roman" w:hAnsi="Times New Roman" w:cs="Times New Roman"/>
          <w:sz w:val="28"/>
          <w:szCs w:val="28"/>
          <w:lang w:eastAsia="ru-RU"/>
        </w:rPr>
        <w:lastRenderedPageBreak/>
        <w:t>визначення потреб населення даної територіальної громади у соціальних послугах.</w:t>
      </w:r>
    </w:p>
    <w:p w:rsidR="00CD2015" w:rsidRPr="00385DF2" w:rsidRDefault="00CD2015" w:rsidP="00CD2015">
      <w:pPr>
        <w:shd w:val="clear" w:color="auto" w:fill="FFFFFF"/>
        <w:spacing w:after="0" w:line="240" w:lineRule="auto"/>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4.15. Забезпечує захист персональних даних отримувачів соціальних послуг відповідно до Закону України “Про захист персональних даних”.</w:t>
      </w:r>
    </w:p>
    <w:p w:rsidR="00CD2015" w:rsidRPr="00385DF2" w:rsidRDefault="00CD2015" w:rsidP="00CD2015">
      <w:pPr>
        <w:shd w:val="clear" w:color="auto" w:fill="FFFFFF"/>
        <w:spacing w:after="0" w:line="240" w:lineRule="auto"/>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4.16. Утворює робочі групи, мультидисциплінарні команди із залученням представників установ, закладів, організацій тощо, які в межах компетенції надають допомогу особам/сім’ям.</w:t>
      </w:r>
    </w:p>
    <w:p w:rsidR="00CD2015" w:rsidRPr="00385DF2" w:rsidRDefault="00CD2015" w:rsidP="00CD2015">
      <w:pPr>
        <w:shd w:val="clear" w:color="auto" w:fill="FFFFFF"/>
        <w:spacing w:after="0" w:line="240" w:lineRule="auto"/>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4.17. Залучає грошові кошти та інші ресурси (людські, матеріальні, інформаційні тощо), необхідні для надання соціальних послуг.</w:t>
      </w:r>
    </w:p>
    <w:p w:rsidR="00CD2015" w:rsidRPr="00385DF2" w:rsidRDefault="00CD2015" w:rsidP="00CD2015">
      <w:pPr>
        <w:shd w:val="clear" w:color="auto" w:fill="FFFFFF"/>
        <w:spacing w:after="0" w:line="240" w:lineRule="auto"/>
        <w:rPr>
          <w:rFonts w:ascii="Times New Roman" w:eastAsia="Times New Roman" w:hAnsi="Times New Roman" w:cs="Times New Roman"/>
          <w:b/>
          <w:sz w:val="28"/>
          <w:szCs w:val="28"/>
          <w:lang w:eastAsia="ru-RU"/>
        </w:rPr>
      </w:pPr>
    </w:p>
    <w:p w:rsidR="00CD2015" w:rsidRPr="00385DF2" w:rsidRDefault="00CD2015" w:rsidP="00CD2015">
      <w:pPr>
        <w:shd w:val="clear" w:color="auto" w:fill="FFFFFF"/>
        <w:spacing w:after="0" w:line="240" w:lineRule="auto"/>
        <w:jc w:val="center"/>
        <w:rPr>
          <w:rFonts w:ascii="Times New Roman" w:eastAsia="Times New Roman" w:hAnsi="Times New Roman" w:cs="Times New Roman"/>
          <w:b/>
          <w:sz w:val="28"/>
          <w:szCs w:val="28"/>
          <w:lang w:eastAsia="ru-RU"/>
        </w:rPr>
      </w:pPr>
      <w:r w:rsidRPr="00385DF2">
        <w:rPr>
          <w:rFonts w:ascii="Times New Roman" w:eastAsia="Times New Roman" w:hAnsi="Times New Roman" w:cs="Times New Roman"/>
          <w:b/>
          <w:sz w:val="28"/>
          <w:szCs w:val="28"/>
          <w:lang w:eastAsia="ru-RU"/>
        </w:rPr>
        <w:t>5. Структурні підрозділи Центру</w:t>
      </w:r>
    </w:p>
    <w:p w:rsidR="00CD2015" w:rsidRPr="00385DF2" w:rsidRDefault="00CD2015" w:rsidP="00CD2015">
      <w:pPr>
        <w:shd w:val="clear" w:color="auto" w:fill="FFFFFF"/>
        <w:spacing w:after="0" w:line="240" w:lineRule="auto"/>
        <w:jc w:val="center"/>
        <w:rPr>
          <w:rFonts w:ascii="Times New Roman" w:eastAsia="Times New Roman" w:hAnsi="Times New Roman" w:cs="Times New Roman"/>
          <w:b/>
          <w:sz w:val="28"/>
          <w:szCs w:val="28"/>
          <w:lang w:eastAsia="ru-RU"/>
        </w:rPr>
      </w:pPr>
    </w:p>
    <w:p w:rsidR="00CD2015" w:rsidRPr="00385DF2" w:rsidRDefault="00CD2015" w:rsidP="00CD2015">
      <w:pPr>
        <w:shd w:val="clear" w:color="auto" w:fill="FFFFFF"/>
        <w:spacing w:after="0" w:line="240" w:lineRule="auto"/>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5.1. Відділення соціальної допомоги вдома – утворюється для надання соціальних послуг за місцем проживання/перебування не менш як 80 одиноким громадянам, які не здатні до самообслуговування у зв’язку з частковою втратою рухової активності (мають III, IV, V групи рухової активності) та потребують </w:t>
      </w:r>
      <w:proofErr w:type="gramStart"/>
      <w:r w:rsidRPr="00385DF2">
        <w:rPr>
          <w:rFonts w:ascii="Times New Roman" w:eastAsia="Times New Roman" w:hAnsi="Times New Roman" w:cs="Times New Roman"/>
          <w:sz w:val="28"/>
          <w:szCs w:val="28"/>
          <w:lang w:eastAsia="ru-RU"/>
        </w:rPr>
        <w:t>сторонньої  допомоги</w:t>
      </w:r>
      <w:proofErr w:type="gramEnd"/>
      <w:r w:rsidRPr="00385DF2">
        <w:rPr>
          <w:rFonts w:ascii="Times New Roman" w:eastAsia="Times New Roman" w:hAnsi="Times New Roman" w:cs="Times New Roman"/>
          <w:sz w:val="28"/>
          <w:szCs w:val="28"/>
          <w:lang w:eastAsia="ru-RU"/>
        </w:rPr>
        <w:t>, надання соціальних послуг в домашніх умовах згідно з медичним висновком.</w:t>
      </w:r>
    </w:p>
    <w:p w:rsidR="00CD2015" w:rsidRPr="00385DF2" w:rsidRDefault="00CD2015" w:rsidP="00CD2015">
      <w:pPr>
        <w:shd w:val="clear" w:color="auto" w:fill="FFFFFF"/>
        <w:spacing w:after="0" w:line="240" w:lineRule="auto"/>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5.2. Стаціонарні відділення для постійного або тимчасового </w:t>
      </w:r>
      <w:proofErr w:type="gramStart"/>
      <w:r w:rsidRPr="00385DF2">
        <w:rPr>
          <w:rFonts w:ascii="Times New Roman" w:eastAsia="Times New Roman" w:hAnsi="Times New Roman" w:cs="Times New Roman"/>
          <w:sz w:val="28"/>
          <w:szCs w:val="28"/>
          <w:lang w:eastAsia="ru-RU"/>
        </w:rPr>
        <w:t>проживання  (</w:t>
      </w:r>
      <w:proofErr w:type="gramEnd"/>
      <w:r w:rsidRPr="00385DF2">
        <w:rPr>
          <w:rFonts w:ascii="Times New Roman" w:eastAsia="Times New Roman" w:hAnsi="Times New Roman" w:cs="Times New Roman"/>
          <w:sz w:val="28"/>
          <w:szCs w:val="28"/>
          <w:lang w:eastAsia="ru-RU"/>
        </w:rPr>
        <w:t>для одиноких непрацездатних громадян, які втратили рухову активність, не можуть обслуговувати себе самостійно, потребують постійного стороннього догляду, надання побутової та медичної допомоги);</w:t>
      </w:r>
    </w:p>
    <w:p w:rsidR="00CD2015" w:rsidRPr="00385DF2" w:rsidRDefault="00CD2015" w:rsidP="00CD2015">
      <w:pPr>
        <w:shd w:val="clear" w:color="auto" w:fill="FFFFFF"/>
        <w:spacing w:after="0" w:line="240" w:lineRule="auto"/>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5.3. В разі необхідності, за погодження міського голови можуть створюватися інші структурні підрозділи, діяльність яких спрямовується на надання послуг особам/сім’ям з урахуванням потреб у соціальних послугах, визначених у Тетіївській міській територіальній громаді.</w:t>
      </w:r>
    </w:p>
    <w:p w:rsidR="00CD2015" w:rsidRPr="00385DF2" w:rsidRDefault="00CD2015" w:rsidP="00CD2015">
      <w:pPr>
        <w:shd w:val="clear" w:color="auto" w:fill="FFFFFF"/>
        <w:spacing w:after="0" w:line="240" w:lineRule="auto"/>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5.4.  Положення про структурні підрозділи Центру</w:t>
      </w:r>
      <w:r>
        <w:rPr>
          <w:rFonts w:ascii="Times New Roman" w:eastAsia="Times New Roman" w:hAnsi="Times New Roman" w:cs="Times New Roman"/>
          <w:sz w:val="28"/>
          <w:szCs w:val="28"/>
          <w:lang w:eastAsia="ru-RU"/>
        </w:rPr>
        <w:t xml:space="preserve"> розробляє та </w:t>
      </w:r>
      <w:proofErr w:type="gramStart"/>
      <w:r>
        <w:rPr>
          <w:rFonts w:ascii="Times New Roman" w:eastAsia="Times New Roman" w:hAnsi="Times New Roman" w:cs="Times New Roman"/>
          <w:sz w:val="28"/>
          <w:szCs w:val="28"/>
          <w:lang w:eastAsia="ru-RU"/>
        </w:rPr>
        <w:t xml:space="preserve">затверджує </w:t>
      </w:r>
      <w:r w:rsidRPr="00385DF2">
        <w:rPr>
          <w:rFonts w:ascii="Times New Roman" w:eastAsia="Times New Roman" w:hAnsi="Times New Roman" w:cs="Times New Roman"/>
          <w:sz w:val="28"/>
          <w:szCs w:val="28"/>
          <w:lang w:eastAsia="ru-RU"/>
        </w:rPr>
        <w:t xml:space="preserve"> директор</w:t>
      </w:r>
      <w:proofErr w:type="gramEnd"/>
      <w:r w:rsidRPr="00385DF2">
        <w:rPr>
          <w:rFonts w:ascii="Times New Roman" w:eastAsia="Times New Roman" w:hAnsi="Times New Roman" w:cs="Times New Roman"/>
          <w:sz w:val="28"/>
          <w:szCs w:val="28"/>
          <w:lang w:eastAsia="ru-RU"/>
        </w:rPr>
        <w:t xml:space="preserve"> Центру. </w:t>
      </w:r>
    </w:p>
    <w:p w:rsidR="00CD2015" w:rsidRPr="00385DF2" w:rsidRDefault="00CD2015" w:rsidP="00CD2015">
      <w:pPr>
        <w:shd w:val="clear" w:color="auto" w:fill="FFFFFF"/>
        <w:spacing w:after="0" w:line="240" w:lineRule="auto"/>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5.5. Тетіївська міська рада має право створювати в разі потреби робочі місця соціальних робітників для надання соціальних послуг громадянам, зазначених у пункті 1.4. цього Статуту, за їх місцем проживання.</w:t>
      </w:r>
    </w:p>
    <w:p w:rsidR="00CD2015" w:rsidRPr="00385DF2" w:rsidRDefault="00CD2015" w:rsidP="00CD2015">
      <w:pPr>
        <w:shd w:val="clear" w:color="auto" w:fill="FFFFFF"/>
        <w:spacing w:before="75" w:after="0" w:line="240" w:lineRule="auto"/>
        <w:ind w:firstLine="300"/>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5.6. Методичне забезпечення діяльності територіального центру здійснює Мінсоцполітики, координацію та контроль за забезпеченням його діяльності – </w:t>
      </w:r>
      <w:r w:rsidRPr="00385DF2">
        <w:rPr>
          <w:rFonts w:ascii="Times New Roman" w:eastAsia="Times New Roman" w:hAnsi="Times New Roman" w:cs="Times New Roman"/>
          <w:color w:val="000000"/>
          <w:sz w:val="28"/>
          <w:szCs w:val="28"/>
          <w:shd w:val="clear" w:color="auto" w:fill="F8F9FA"/>
          <w:lang w:eastAsia="ru-RU"/>
        </w:rPr>
        <w:t>управління соціального захисту населення Тетіївської міської ради</w:t>
      </w:r>
      <w:r w:rsidRPr="00385DF2">
        <w:rPr>
          <w:rFonts w:ascii="Times New Roman" w:eastAsia="Times New Roman" w:hAnsi="Times New Roman" w:cs="Times New Roman"/>
          <w:sz w:val="28"/>
          <w:szCs w:val="28"/>
          <w:lang w:eastAsia="ru-RU"/>
        </w:rPr>
        <w:t>.</w:t>
      </w:r>
    </w:p>
    <w:p w:rsidR="00CD2015" w:rsidRPr="00385DF2" w:rsidRDefault="00CD2015" w:rsidP="00CD2015">
      <w:pPr>
        <w:shd w:val="clear" w:color="auto" w:fill="FFFFFF"/>
        <w:spacing w:after="0" w:line="240" w:lineRule="auto"/>
        <w:jc w:val="both"/>
        <w:rPr>
          <w:rFonts w:ascii="Times New Roman" w:eastAsia="Times New Roman" w:hAnsi="Times New Roman" w:cs="Times New Roman"/>
          <w:sz w:val="28"/>
          <w:szCs w:val="28"/>
          <w:lang w:eastAsia="ru-RU"/>
        </w:rPr>
      </w:pPr>
    </w:p>
    <w:p w:rsidR="00CD2015" w:rsidRPr="00385DF2" w:rsidRDefault="00CD2015" w:rsidP="00CD2015">
      <w:pPr>
        <w:shd w:val="clear" w:color="auto" w:fill="FFFFFF"/>
        <w:spacing w:after="0" w:line="240" w:lineRule="auto"/>
        <w:jc w:val="center"/>
        <w:rPr>
          <w:rFonts w:ascii="Times New Roman" w:eastAsia="Times New Roman" w:hAnsi="Times New Roman" w:cs="Times New Roman"/>
          <w:b/>
          <w:sz w:val="28"/>
          <w:szCs w:val="28"/>
          <w:lang w:eastAsia="ru-RU"/>
        </w:rPr>
      </w:pPr>
      <w:r w:rsidRPr="00385DF2">
        <w:rPr>
          <w:rFonts w:ascii="Times New Roman" w:eastAsia="Times New Roman" w:hAnsi="Times New Roman" w:cs="Times New Roman"/>
          <w:b/>
          <w:sz w:val="28"/>
          <w:szCs w:val="28"/>
          <w:lang w:eastAsia="ru-RU"/>
        </w:rPr>
        <w:t xml:space="preserve">6. Соціальні </w:t>
      </w:r>
      <w:proofErr w:type="gramStart"/>
      <w:r w:rsidRPr="00385DF2">
        <w:rPr>
          <w:rFonts w:ascii="Times New Roman" w:eastAsia="Times New Roman" w:hAnsi="Times New Roman" w:cs="Times New Roman"/>
          <w:b/>
          <w:sz w:val="28"/>
          <w:szCs w:val="28"/>
          <w:lang w:eastAsia="ru-RU"/>
        </w:rPr>
        <w:t>послуги,  які</w:t>
      </w:r>
      <w:proofErr w:type="gramEnd"/>
      <w:r w:rsidRPr="00385DF2">
        <w:rPr>
          <w:rFonts w:ascii="Times New Roman" w:eastAsia="Times New Roman" w:hAnsi="Times New Roman" w:cs="Times New Roman"/>
          <w:b/>
          <w:sz w:val="28"/>
          <w:szCs w:val="28"/>
          <w:lang w:eastAsia="ru-RU"/>
        </w:rPr>
        <w:t xml:space="preserve"> надає Центр</w:t>
      </w:r>
    </w:p>
    <w:p w:rsidR="00CD2015" w:rsidRPr="00385DF2" w:rsidRDefault="00CD2015" w:rsidP="00CD2015">
      <w:pPr>
        <w:shd w:val="clear" w:color="auto" w:fill="FFFFFF"/>
        <w:spacing w:after="0" w:line="240" w:lineRule="auto"/>
        <w:jc w:val="center"/>
        <w:rPr>
          <w:rFonts w:ascii="Times New Roman" w:eastAsia="Times New Roman" w:hAnsi="Times New Roman" w:cs="Times New Roman"/>
          <w:b/>
          <w:sz w:val="28"/>
          <w:szCs w:val="28"/>
          <w:lang w:eastAsia="ru-RU"/>
        </w:rPr>
      </w:pPr>
    </w:p>
    <w:p w:rsidR="00CD2015" w:rsidRPr="00385DF2" w:rsidRDefault="00CD2015" w:rsidP="00CD201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85DF2">
        <w:rPr>
          <w:rFonts w:ascii="Times New Roman" w:eastAsia="Times New Roman" w:hAnsi="Times New Roman" w:cs="Times New Roman"/>
          <w:color w:val="000000"/>
          <w:sz w:val="28"/>
          <w:szCs w:val="28"/>
          <w:lang w:eastAsia="ru-RU"/>
        </w:rPr>
        <w:t xml:space="preserve">          6.1.  Догляд вдома. Послуга надається працівниками відділення соціальної допомоги вдома територіального центру за місцем проживання/</w:t>
      </w:r>
      <w:proofErr w:type="gramStart"/>
      <w:r w:rsidRPr="00385DF2">
        <w:rPr>
          <w:rFonts w:ascii="Times New Roman" w:eastAsia="Times New Roman" w:hAnsi="Times New Roman" w:cs="Times New Roman"/>
          <w:color w:val="000000"/>
          <w:sz w:val="28"/>
          <w:szCs w:val="28"/>
          <w:lang w:eastAsia="ru-RU"/>
        </w:rPr>
        <w:t>перебування  особи</w:t>
      </w:r>
      <w:proofErr w:type="gramEnd"/>
      <w:r w:rsidRPr="00385DF2">
        <w:rPr>
          <w:rFonts w:ascii="Times New Roman" w:eastAsia="Times New Roman" w:hAnsi="Times New Roman" w:cs="Times New Roman"/>
          <w:color w:val="000000"/>
          <w:sz w:val="28"/>
          <w:szCs w:val="28"/>
          <w:lang w:eastAsia="ru-RU"/>
        </w:rPr>
        <w:t>/сім`ї (вдома).</w:t>
      </w:r>
    </w:p>
    <w:p w:rsidR="00CD2015" w:rsidRPr="00385DF2" w:rsidRDefault="00CD2015" w:rsidP="00CD201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85DF2">
        <w:rPr>
          <w:rFonts w:ascii="Times New Roman" w:eastAsia="Times New Roman" w:hAnsi="Times New Roman" w:cs="Times New Roman"/>
          <w:color w:val="000000"/>
          <w:sz w:val="28"/>
          <w:szCs w:val="28"/>
          <w:lang w:eastAsia="ru-RU"/>
        </w:rPr>
        <w:t xml:space="preserve">         6.2. Стаціонарний догляд. Послуга надається працівниками відділення стаціонарного догляду для постійного або тимчасового проживання Центру для </w:t>
      </w:r>
      <w:proofErr w:type="gramStart"/>
      <w:r w:rsidRPr="00385DF2">
        <w:rPr>
          <w:rFonts w:ascii="Times New Roman" w:eastAsia="Times New Roman" w:hAnsi="Times New Roman" w:cs="Times New Roman"/>
          <w:color w:val="000000"/>
          <w:sz w:val="28"/>
          <w:szCs w:val="28"/>
          <w:lang w:eastAsia="ru-RU"/>
        </w:rPr>
        <w:t>людей  похилого</w:t>
      </w:r>
      <w:proofErr w:type="gramEnd"/>
      <w:r w:rsidRPr="00385DF2">
        <w:rPr>
          <w:rFonts w:ascii="Times New Roman" w:eastAsia="Times New Roman" w:hAnsi="Times New Roman" w:cs="Times New Roman"/>
          <w:color w:val="000000"/>
          <w:sz w:val="28"/>
          <w:szCs w:val="28"/>
          <w:lang w:eastAsia="ru-RU"/>
        </w:rPr>
        <w:t xml:space="preserve"> віку та інвалідів.</w:t>
      </w:r>
    </w:p>
    <w:p w:rsidR="00CD2015" w:rsidRPr="00385DF2" w:rsidRDefault="00CD2015" w:rsidP="00CD201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85DF2">
        <w:rPr>
          <w:rFonts w:ascii="Times New Roman" w:eastAsia="Times New Roman" w:hAnsi="Times New Roman" w:cs="Times New Roman"/>
          <w:color w:val="000000"/>
          <w:sz w:val="28"/>
          <w:szCs w:val="28"/>
          <w:lang w:eastAsia="ru-RU"/>
        </w:rPr>
        <w:t xml:space="preserve">         6.3. Соціальне таксі. Послуга надається Центром для перевезення осіб з інвалідністю та осіб, які мають порушення опорно-рухового апарату та пересуваються на кріслах колісних.</w:t>
      </w:r>
    </w:p>
    <w:p w:rsidR="00CD2015" w:rsidRPr="00385DF2" w:rsidRDefault="00CD2015" w:rsidP="00CD201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85DF2">
        <w:rPr>
          <w:rFonts w:ascii="Times New Roman" w:eastAsia="Times New Roman" w:hAnsi="Times New Roman" w:cs="Times New Roman"/>
          <w:color w:val="000000"/>
          <w:sz w:val="28"/>
          <w:szCs w:val="28"/>
          <w:lang w:eastAsia="ru-RU"/>
        </w:rPr>
        <w:lastRenderedPageBreak/>
        <w:t xml:space="preserve">         6.4. Представництво інтересів. Послуга передбачає: допомогу в оформленні або відновленні документів; сприяння в реєстрації місця проживання або перебування; сприяння у забезпеченні доступу до ресурсів і послуг за місцем перебування, встановлення зв’язків з іншими фахівцями, службами, організаціями, підприємствами, органами, закладами, установами тощо.</w:t>
      </w:r>
    </w:p>
    <w:p w:rsidR="00CD2015" w:rsidRPr="00385DF2" w:rsidRDefault="00CD2015" w:rsidP="00CD201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85DF2">
        <w:rPr>
          <w:rFonts w:ascii="Times New Roman" w:eastAsia="Times New Roman" w:hAnsi="Times New Roman" w:cs="Times New Roman"/>
          <w:color w:val="000000"/>
          <w:sz w:val="28"/>
          <w:szCs w:val="28"/>
          <w:lang w:eastAsia="ru-RU"/>
        </w:rPr>
        <w:t xml:space="preserve">         6.5. Посередництво (медіація). Послуга Центром надається у разі розв’язання конфліктів/спорів, за допомогою якого дві або більше сторін конфлікту/спору намагаються в межах структурованого процесу за участю посередника/медіатора досягти згоди для його розв’язання.</w:t>
      </w:r>
    </w:p>
    <w:p w:rsidR="00CD2015" w:rsidRPr="00385DF2" w:rsidRDefault="00CD2015" w:rsidP="00CD201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85DF2">
        <w:rPr>
          <w:rFonts w:ascii="Times New Roman" w:eastAsia="Times New Roman" w:hAnsi="Times New Roman" w:cs="Times New Roman"/>
          <w:color w:val="000000"/>
          <w:sz w:val="28"/>
          <w:szCs w:val="28"/>
          <w:lang w:eastAsia="ru-RU"/>
        </w:rPr>
        <w:t xml:space="preserve">        6.6. Соціальна профілактика.  Послуга Центром спрямована на попередження, обмеження та зупинення негативних соціальних і особистісних (поведінкових) явищ та їх наслідків у соціальному середовищі та реалізується за допомогою різних інструментів впливу соціального, юридичного, педагогічного, психологічного характеру.</w:t>
      </w:r>
    </w:p>
    <w:p w:rsidR="00CD2015" w:rsidRPr="00385DF2" w:rsidRDefault="00CD2015" w:rsidP="00CD201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85DF2">
        <w:rPr>
          <w:rFonts w:ascii="Times New Roman" w:eastAsia="Times New Roman" w:hAnsi="Times New Roman" w:cs="Times New Roman"/>
          <w:color w:val="000000"/>
          <w:sz w:val="28"/>
          <w:szCs w:val="28"/>
          <w:lang w:eastAsia="ru-RU"/>
        </w:rPr>
        <w:t xml:space="preserve">       6.7. </w:t>
      </w:r>
      <w:r w:rsidRPr="00385DF2">
        <w:rPr>
          <w:rFonts w:ascii="Times New Roman" w:eastAsia="Times New Roman" w:hAnsi="Times New Roman" w:cs="Times New Roman"/>
          <w:sz w:val="28"/>
          <w:szCs w:val="28"/>
          <w:lang w:eastAsia="ru-RU"/>
        </w:rPr>
        <w:t>Соціально-економічні послуги. Надання натуральної допомоги, консультацій з питань чинного законодавства, захист прав інтересів громадян, яких обслуговує Центр.</w:t>
      </w:r>
    </w:p>
    <w:p w:rsidR="00CD2015" w:rsidRPr="00385DF2" w:rsidRDefault="00CD2015" w:rsidP="00CD201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85DF2">
        <w:rPr>
          <w:rFonts w:ascii="Times New Roman" w:eastAsia="Times New Roman" w:hAnsi="Times New Roman" w:cs="Times New Roman"/>
          <w:color w:val="000000"/>
          <w:sz w:val="28"/>
          <w:szCs w:val="28"/>
          <w:lang w:eastAsia="ru-RU"/>
        </w:rPr>
        <w:t xml:space="preserve">       6.8. Соціальна інтеграція та реінтеграція. Послуга Центром надається повнолітнім особам, які перебувають у соціальному становищі бездомності.</w:t>
      </w:r>
    </w:p>
    <w:p w:rsidR="00CD2015" w:rsidRPr="00385DF2" w:rsidRDefault="00CD2015" w:rsidP="00CD201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85DF2">
        <w:rPr>
          <w:rFonts w:ascii="Times New Roman" w:eastAsia="Times New Roman" w:hAnsi="Times New Roman" w:cs="Times New Roman"/>
          <w:color w:val="000000"/>
          <w:sz w:val="28"/>
          <w:szCs w:val="28"/>
          <w:lang w:eastAsia="ru-RU"/>
        </w:rPr>
        <w:t xml:space="preserve">        6.9. Підтримане проживання. Послуга Центром спрямована </w:t>
      </w:r>
      <w:r w:rsidRPr="00385DF2">
        <w:rPr>
          <w:rFonts w:ascii="Times New Roman" w:eastAsia="Times New Roman" w:hAnsi="Times New Roman" w:cs="Times New Roman"/>
          <w:sz w:val="28"/>
          <w:szCs w:val="28"/>
          <w:lang w:eastAsia="ru-RU"/>
        </w:rPr>
        <w:t xml:space="preserve">для </w:t>
      </w:r>
      <w:r w:rsidRPr="00385DF2">
        <w:rPr>
          <w:rFonts w:ascii="Times New Roman" w:eastAsia="Times New Roman" w:hAnsi="Times New Roman" w:cs="Times New Roman"/>
          <w:color w:val="000000"/>
          <w:sz w:val="28"/>
          <w:szCs w:val="28"/>
          <w:lang w:eastAsia="ru-RU"/>
        </w:rPr>
        <w:t>підтримки проживання осіб похилого віку та осіб з інвалідністю. Це  комплекс заходів з надання місця для проживання, навчання, розвитку та підтримки навичок самостійного проживання, допомоги в організації розпорядку дня, організації медичного патронажу, допомоги у веденні домашнього господарства (закупівля і доставка продуктів харчування, ліків та інших товарів, приготування їжі, косметичне прибирання), з представництва інтересів, надання допомоги в організації взаємодії з іншими фахівцями та службами, інформації з питань соціального захисту населення, допомоги в отриманні безоплатної правової допомоги, спрямований на створення для отримувачів соціальної послуги соціально-побутових умов для самостійного проживання, захист їхніх прав та інтересів і залучення їх до життєдіяльності територіальної громади.</w:t>
      </w:r>
    </w:p>
    <w:p w:rsidR="00CD2015" w:rsidRDefault="00CD2015" w:rsidP="00CD2015">
      <w:pPr>
        <w:shd w:val="clear" w:color="auto" w:fill="FFFFFF"/>
        <w:spacing w:after="0" w:line="240" w:lineRule="auto"/>
        <w:ind w:firstLine="540"/>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color w:val="000000"/>
          <w:sz w:val="28"/>
          <w:szCs w:val="28"/>
          <w:lang w:eastAsia="ru-RU"/>
        </w:rPr>
        <w:t>6.10.</w:t>
      </w:r>
      <w:r w:rsidRPr="00385DF2">
        <w:rPr>
          <w:rFonts w:ascii="Times New Roman" w:eastAsia="Times New Roman" w:hAnsi="Times New Roman" w:cs="Times New Roman"/>
          <w:color w:val="FF0000"/>
          <w:sz w:val="28"/>
          <w:szCs w:val="28"/>
          <w:lang w:eastAsia="ru-RU"/>
        </w:rPr>
        <w:t xml:space="preserve"> </w:t>
      </w:r>
      <w:r w:rsidRPr="00385DF2">
        <w:rPr>
          <w:rFonts w:ascii="Times New Roman" w:eastAsia="Times New Roman" w:hAnsi="Times New Roman" w:cs="Times New Roman"/>
          <w:sz w:val="28"/>
          <w:szCs w:val="28"/>
          <w:lang w:eastAsia="ru-RU"/>
        </w:rPr>
        <w:t>Надання структурними підрозділами Центру внутрішньо переміщеним особам соціальних послуг здійснюється невідкладно. Особова справа формується на підставі документа, що посвідчує особу, та довідки про взяття на облік внутрішньо переміщеної особи.</w:t>
      </w:r>
    </w:p>
    <w:p w:rsidR="00CD2015" w:rsidRPr="00385DF2" w:rsidRDefault="00CD2015" w:rsidP="00CD2015">
      <w:pPr>
        <w:shd w:val="clear" w:color="auto" w:fill="FFFFFF"/>
        <w:spacing w:after="0" w:line="240" w:lineRule="auto"/>
        <w:contextualSpacing/>
        <w:jc w:val="both"/>
        <w:rPr>
          <w:rFonts w:ascii="Times New Roman" w:eastAsia="Times New Roman" w:hAnsi="Times New Roman" w:cs="Times New Roman"/>
          <w:sz w:val="28"/>
          <w:szCs w:val="28"/>
          <w:lang w:eastAsia="ru-RU"/>
        </w:rPr>
      </w:pPr>
    </w:p>
    <w:p w:rsidR="00CD2015" w:rsidRPr="00385DF2" w:rsidRDefault="00CD2015" w:rsidP="00CD2015">
      <w:pPr>
        <w:shd w:val="clear" w:color="auto" w:fill="FFFFFF"/>
        <w:spacing w:after="0" w:line="240" w:lineRule="auto"/>
        <w:ind w:left="284"/>
        <w:contextualSpacing/>
        <w:jc w:val="center"/>
        <w:rPr>
          <w:rFonts w:ascii="Times New Roman" w:eastAsia="Times New Roman" w:hAnsi="Times New Roman" w:cs="Times New Roman"/>
          <w:b/>
          <w:sz w:val="28"/>
          <w:szCs w:val="28"/>
          <w:lang w:eastAsia="ru-RU"/>
        </w:rPr>
      </w:pPr>
      <w:r w:rsidRPr="00385DF2">
        <w:rPr>
          <w:rFonts w:ascii="Times New Roman" w:eastAsia="Times New Roman" w:hAnsi="Times New Roman" w:cs="Times New Roman"/>
          <w:b/>
          <w:sz w:val="28"/>
          <w:szCs w:val="28"/>
          <w:lang w:eastAsia="ru-RU"/>
        </w:rPr>
        <w:t>7. Управління територіальним центром</w:t>
      </w:r>
    </w:p>
    <w:p w:rsidR="00CD2015" w:rsidRPr="00385DF2" w:rsidRDefault="00CD2015" w:rsidP="00CD2015">
      <w:pPr>
        <w:shd w:val="clear" w:color="auto" w:fill="FFFFFF"/>
        <w:spacing w:after="0" w:line="240" w:lineRule="auto"/>
        <w:ind w:left="284"/>
        <w:contextualSpacing/>
        <w:jc w:val="center"/>
        <w:rPr>
          <w:rFonts w:ascii="Times New Roman" w:eastAsia="Times New Roman" w:hAnsi="Times New Roman" w:cs="Times New Roman"/>
          <w:b/>
          <w:sz w:val="28"/>
          <w:szCs w:val="28"/>
          <w:lang w:eastAsia="ru-RU"/>
        </w:rPr>
      </w:pPr>
      <w:r w:rsidRPr="00385DF2">
        <w:rPr>
          <w:rFonts w:ascii="Times New Roman" w:eastAsia="Times New Roman" w:hAnsi="Times New Roman" w:cs="Times New Roman"/>
          <w:b/>
          <w:sz w:val="28"/>
          <w:szCs w:val="28"/>
          <w:lang w:eastAsia="ru-RU"/>
        </w:rPr>
        <w:t xml:space="preserve"> і самоврядування трудового колективу</w:t>
      </w:r>
    </w:p>
    <w:p w:rsidR="00CD2015" w:rsidRPr="00385DF2" w:rsidRDefault="00CD2015" w:rsidP="00CD2015">
      <w:pPr>
        <w:shd w:val="clear" w:color="auto" w:fill="FFFFFF"/>
        <w:spacing w:after="0" w:line="240" w:lineRule="auto"/>
        <w:ind w:left="284"/>
        <w:contextualSpacing/>
        <w:jc w:val="center"/>
        <w:rPr>
          <w:rFonts w:ascii="Times New Roman" w:eastAsia="Times New Roman" w:hAnsi="Times New Roman" w:cs="Times New Roman"/>
          <w:b/>
          <w:sz w:val="28"/>
          <w:szCs w:val="28"/>
          <w:lang w:eastAsia="ru-RU"/>
        </w:rPr>
      </w:pPr>
    </w:p>
    <w:p w:rsidR="00CD2015" w:rsidRPr="00385DF2" w:rsidRDefault="00CD2015" w:rsidP="00CD2015">
      <w:pPr>
        <w:shd w:val="clear" w:color="auto" w:fill="FFFFFF"/>
        <w:spacing w:after="0" w:line="240" w:lineRule="auto"/>
        <w:ind w:firstLine="284"/>
        <w:jc w:val="both"/>
        <w:rPr>
          <w:rFonts w:ascii="Times New Roman" w:eastAsia="Times New Roman" w:hAnsi="Times New Roman" w:cs="Times New Roman"/>
          <w:b/>
          <w:sz w:val="28"/>
          <w:szCs w:val="28"/>
          <w:lang w:eastAsia="ru-RU"/>
        </w:rPr>
      </w:pPr>
      <w:r w:rsidRPr="00385DF2">
        <w:rPr>
          <w:rFonts w:ascii="Times New Roman" w:eastAsia="Times New Roman" w:hAnsi="Times New Roman" w:cs="Times New Roman"/>
          <w:color w:val="000000"/>
          <w:sz w:val="28"/>
          <w:szCs w:val="28"/>
          <w:shd w:val="clear" w:color="auto" w:fill="F8F9FA"/>
          <w:lang w:eastAsia="ru-RU"/>
        </w:rPr>
        <w:t>7.1.</w:t>
      </w:r>
      <w:r w:rsidRPr="00385DF2">
        <w:rPr>
          <w:rFonts w:ascii="Times New Roman" w:eastAsia="Times New Roman" w:hAnsi="Times New Roman" w:cs="Times New Roman"/>
          <w:sz w:val="28"/>
          <w:szCs w:val="28"/>
          <w:lang w:eastAsia="ru-RU"/>
        </w:rPr>
        <w:t xml:space="preserve"> Управління КУ «Територіальний центр», </w:t>
      </w:r>
      <w:proofErr w:type="gramStart"/>
      <w:r w:rsidRPr="00385DF2">
        <w:rPr>
          <w:rFonts w:ascii="Times New Roman" w:eastAsia="Times New Roman" w:hAnsi="Times New Roman" w:cs="Times New Roman"/>
          <w:sz w:val="28"/>
          <w:szCs w:val="28"/>
          <w:lang w:eastAsia="ru-RU"/>
        </w:rPr>
        <w:t>організацію  матеріально</w:t>
      </w:r>
      <w:proofErr w:type="gramEnd"/>
      <w:r w:rsidRPr="00385DF2">
        <w:rPr>
          <w:rFonts w:ascii="Times New Roman" w:eastAsia="Times New Roman" w:hAnsi="Times New Roman" w:cs="Times New Roman"/>
          <w:sz w:val="28"/>
          <w:szCs w:val="28"/>
          <w:lang w:eastAsia="ru-RU"/>
        </w:rPr>
        <w:t>-технічного та фінансового забезпечення здійснює</w:t>
      </w:r>
      <w:r w:rsidRPr="00385DF2">
        <w:rPr>
          <w:rFonts w:ascii="Times New Roman" w:eastAsia="Times New Roman" w:hAnsi="Times New Roman" w:cs="Times New Roman"/>
          <w:color w:val="000000"/>
          <w:sz w:val="28"/>
          <w:szCs w:val="28"/>
          <w:shd w:val="clear" w:color="auto" w:fill="F8F9FA"/>
          <w:lang w:eastAsia="ru-RU"/>
        </w:rPr>
        <w:t xml:space="preserve"> управління  соціального захисту населення Тетіївської міської ради</w:t>
      </w:r>
      <w:r w:rsidRPr="00385DF2">
        <w:rPr>
          <w:rFonts w:ascii="Times New Roman" w:eastAsia="Times New Roman" w:hAnsi="Times New Roman" w:cs="Times New Roman"/>
          <w:sz w:val="28"/>
          <w:szCs w:val="28"/>
          <w:lang w:eastAsia="ru-RU"/>
        </w:rPr>
        <w:t>.</w:t>
      </w:r>
    </w:p>
    <w:p w:rsidR="00CD2015" w:rsidRPr="00385DF2" w:rsidRDefault="00CD2015" w:rsidP="00CD2015">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385DF2">
        <w:rPr>
          <w:rFonts w:ascii="Times New Roman" w:eastAsia="Times New Roman" w:hAnsi="Times New Roman" w:cs="Times New Roman"/>
          <w:sz w:val="28"/>
          <w:szCs w:val="28"/>
          <w:lang w:eastAsia="ru-RU"/>
        </w:rPr>
        <w:t xml:space="preserve">     7.2. Поточне (оперативне) управління територіальним центром здійснює директор, який призначається </w:t>
      </w:r>
      <w:proofErr w:type="gramStart"/>
      <w:r w:rsidRPr="00385DF2">
        <w:rPr>
          <w:rFonts w:ascii="Times New Roman" w:eastAsia="Times New Roman" w:hAnsi="Times New Roman" w:cs="Times New Roman"/>
          <w:sz w:val="28"/>
          <w:szCs w:val="28"/>
          <w:lang w:eastAsia="ru-RU"/>
        </w:rPr>
        <w:t>на посаду</w:t>
      </w:r>
      <w:proofErr w:type="gramEnd"/>
      <w:r w:rsidRPr="00385DF2">
        <w:rPr>
          <w:rFonts w:ascii="Times New Roman" w:eastAsia="Times New Roman" w:hAnsi="Times New Roman" w:cs="Times New Roman"/>
          <w:sz w:val="24"/>
          <w:szCs w:val="24"/>
          <w:lang w:eastAsia="ru-RU"/>
        </w:rPr>
        <w:t xml:space="preserve"> </w:t>
      </w:r>
      <w:r w:rsidRPr="00385DF2">
        <w:rPr>
          <w:rFonts w:ascii="Times New Roman" w:eastAsia="Times New Roman" w:hAnsi="Times New Roman" w:cs="Times New Roman"/>
          <w:sz w:val="28"/>
          <w:szCs w:val="28"/>
          <w:lang w:eastAsia="ru-RU"/>
        </w:rPr>
        <w:t xml:space="preserve">розпорядженням Тетіївського міського голови на умовах контракту </w:t>
      </w:r>
      <w:r w:rsidRPr="00385DF2">
        <w:rPr>
          <w:rFonts w:ascii="Times New Roman" w:eastAsia="Times New Roman" w:hAnsi="Times New Roman" w:cs="Times New Roman"/>
          <w:color w:val="000000"/>
          <w:sz w:val="28"/>
          <w:szCs w:val="28"/>
          <w:shd w:val="clear" w:color="auto" w:fill="FFFFFF"/>
          <w:lang w:eastAsia="ru-RU"/>
        </w:rPr>
        <w:t>за результатами конкурсного відбору.</w:t>
      </w:r>
      <w:r w:rsidRPr="00385DF2">
        <w:rPr>
          <w:rFonts w:ascii="Times New Roman" w:eastAsia="Times New Roman" w:hAnsi="Times New Roman" w:cs="Times New Roman"/>
          <w:color w:val="000000"/>
          <w:sz w:val="28"/>
          <w:szCs w:val="28"/>
          <w:lang w:eastAsia="ru-RU"/>
        </w:rPr>
        <w:t xml:space="preserve"> </w:t>
      </w:r>
    </w:p>
    <w:p w:rsidR="00CD2015" w:rsidRPr="00385DF2" w:rsidRDefault="00CD2015" w:rsidP="00CD2015">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385DF2">
        <w:rPr>
          <w:rFonts w:ascii="Times New Roman" w:eastAsia="Times New Roman" w:hAnsi="Times New Roman" w:cs="Times New Roman"/>
          <w:color w:val="000000"/>
          <w:sz w:val="28"/>
          <w:szCs w:val="28"/>
          <w:lang w:eastAsia="ru-RU"/>
        </w:rPr>
        <w:lastRenderedPageBreak/>
        <w:t xml:space="preserve">     7.3.</w:t>
      </w:r>
      <w:r w:rsidRPr="00385DF2">
        <w:rPr>
          <w:rFonts w:ascii="Times New Roman" w:eastAsia="Times New Roman" w:hAnsi="Times New Roman" w:cs="Times New Roman"/>
          <w:sz w:val="28"/>
          <w:szCs w:val="28"/>
          <w:lang w:eastAsia="ru-RU"/>
        </w:rPr>
        <w:t xml:space="preserve"> Посаду директора Центру може займати особа, яка має вищу освіту (магістр, спеціаліст), має досвід по даному напрямку роботи і стаж роботи на керівній посаді.</w:t>
      </w:r>
    </w:p>
    <w:p w:rsidR="00CD2015" w:rsidRPr="00385DF2" w:rsidRDefault="00CD2015" w:rsidP="00CD2015">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7.4. Директор територіального центру самостійно вирішує питання його діяльності, за винятком тих, що відносяться цим Статутом до </w:t>
      </w:r>
      <w:proofErr w:type="gramStart"/>
      <w:r w:rsidRPr="00385DF2">
        <w:rPr>
          <w:rFonts w:ascii="Times New Roman" w:eastAsia="Times New Roman" w:hAnsi="Times New Roman" w:cs="Times New Roman"/>
          <w:sz w:val="28"/>
          <w:szCs w:val="28"/>
          <w:lang w:eastAsia="ru-RU"/>
        </w:rPr>
        <w:t>компетенції  Власника</w:t>
      </w:r>
      <w:proofErr w:type="gramEnd"/>
      <w:r w:rsidRPr="00385DF2">
        <w:rPr>
          <w:rFonts w:ascii="Times New Roman" w:eastAsia="Times New Roman" w:hAnsi="Times New Roman" w:cs="Times New Roman"/>
          <w:sz w:val="28"/>
          <w:szCs w:val="28"/>
          <w:lang w:eastAsia="ru-RU"/>
        </w:rPr>
        <w:t>, управління соціального захисту населення.</w:t>
      </w:r>
    </w:p>
    <w:p w:rsidR="00CD2015" w:rsidRPr="00385DF2" w:rsidRDefault="00CD2015" w:rsidP="00CD2015">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7.5. Директор територіального </w:t>
      </w:r>
      <w:proofErr w:type="gramStart"/>
      <w:r w:rsidRPr="00385DF2">
        <w:rPr>
          <w:rFonts w:ascii="Times New Roman" w:eastAsia="Times New Roman" w:hAnsi="Times New Roman" w:cs="Times New Roman"/>
          <w:sz w:val="28"/>
          <w:szCs w:val="28"/>
          <w:lang w:eastAsia="ru-RU"/>
        </w:rPr>
        <w:t>центру :</w:t>
      </w:r>
      <w:proofErr w:type="gramEnd"/>
    </w:p>
    <w:p w:rsidR="00CD2015" w:rsidRPr="00385DF2" w:rsidRDefault="00CD2015" w:rsidP="00CD2015">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7.5.1. Організовує </w:t>
      </w:r>
      <w:proofErr w:type="gramStart"/>
      <w:r w:rsidRPr="00385DF2">
        <w:rPr>
          <w:rFonts w:ascii="Times New Roman" w:eastAsia="Times New Roman" w:hAnsi="Times New Roman" w:cs="Times New Roman"/>
          <w:sz w:val="28"/>
          <w:szCs w:val="28"/>
          <w:lang w:eastAsia="ru-RU"/>
        </w:rPr>
        <w:t>роботу  установи</w:t>
      </w:r>
      <w:proofErr w:type="gramEnd"/>
      <w:r w:rsidRPr="00385DF2">
        <w:rPr>
          <w:rFonts w:ascii="Times New Roman" w:eastAsia="Times New Roman" w:hAnsi="Times New Roman" w:cs="Times New Roman"/>
          <w:sz w:val="28"/>
          <w:szCs w:val="28"/>
          <w:lang w:eastAsia="ru-RU"/>
        </w:rPr>
        <w:t>, несе персональну відповідальність за виконання покладених на центр завдань, визначає ступінь відповідальності працівників.</w:t>
      </w:r>
    </w:p>
    <w:p w:rsidR="00CD2015" w:rsidRPr="00385DF2" w:rsidRDefault="00CD2015" w:rsidP="00CD2015">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7.5.2. Здійснює контроль за ефективністю використання майна, що знаходиться в оперативному управлінні Центру.</w:t>
      </w:r>
    </w:p>
    <w:p w:rsidR="00CD2015" w:rsidRPr="00385DF2" w:rsidRDefault="00CD2015" w:rsidP="00CD2015">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7.5.3. Забезпечує своєчасне подання звітності </w:t>
      </w:r>
      <w:proofErr w:type="gramStart"/>
      <w:r w:rsidRPr="00385DF2">
        <w:rPr>
          <w:rFonts w:ascii="Times New Roman" w:eastAsia="Times New Roman" w:hAnsi="Times New Roman" w:cs="Times New Roman"/>
          <w:sz w:val="28"/>
          <w:szCs w:val="28"/>
          <w:lang w:eastAsia="ru-RU"/>
        </w:rPr>
        <w:t>про роботу</w:t>
      </w:r>
      <w:proofErr w:type="gramEnd"/>
      <w:r w:rsidRPr="00385DF2">
        <w:rPr>
          <w:rFonts w:ascii="Times New Roman" w:eastAsia="Times New Roman" w:hAnsi="Times New Roman" w:cs="Times New Roman"/>
          <w:sz w:val="28"/>
          <w:szCs w:val="28"/>
          <w:lang w:eastAsia="ru-RU"/>
        </w:rPr>
        <w:t xml:space="preserve"> Центру.</w:t>
      </w:r>
    </w:p>
    <w:p w:rsidR="00CD2015" w:rsidRPr="00385DF2" w:rsidRDefault="00CD2015" w:rsidP="00CD2015">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7.5.4. Затверджує положення про структурні </w:t>
      </w:r>
      <w:proofErr w:type="gramStart"/>
      <w:r w:rsidRPr="00385DF2">
        <w:rPr>
          <w:rFonts w:ascii="Times New Roman" w:eastAsia="Times New Roman" w:hAnsi="Times New Roman" w:cs="Times New Roman"/>
          <w:sz w:val="28"/>
          <w:szCs w:val="28"/>
          <w:lang w:eastAsia="ru-RU"/>
        </w:rPr>
        <w:t>підрозділи  КУ</w:t>
      </w:r>
      <w:proofErr w:type="gramEnd"/>
      <w:r w:rsidRPr="00385DF2">
        <w:rPr>
          <w:rFonts w:ascii="Times New Roman" w:eastAsia="Times New Roman" w:hAnsi="Times New Roman" w:cs="Times New Roman"/>
          <w:sz w:val="28"/>
          <w:szCs w:val="28"/>
          <w:lang w:eastAsia="ru-RU"/>
        </w:rPr>
        <w:t xml:space="preserve"> «Територіальний центр».</w:t>
      </w:r>
    </w:p>
    <w:p w:rsidR="00CD2015" w:rsidRPr="00385DF2" w:rsidRDefault="00CD2015" w:rsidP="00CD2015">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7.5.5.  Затверджує посадові обов’язки керівників структурних підрозділів та інших </w:t>
      </w:r>
      <w:proofErr w:type="gramStart"/>
      <w:r w:rsidRPr="00385DF2">
        <w:rPr>
          <w:rFonts w:ascii="Times New Roman" w:eastAsia="Times New Roman" w:hAnsi="Times New Roman" w:cs="Times New Roman"/>
          <w:sz w:val="28"/>
          <w:szCs w:val="28"/>
          <w:lang w:eastAsia="ru-RU"/>
        </w:rPr>
        <w:t>працівників  Центру</w:t>
      </w:r>
      <w:proofErr w:type="gramEnd"/>
      <w:r w:rsidRPr="00385DF2">
        <w:rPr>
          <w:rFonts w:ascii="Times New Roman" w:eastAsia="Times New Roman" w:hAnsi="Times New Roman" w:cs="Times New Roman"/>
          <w:sz w:val="28"/>
          <w:szCs w:val="28"/>
          <w:lang w:eastAsia="ru-RU"/>
        </w:rPr>
        <w:t>.</w:t>
      </w:r>
    </w:p>
    <w:p w:rsidR="00CD2015" w:rsidRPr="00385DF2" w:rsidRDefault="00CD2015" w:rsidP="00CD2015">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7.5.6. Призначає у встановленому порядку </w:t>
      </w:r>
      <w:proofErr w:type="gramStart"/>
      <w:r w:rsidRPr="00385DF2">
        <w:rPr>
          <w:rFonts w:ascii="Times New Roman" w:eastAsia="Times New Roman" w:hAnsi="Times New Roman" w:cs="Times New Roman"/>
          <w:sz w:val="28"/>
          <w:szCs w:val="28"/>
          <w:lang w:eastAsia="ru-RU"/>
        </w:rPr>
        <w:t>на посаду</w:t>
      </w:r>
      <w:proofErr w:type="gramEnd"/>
      <w:r w:rsidRPr="00385DF2">
        <w:rPr>
          <w:rFonts w:ascii="Times New Roman" w:eastAsia="Times New Roman" w:hAnsi="Times New Roman" w:cs="Times New Roman"/>
          <w:sz w:val="28"/>
          <w:szCs w:val="28"/>
          <w:lang w:eastAsia="ru-RU"/>
        </w:rPr>
        <w:t xml:space="preserve"> і звільняє з посади працівників Центру.</w:t>
      </w:r>
    </w:p>
    <w:p w:rsidR="00CD2015" w:rsidRPr="00385DF2" w:rsidRDefault="00CD2015" w:rsidP="00CD2015">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7.5.7.  Координує діяльність структурних підрозділів Центру.</w:t>
      </w:r>
    </w:p>
    <w:p w:rsidR="00CD2015" w:rsidRPr="00385DF2" w:rsidRDefault="00CD2015" w:rsidP="00CD2015">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7.5.8. Подає Власнику пропозиції щодо штатного розпису, кошторису витрат.</w:t>
      </w:r>
    </w:p>
    <w:p w:rsidR="00CD2015" w:rsidRPr="00385DF2" w:rsidRDefault="00CD2015" w:rsidP="00CD2015">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7.5.9. Погоджує кошториси витрат та штатні розписи з начальником управління соціального захисту населення.</w:t>
      </w:r>
    </w:p>
    <w:p w:rsidR="00CD2015" w:rsidRPr="00385DF2" w:rsidRDefault="00CD2015" w:rsidP="00CD2015">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7.5.10. Укладає договори, діє від імені Центру і представляє його інтереси.</w:t>
      </w:r>
    </w:p>
    <w:p w:rsidR="00CD2015" w:rsidRPr="00385DF2" w:rsidRDefault="00CD2015" w:rsidP="00CD2015">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7.5.11. Розпоряджається коштами територіального центру в межах затвердженого кошторису витрат та відповідно до їх цільового призначення.     </w:t>
      </w:r>
    </w:p>
    <w:p w:rsidR="00CD2015" w:rsidRPr="00385DF2" w:rsidRDefault="00CD2015" w:rsidP="00CD2015">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7.5.12. Видає в межах своєї компетенції накази (в тому числі щодо здійснення (припинення) обслуговування громадян), організовує і контролює їх виконання.</w:t>
      </w:r>
    </w:p>
    <w:p w:rsidR="00CD2015" w:rsidRPr="00385DF2" w:rsidRDefault="00CD2015" w:rsidP="00CD2015">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7.5.13. Розробляє і подає на затвердження Власнику проєкт статуту Центру.</w:t>
      </w:r>
    </w:p>
    <w:p w:rsidR="00CD2015" w:rsidRPr="00385DF2" w:rsidRDefault="00CD2015" w:rsidP="00CD2015">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7.5.14. Забезпечує проведення атестації працівників </w:t>
      </w:r>
      <w:proofErr w:type="gramStart"/>
      <w:r w:rsidRPr="00385DF2">
        <w:rPr>
          <w:rFonts w:ascii="Times New Roman" w:eastAsia="Times New Roman" w:hAnsi="Times New Roman" w:cs="Times New Roman"/>
          <w:sz w:val="28"/>
          <w:szCs w:val="28"/>
          <w:lang w:eastAsia="ru-RU"/>
        </w:rPr>
        <w:t>в порядку</w:t>
      </w:r>
      <w:proofErr w:type="gramEnd"/>
      <w:r w:rsidRPr="00385DF2">
        <w:rPr>
          <w:rFonts w:ascii="Times New Roman" w:eastAsia="Times New Roman" w:hAnsi="Times New Roman" w:cs="Times New Roman"/>
          <w:sz w:val="28"/>
          <w:szCs w:val="28"/>
          <w:lang w:eastAsia="ru-RU"/>
        </w:rPr>
        <w:t>, визначеному законодавством, та сприяє підвищенню їх кваліфікації.</w:t>
      </w:r>
    </w:p>
    <w:p w:rsidR="00CD2015" w:rsidRPr="00385DF2" w:rsidRDefault="00CD2015" w:rsidP="00CD2015">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7.5.15. Вживає заходів для поліпшення умов праці, забезпечення дотримання правил охорони праці, внутрішнього трудового розпорядку, санітарної та пожежної безпеки.</w:t>
      </w:r>
    </w:p>
    <w:p w:rsidR="00CD2015" w:rsidRPr="00385DF2" w:rsidRDefault="00CD2015" w:rsidP="00CD2015">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7.5.16. Здійснює інші повноваження, передбачені законодавством України.</w:t>
      </w:r>
    </w:p>
    <w:p w:rsidR="00CD2015" w:rsidRPr="00385DF2" w:rsidRDefault="00CD2015" w:rsidP="00CD2015">
      <w:pPr>
        <w:shd w:val="clear" w:color="auto" w:fill="FFFFFF"/>
        <w:tabs>
          <w:tab w:val="left" w:pos="567"/>
          <w:tab w:val="left" w:pos="900"/>
          <w:tab w:val="left" w:pos="1080"/>
        </w:tabs>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7.5.17. Органом самоуправління Центру є загальні збори трудового колективу, які:</w:t>
      </w:r>
    </w:p>
    <w:p w:rsidR="00CD2015" w:rsidRPr="00385DF2" w:rsidRDefault="00CD2015" w:rsidP="00CD2015">
      <w:pPr>
        <w:numPr>
          <w:ilvl w:val="0"/>
          <w:numId w:val="3"/>
        </w:numPr>
        <w:shd w:val="clear" w:color="auto" w:fill="FFFFFF"/>
        <w:tabs>
          <w:tab w:val="left" w:pos="567"/>
          <w:tab w:val="left" w:pos="900"/>
          <w:tab w:val="left" w:pos="1080"/>
        </w:tabs>
        <w:spacing w:after="0" w:line="240" w:lineRule="auto"/>
        <w:ind w:firstLine="540"/>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затверджують правила внутрішнього трудового розпорядку;</w:t>
      </w:r>
    </w:p>
    <w:p w:rsidR="00CD2015" w:rsidRPr="00385DF2" w:rsidRDefault="00CD2015" w:rsidP="00CD2015">
      <w:pPr>
        <w:numPr>
          <w:ilvl w:val="0"/>
          <w:numId w:val="3"/>
        </w:numPr>
        <w:shd w:val="clear" w:color="auto" w:fill="FFFFFF"/>
        <w:tabs>
          <w:tab w:val="left" w:pos="900"/>
          <w:tab w:val="left" w:pos="1080"/>
        </w:tabs>
        <w:spacing w:after="0" w:line="240" w:lineRule="auto"/>
        <w:ind w:firstLine="540"/>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приймають колективний договір;</w:t>
      </w:r>
    </w:p>
    <w:p w:rsidR="00CD2015" w:rsidRPr="00385DF2" w:rsidRDefault="00CD2015" w:rsidP="00CD2015">
      <w:pPr>
        <w:numPr>
          <w:ilvl w:val="0"/>
          <w:numId w:val="3"/>
        </w:numPr>
        <w:shd w:val="clear" w:color="auto" w:fill="FFFFFF"/>
        <w:tabs>
          <w:tab w:val="left" w:pos="900"/>
          <w:tab w:val="left" w:pos="1080"/>
        </w:tabs>
        <w:spacing w:after="0" w:line="240" w:lineRule="auto"/>
        <w:ind w:firstLine="540"/>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здійснюють інші повноваження, визначенні чинним законодавством України;</w:t>
      </w:r>
    </w:p>
    <w:p w:rsidR="00CD2015" w:rsidRPr="00385DF2" w:rsidRDefault="00CD2015" w:rsidP="00CD2015">
      <w:pPr>
        <w:shd w:val="clear" w:color="auto" w:fill="FFFFFF"/>
        <w:tabs>
          <w:tab w:val="left" w:pos="567"/>
          <w:tab w:val="left" w:pos="900"/>
          <w:tab w:val="left" w:pos="1080"/>
        </w:tabs>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7.5.18. Трудовий колектив Центру складають фізичні особи, які своєю працею беруть участь в його діяльності. Загальні збори відбуваються при необхідності, але не рідше, ніж два рази на рік.</w:t>
      </w:r>
    </w:p>
    <w:p w:rsidR="00CD2015" w:rsidRPr="00385DF2" w:rsidRDefault="00CD2015" w:rsidP="00CD2015">
      <w:pPr>
        <w:shd w:val="clear" w:color="auto" w:fill="FFFFFF"/>
        <w:tabs>
          <w:tab w:val="left" w:pos="567"/>
          <w:tab w:val="left" w:pos="851"/>
          <w:tab w:val="left" w:pos="900"/>
        </w:tabs>
        <w:spacing w:after="0" w:line="240" w:lineRule="auto"/>
        <w:ind w:firstLine="540"/>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Загальні збори є повноваженими, якщо на зборах присутні більше половини членів трудового колективу. Рішення загальних зборів приймається простою більшістю голосів.</w:t>
      </w:r>
    </w:p>
    <w:p w:rsidR="00CD2015" w:rsidRPr="007E2BF3" w:rsidRDefault="00CD2015" w:rsidP="00CD2015">
      <w:pPr>
        <w:shd w:val="clear" w:color="auto" w:fill="FFFFFF"/>
        <w:tabs>
          <w:tab w:val="left" w:pos="567"/>
          <w:tab w:val="left" w:pos="851"/>
          <w:tab w:val="left" w:pos="900"/>
        </w:tabs>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lastRenderedPageBreak/>
        <w:t xml:space="preserve">      7.5.19. Методичне забезпечення діяльності Установи здійснює Мінпраці, контроль за забезпеченням його діяльності – в установленому порядку Міністерство праці та соціальної політики, Департамент соціальної та молодіжної політики, координацію та організаційно-методичне забезпечення – управління соціального захисту населення Тетіївської міської ради. Для забезпечення реалізації соціальної політики щодо соціального обслуговування (надання соціальних послуг) територіальний центр взаємодіє із структурними підрозділами органу місцевого самоврядування, підприємствами, установами та організаціями всіх форм власності.</w:t>
      </w:r>
    </w:p>
    <w:p w:rsidR="00CD2015" w:rsidRDefault="00CD2015" w:rsidP="00CD2015">
      <w:pPr>
        <w:shd w:val="clear" w:color="auto" w:fill="FFFFFF"/>
        <w:spacing w:after="0" w:line="240" w:lineRule="auto"/>
        <w:ind w:left="426" w:hanging="426"/>
        <w:jc w:val="center"/>
        <w:rPr>
          <w:rFonts w:ascii="Times New Roman" w:eastAsia="Times New Roman" w:hAnsi="Times New Roman" w:cs="Times New Roman"/>
          <w:b/>
          <w:sz w:val="28"/>
          <w:szCs w:val="28"/>
          <w:lang w:eastAsia="ru-RU"/>
        </w:rPr>
      </w:pPr>
    </w:p>
    <w:p w:rsidR="00CD2015" w:rsidRPr="00385DF2" w:rsidRDefault="00CD2015" w:rsidP="00CD2015">
      <w:pPr>
        <w:shd w:val="clear" w:color="auto" w:fill="FFFFFF"/>
        <w:spacing w:after="0" w:line="240" w:lineRule="auto"/>
        <w:ind w:left="426" w:hanging="426"/>
        <w:jc w:val="center"/>
        <w:rPr>
          <w:rFonts w:ascii="Times New Roman" w:eastAsia="Times New Roman" w:hAnsi="Times New Roman" w:cs="Times New Roman"/>
          <w:b/>
          <w:sz w:val="28"/>
          <w:szCs w:val="28"/>
          <w:lang w:eastAsia="ru-RU"/>
        </w:rPr>
      </w:pPr>
      <w:r w:rsidRPr="00385DF2">
        <w:rPr>
          <w:rFonts w:ascii="Times New Roman" w:eastAsia="Times New Roman" w:hAnsi="Times New Roman" w:cs="Times New Roman"/>
          <w:b/>
          <w:sz w:val="28"/>
          <w:szCs w:val="28"/>
          <w:lang w:eastAsia="ru-RU"/>
        </w:rPr>
        <w:t>8. Правові відносини між Власником і Центром</w:t>
      </w:r>
    </w:p>
    <w:p w:rsidR="00CD2015" w:rsidRPr="00385DF2" w:rsidRDefault="00CD2015" w:rsidP="00CD2015">
      <w:pPr>
        <w:shd w:val="clear" w:color="auto" w:fill="FFFFFF"/>
        <w:spacing w:after="0" w:line="240" w:lineRule="auto"/>
        <w:ind w:left="426" w:hanging="426"/>
        <w:jc w:val="center"/>
        <w:rPr>
          <w:rFonts w:ascii="Times New Roman" w:eastAsia="Times New Roman" w:hAnsi="Times New Roman" w:cs="Times New Roman"/>
          <w:b/>
          <w:sz w:val="28"/>
          <w:szCs w:val="28"/>
          <w:lang w:eastAsia="ru-RU"/>
        </w:rPr>
      </w:pPr>
    </w:p>
    <w:p w:rsidR="00CD2015" w:rsidRPr="00385DF2" w:rsidRDefault="00CD2015" w:rsidP="00CD2015">
      <w:pPr>
        <w:shd w:val="clear" w:color="auto" w:fill="FFFFFF"/>
        <w:spacing w:after="0" w:line="240" w:lineRule="auto"/>
        <w:ind w:firstLine="284"/>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8.1. До виключної компетенції Власника належать:</w:t>
      </w:r>
    </w:p>
    <w:p w:rsidR="00CD2015" w:rsidRPr="00385DF2" w:rsidRDefault="00CD2015" w:rsidP="00CD2015">
      <w:pPr>
        <w:shd w:val="clear" w:color="auto" w:fill="FFFFFF"/>
        <w:spacing w:after="0" w:line="240" w:lineRule="auto"/>
        <w:ind w:firstLine="284"/>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затвердження Статуту Центру та зміни до нього, здійснення контролю за додержанням вимог Статуту та прийняття рішення у зв’язку з їх порушенням;</w:t>
      </w:r>
    </w:p>
    <w:p w:rsidR="00CD2015" w:rsidRPr="00385DF2" w:rsidRDefault="00CD2015" w:rsidP="00CD2015">
      <w:pPr>
        <w:shd w:val="clear" w:color="auto" w:fill="FFFFFF"/>
        <w:tabs>
          <w:tab w:val="left" w:pos="0"/>
        </w:tabs>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 здійснення контролю за ефективністю використання майна, що знаходиться в оперативному управлінні підприємства;</w:t>
      </w:r>
    </w:p>
    <w:p w:rsidR="00CD2015" w:rsidRPr="00385DF2" w:rsidRDefault="00CD2015" w:rsidP="00CD2015">
      <w:pPr>
        <w:shd w:val="clear" w:color="auto" w:fill="FFFFFF"/>
        <w:tabs>
          <w:tab w:val="left" w:pos="567"/>
        </w:tabs>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 затвердження кошторису, граничної чисельності працівників та штатний розпис Центру;</w:t>
      </w:r>
    </w:p>
    <w:p w:rsidR="00CD2015" w:rsidRPr="00385DF2" w:rsidRDefault="00CD2015" w:rsidP="00CD2015">
      <w:pPr>
        <w:shd w:val="clear" w:color="auto" w:fill="FFFFFF"/>
        <w:tabs>
          <w:tab w:val="left" w:pos="0"/>
          <w:tab w:val="left" w:pos="142"/>
        </w:tabs>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 прийняття рішення про реорганізацію та ліквідацію Центру, призначення ліквідаційної комісії, затвердження ліквідаційного балансу, передавальних актів;</w:t>
      </w:r>
    </w:p>
    <w:p w:rsidR="00CD2015" w:rsidRPr="00385DF2" w:rsidRDefault="00CD2015" w:rsidP="00CD2015">
      <w:pPr>
        <w:shd w:val="clear" w:color="auto" w:fill="FFFFFF"/>
        <w:tabs>
          <w:tab w:val="left" w:pos="0"/>
          <w:tab w:val="left" w:pos="142"/>
        </w:tabs>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 здійснення управління Центром через директора;</w:t>
      </w:r>
    </w:p>
    <w:p w:rsidR="00CD2015" w:rsidRPr="00385DF2" w:rsidRDefault="00CD2015" w:rsidP="00CD2015">
      <w:pPr>
        <w:shd w:val="clear" w:color="auto" w:fill="FFFFFF"/>
        <w:tabs>
          <w:tab w:val="left" w:pos="0"/>
          <w:tab w:val="left" w:pos="142"/>
        </w:tabs>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 здійснення інших повноважень, визначених законодавством України;</w:t>
      </w:r>
    </w:p>
    <w:p w:rsidR="00CD2015" w:rsidRPr="00385DF2" w:rsidRDefault="00CD2015" w:rsidP="00CD2015">
      <w:pPr>
        <w:shd w:val="clear" w:color="auto" w:fill="FFFFFF"/>
        <w:spacing w:after="0" w:line="240" w:lineRule="auto"/>
        <w:ind w:firstLine="284"/>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призначення та звільнення директора КУ «Територіальний центр»;</w:t>
      </w:r>
    </w:p>
    <w:p w:rsidR="00CD2015" w:rsidRPr="00385DF2" w:rsidRDefault="00CD2015" w:rsidP="00CD2015">
      <w:pPr>
        <w:shd w:val="clear" w:color="auto" w:fill="FFFFFF"/>
        <w:spacing w:after="0" w:line="240" w:lineRule="auto"/>
        <w:ind w:firstLine="284"/>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відкриття відділень та інших структурних підрозділів КУ «Територіальний центр»;</w:t>
      </w:r>
    </w:p>
    <w:p w:rsidR="00CD2015" w:rsidRPr="00385DF2" w:rsidRDefault="00CD2015" w:rsidP="00CD2015">
      <w:pPr>
        <w:shd w:val="clear" w:color="auto" w:fill="FFFFFF"/>
        <w:spacing w:after="0" w:line="240" w:lineRule="auto"/>
        <w:ind w:firstLine="284"/>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створення ліквідаційної комісії, затвердження ліквідаційного балансу, передавальних актів;</w:t>
      </w:r>
    </w:p>
    <w:p w:rsidR="00CD2015" w:rsidRPr="00385DF2" w:rsidRDefault="00CD2015" w:rsidP="00CD2015">
      <w:pPr>
        <w:shd w:val="clear" w:color="auto" w:fill="FFFFFF"/>
        <w:spacing w:after="0" w:line="240" w:lineRule="auto"/>
        <w:ind w:firstLine="284"/>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8.2. Власник має право:</w:t>
      </w:r>
    </w:p>
    <w:p w:rsidR="00CD2015" w:rsidRPr="00385DF2" w:rsidRDefault="00CD2015" w:rsidP="00CD2015">
      <w:pPr>
        <w:shd w:val="clear" w:color="auto" w:fill="FFFFFF"/>
        <w:spacing w:after="0" w:line="240" w:lineRule="auto"/>
        <w:ind w:firstLine="284"/>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отримувати повну інформацію про діяльність КУ «Територіальний центр»;</w:t>
      </w:r>
    </w:p>
    <w:p w:rsidR="00CD2015" w:rsidRPr="00385DF2" w:rsidRDefault="00CD2015" w:rsidP="00CD2015">
      <w:pPr>
        <w:shd w:val="clear" w:color="auto" w:fill="FFFFFF"/>
        <w:spacing w:after="0" w:line="240" w:lineRule="auto"/>
        <w:ind w:firstLine="284"/>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знайомитись з даними бухгалтерського обліку, звітності та іншими документами;</w:t>
      </w:r>
    </w:p>
    <w:p w:rsidR="00CD2015" w:rsidRPr="00385DF2" w:rsidRDefault="00CD2015" w:rsidP="00CD2015">
      <w:pPr>
        <w:shd w:val="clear" w:color="auto" w:fill="FFFFFF"/>
        <w:spacing w:after="0" w:line="240" w:lineRule="auto"/>
        <w:ind w:firstLine="284"/>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w:t>
      </w:r>
      <w:proofErr w:type="gramStart"/>
      <w:r w:rsidRPr="00385DF2">
        <w:rPr>
          <w:rFonts w:ascii="Times New Roman" w:eastAsia="Times New Roman" w:hAnsi="Times New Roman" w:cs="Times New Roman"/>
          <w:sz w:val="28"/>
          <w:szCs w:val="28"/>
          <w:lang w:eastAsia="ru-RU"/>
        </w:rPr>
        <w:t>надавати  допомогу</w:t>
      </w:r>
      <w:proofErr w:type="gramEnd"/>
      <w:r w:rsidRPr="00385DF2">
        <w:rPr>
          <w:rFonts w:ascii="Times New Roman" w:eastAsia="Times New Roman" w:hAnsi="Times New Roman" w:cs="Times New Roman"/>
          <w:sz w:val="28"/>
          <w:szCs w:val="28"/>
          <w:lang w:eastAsia="ru-RU"/>
        </w:rPr>
        <w:t xml:space="preserve"> у вигляді грошових коштів, майна, обладнання та інших матеріальних цінностей необхідних для діяльності  КУ «Територіальний центр».</w:t>
      </w:r>
    </w:p>
    <w:p w:rsidR="00CD2015" w:rsidRPr="00385DF2" w:rsidRDefault="00CD2015" w:rsidP="00CD2015">
      <w:pPr>
        <w:shd w:val="clear" w:color="auto" w:fill="FFFFFF"/>
        <w:spacing w:after="0" w:line="240" w:lineRule="auto"/>
        <w:ind w:firstLine="284"/>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контролювати виконання завдань, покладених Власником на КУ «Територіальний центр».</w:t>
      </w:r>
    </w:p>
    <w:p w:rsidR="00CD2015" w:rsidRPr="00385DF2" w:rsidRDefault="00CD2015" w:rsidP="00CD2015">
      <w:pPr>
        <w:shd w:val="clear" w:color="auto" w:fill="FFFFFF"/>
        <w:spacing w:after="0" w:line="240" w:lineRule="auto"/>
        <w:ind w:firstLine="284"/>
        <w:jc w:val="both"/>
        <w:rPr>
          <w:rFonts w:ascii="Times New Roman" w:eastAsia="Times New Roman" w:hAnsi="Times New Roman" w:cs="Times New Roman"/>
          <w:sz w:val="28"/>
          <w:szCs w:val="28"/>
          <w:lang w:eastAsia="ru-RU"/>
        </w:rPr>
      </w:pPr>
    </w:p>
    <w:p w:rsidR="00CD2015" w:rsidRPr="00385DF2" w:rsidRDefault="00CD2015" w:rsidP="00CD20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r w:rsidRPr="00385DF2">
        <w:rPr>
          <w:rFonts w:ascii="Times New Roman" w:eastAsia="Times New Roman" w:hAnsi="Times New Roman" w:cs="Times New Roman"/>
          <w:b/>
          <w:bCs/>
          <w:sz w:val="28"/>
          <w:szCs w:val="28"/>
          <w:lang w:eastAsia="ru-RU"/>
        </w:rPr>
        <w:t>9.  Майно та фінансування</w:t>
      </w:r>
    </w:p>
    <w:p w:rsidR="00CD2015" w:rsidRPr="00385DF2" w:rsidRDefault="00CD2015" w:rsidP="00CD20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
    <w:p w:rsidR="00CD2015" w:rsidRPr="00385DF2" w:rsidRDefault="00CD2015" w:rsidP="00CD20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w:t>
      </w:r>
      <w:bookmarkStart w:id="1" w:name="dfasllukb9"/>
      <w:bookmarkStart w:id="2" w:name="bssPhr35"/>
      <w:bookmarkStart w:id="3" w:name="bssPhr34"/>
      <w:bookmarkStart w:id="4" w:name="dfas6f9xu5"/>
      <w:bookmarkEnd w:id="1"/>
      <w:bookmarkEnd w:id="2"/>
      <w:bookmarkEnd w:id="3"/>
      <w:bookmarkEnd w:id="4"/>
      <w:r w:rsidRPr="00385DF2">
        <w:rPr>
          <w:rFonts w:ascii="Times New Roman" w:eastAsia="Times New Roman" w:hAnsi="Times New Roman" w:cs="Times New Roman"/>
          <w:sz w:val="28"/>
          <w:szCs w:val="28"/>
          <w:lang w:eastAsia="ru-RU"/>
        </w:rPr>
        <w:t xml:space="preserve">    9.1. Майно Центру є комунальною </w:t>
      </w:r>
      <w:proofErr w:type="gramStart"/>
      <w:r w:rsidRPr="00385DF2">
        <w:rPr>
          <w:rFonts w:ascii="Times New Roman" w:eastAsia="Times New Roman" w:hAnsi="Times New Roman" w:cs="Times New Roman"/>
          <w:sz w:val="28"/>
          <w:szCs w:val="28"/>
          <w:lang w:eastAsia="ru-RU"/>
        </w:rPr>
        <w:t>власністю  і</w:t>
      </w:r>
      <w:proofErr w:type="gramEnd"/>
      <w:r w:rsidRPr="00385DF2">
        <w:rPr>
          <w:rFonts w:ascii="Times New Roman" w:eastAsia="Times New Roman" w:hAnsi="Times New Roman" w:cs="Times New Roman"/>
          <w:sz w:val="28"/>
          <w:szCs w:val="28"/>
          <w:lang w:eastAsia="ru-RU"/>
        </w:rPr>
        <w:t> закріплюється за ним на праві оперативного управління. Майном Центру є необоротні та оборотні активи, основні засоби та грошові кошти, а також інші цінності, вартість яких вказана у самостійному балансі Центру.</w:t>
      </w:r>
    </w:p>
    <w:p w:rsidR="00CD2015" w:rsidRPr="00385DF2" w:rsidRDefault="00CD2015" w:rsidP="00CD20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bookmarkStart w:id="5" w:name="dfase158tp"/>
      <w:bookmarkStart w:id="6" w:name="bssPhr36"/>
      <w:bookmarkEnd w:id="5"/>
      <w:bookmarkEnd w:id="6"/>
      <w:r w:rsidRPr="00385DF2">
        <w:rPr>
          <w:rFonts w:ascii="Times New Roman" w:eastAsia="Times New Roman" w:hAnsi="Times New Roman" w:cs="Times New Roman"/>
          <w:sz w:val="28"/>
          <w:szCs w:val="28"/>
          <w:lang w:eastAsia="ru-RU"/>
        </w:rPr>
        <w:t xml:space="preserve">      9.2.  Центр не має права відчужувати або іншим способом розпоряджатись закріпленим за ним майном, що належить до основних фондів, без попередньої згоди Власника. Центр не має права безоплатно передавати майно, яке йому </w:t>
      </w:r>
      <w:r w:rsidRPr="00385DF2">
        <w:rPr>
          <w:rFonts w:ascii="Times New Roman" w:eastAsia="Times New Roman" w:hAnsi="Times New Roman" w:cs="Times New Roman"/>
          <w:sz w:val="28"/>
          <w:szCs w:val="28"/>
          <w:lang w:eastAsia="ru-RU"/>
        </w:rPr>
        <w:lastRenderedPageBreak/>
        <w:t>належить, третім особам (юридичним чи фізичним особам) крім випадків, прямо передбачених законодавством.</w:t>
      </w:r>
      <w:bookmarkStart w:id="7" w:name="dfasqfn6k6"/>
      <w:bookmarkStart w:id="8" w:name="bssPhr37"/>
      <w:bookmarkEnd w:id="7"/>
      <w:bookmarkEnd w:id="8"/>
    </w:p>
    <w:p w:rsidR="00CD2015" w:rsidRPr="00385DF2" w:rsidRDefault="00CD2015" w:rsidP="00CD20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9.3.  Джерелами формування майна та коштів Центру є:</w:t>
      </w:r>
    </w:p>
    <w:p w:rsidR="00CD2015" w:rsidRPr="00385DF2" w:rsidRDefault="00CD2015" w:rsidP="00CD20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bookmarkStart w:id="9" w:name="dfasw4zipb"/>
      <w:bookmarkStart w:id="10" w:name="bssPhr38"/>
      <w:bookmarkEnd w:id="9"/>
      <w:bookmarkEnd w:id="10"/>
      <w:r w:rsidRPr="00385DF2">
        <w:rPr>
          <w:rFonts w:ascii="Times New Roman" w:eastAsia="Times New Roman" w:hAnsi="Times New Roman" w:cs="Times New Roman"/>
          <w:sz w:val="28"/>
          <w:szCs w:val="28"/>
          <w:lang w:eastAsia="ru-RU"/>
        </w:rPr>
        <w:t>- комунальне майно, передане Центру Власником;</w:t>
      </w:r>
    </w:p>
    <w:p w:rsidR="00CD2015" w:rsidRPr="00385DF2" w:rsidRDefault="00CD2015" w:rsidP="00CD20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bookmarkStart w:id="11" w:name="dfasqfuq0q"/>
      <w:bookmarkStart w:id="12" w:name="bssPhr39"/>
      <w:bookmarkEnd w:id="11"/>
      <w:bookmarkEnd w:id="12"/>
      <w:r w:rsidRPr="00385DF2">
        <w:rPr>
          <w:rFonts w:ascii="Times New Roman" w:eastAsia="Times New Roman" w:hAnsi="Times New Roman" w:cs="Times New Roman"/>
          <w:sz w:val="28"/>
          <w:szCs w:val="28"/>
          <w:lang w:eastAsia="ru-RU"/>
        </w:rPr>
        <w:t>- кошти місцевого бюджету;</w:t>
      </w:r>
    </w:p>
    <w:p w:rsidR="00CD2015" w:rsidRPr="00385DF2" w:rsidRDefault="00CD2015" w:rsidP="00CD20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bookmarkStart w:id="13" w:name="dfas0088n6"/>
      <w:bookmarkStart w:id="14" w:name="bssPhr40"/>
      <w:bookmarkEnd w:id="13"/>
      <w:bookmarkEnd w:id="14"/>
      <w:r w:rsidRPr="00385DF2">
        <w:rPr>
          <w:rFonts w:ascii="Times New Roman" w:eastAsia="Times New Roman" w:hAnsi="Times New Roman" w:cs="Times New Roman"/>
          <w:sz w:val="28"/>
          <w:szCs w:val="28"/>
          <w:lang w:eastAsia="ru-RU"/>
        </w:rPr>
        <w:t>- власні надходження Центру: кошти від здачі в оренду (за згодою Власника) майна, закріпленого на праві оперативного управління; кошти та інше майно, одержані від виконання робіт та надання послуг;</w:t>
      </w:r>
    </w:p>
    <w:p w:rsidR="00CD2015" w:rsidRPr="00385DF2" w:rsidRDefault="00CD2015" w:rsidP="00CD20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bookmarkStart w:id="15" w:name="dfas6d0aq8"/>
      <w:bookmarkStart w:id="16" w:name="bssPhr41"/>
      <w:bookmarkEnd w:id="15"/>
      <w:bookmarkEnd w:id="16"/>
      <w:r w:rsidRPr="00385DF2">
        <w:rPr>
          <w:rFonts w:ascii="Times New Roman" w:eastAsia="Times New Roman" w:hAnsi="Times New Roman" w:cs="Times New Roman"/>
          <w:sz w:val="28"/>
          <w:szCs w:val="28"/>
          <w:lang w:eastAsia="ru-RU"/>
        </w:rPr>
        <w:t>- цільові кошти;</w:t>
      </w:r>
    </w:p>
    <w:p w:rsidR="00CD2015" w:rsidRPr="00385DF2" w:rsidRDefault="00CD2015" w:rsidP="00CD20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bookmarkStart w:id="17" w:name="dfas8cq6wg"/>
      <w:bookmarkStart w:id="18" w:name="bssPhr42"/>
      <w:bookmarkEnd w:id="17"/>
      <w:bookmarkEnd w:id="18"/>
      <w:r w:rsidRPr="00385DF2">
        <w:rPr>
          <w:rFonts w:ascii="Times New Roman" w:eastAsia="Times New Roman" w:hAnsi="Times New Roman" w:cs="Times New Roman"/>
          <w:sz w:val="28"/>
          <w:szCs w:val="28"/>
          <w:lang w:eastAsia="ru-RU"/>
        </w:rPr>
        <w:t>- кредити банків;</w:t>
      </w:r>
    </w:p>
    <w:p w:rsidR="00CD2015" w:rsidRPr="00385DF2" w:rsidRDefault="00CD2015" w:rsidP="00CD20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bookmarkStart w:id="19" w:name="dfasn075kg"/>
      <w:bookmarkStart w:id="20" w:name="bssPhr43"/>
      <w:bookmarkEnd w:id="19"/>
      <w:bookmarkEnd w:id="20"/>
      <w:r w:rsidRPr="00385DF2">
        <w:rPr>
          <w:rFonts w:ascii="Times New Roman" w:eastAsia="Times New Roman" w:hAnsi="Times New Roman" w:cs="Times New Roman"/>
          <w:sz w:val="28"/>
          <w:szCs w:val="28"/>
          <w:lang w:eastAsia="ru-RU"/>
        </w:rPr>
        <w:t>- майно, придбане в інших юридичних або фізичних осіб;</w:t>
      </w:r>
    </w:p>
    <w:p w:rsidR="00CD2015" w:rsidRPr="00385DF2" w:rsidRDefault="00CD2015" w:rsidP="00CD20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bookmarkStart w:id="21" w:name="dfasavs93z"/>
      <w:bookmarkStart w:id="22" w:name="bssPhr44"/>
      <w:bookmarkEnd w:id="21"/>
      <w:bookmarkEnd w:id="22"/>
      <w:r w:rsidRPr="00385DF2">
        <w:rPr>
          <w:rFonts w:ascii="Times New Roman" w:eastAsia="Times New Roman" w:hAnsi="Times New Roman" w:cs="Times New Roman"/>
          <w:sz w:val="28"/>
          <w:szCs w:val="28"/>
          <w:lang w:eastAsia="ru-RU"/>
        </w:rPr>
        <w:t xml:space="preserve">- </w:t>
      </w:r>
      <w:proofErr w:type="gramStart"/>
      <w:r w:rsidRPr="00385DF2">
        <w:rPr>
          <w:rFonts w:ascii="Times New Roman" w:eastAsia="Times New Roman" w:hAnsi="Times New Roman" w:cs="Times New Roman"/>
          <w:sz w:val="28"/>
          <w:szCs w:val="28"/>
          <w:lang w:eastAsia="ru-RU"/>
        </w:rPr>
        <w:t>майно,  що</w:t>
      </w:r>
      <w:proofErr w:type="gramEnd"/>
      <w:r w:rsidRPr="00385DF2">
        <w:rPr>
          <w:rFonts w:ascii="Times New Roman" w:eastAsia="Times New Roman" w:hAnsi="Times New Roman" w:cs="Times New Roman"/>
          <w:sz w:val="28"/>
          <w:szCs w:val="28"/>
          <w:lang w:eastAsia="ru-RU"/>
        </w:rPr>
        <w:t xml:space="preserve">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тощо;</w:t>
      </w:r>
    </w:p>
    <w:p w:rsidR="00CD2015" w:rsidRPr="00385DF2" w:rsidRDefault="00CD2015" w:rsidP="00CD20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bookmarkStart w:id="23" w:name="dfasu81g33"/>
      <w:bookmarkStart w:id="24" w:name="bssPhr45"/>
      <w:bookmarkEnd w:id="23"/>
      <w:bookmarkEnd w:id="24"/>
      <w:r w:rsidRPr="00385DF2">
        <w:rPr>
          <w:rFonts w:ascii="Times New Roman" w:eastAsia="Times New Roman" w:hAnsi="Times New Roman" w:cs="Times New Roman"/>
          <w:sz w:val="28"/>
          <w:szCs w:val="28"/>
          <w:lang w:eastAsia="ru-RU"/>
        </w:rPr>
        <w:t>- майно, отримане з інших джерел, не заборонених чинним законодавством України;</w:t>
      </w:r>
    </w:p>
    <w:p w:rsidR="00CD2015" w:rsidRPr="00385DF2" w:rsidRDefault="00CD2015" w:rsidP="00CD20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bookmarkStart w:id="25" w:name="dfas07mz2u"/>
      <w:bookmarkStart w:id="26" w:name="bssPhr46"/>
      <w:bookmarkStart w:id="27" w:name="dfasgvr03g"/>
      <w:bookmarkStart w:id="28" w:name="bssPhr47"/>
      <w:bookmarkEnd w:id="25"/>
      <w:bookmarkEnd w:id="26"/>
      <w:bookmarkEnd w:id="27"/>
      <w:bookmarkEnd w:id="28"/>
      <w:r w:rsidRPr="00385DF2">
        <w:rPr>
          <w:rFonts w:ascii="Times New Roman" w:eastAsia="Times New Roman" w:hAnsi="Times New Roman" w:cs="Times New Roman"/>
          <w:sz w:val="28"/>
          <w:szCs w:val="28"/>
          <w:lang w:eastAsia="ru-RU"/>
        </w:rPr>
        <w:t xml:space="preserve">        Вилучають майно Центру лише у випадках, передбачених чинним законодавством України.</w:t>
      </w:r>
    </w:p>
    <w:p w:rsidR="00CD2015" w:rsidRPr="00385DF2" w:rsidRDefault="00CD2015" w:rsidP="00CD20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bookmarkStart w:id="29" w:name="dfaszpb4du"/>
      <w:bookmarkStart w:id="30" w:name="bssPhr48"/>
      <w:bookmarkEnd w:id="29"/>
      <w:bookmarkEnd w:id="30"/>
      <w:r w:rsidRPr="00385DF2">
        <w:rPr>
          <w:rFonts w:ascii="Times New Roman" w:eastAsia="Times New Roman" w:hAnsi="Times New Roman" w:cs="Times New Roman"/>
          <w:sz w:val="28"/>
          <w:szCs w:val="28"/>
          <w:lang w:eastAsia="ru-RU"/>
        </w:rPr>
        <w:t xml:space="preserve">     9.4. Центр має право надавати в оренду майно, закріплене за ним на праві оперативного управління юридичними та фізичними особами, відповідно до чинного законодавства України та локальних нормативних актів органів місцевого самоврядування.</w:t>
      </w:r>
    </w:p>
    <w:p w:rsidR="00CD2015" w:rsidRPr="00385DF2" w:rsidRDefault="00CD2015" w:rsidP="00CD20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9.5.  Центр має право на придбання та оренду обладнання, необхідного для забезпечення функціонування.</w:t>
      </w:r>
    </w:p>
    <w:p w:rsidR="00CD2015" w:rsidRPr="00385DF2" w:rsidRDefault="00CD2015" w:rsidP="00CD20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bookmarkStart w:id="31" w:name="dfasv5io53"/>
      <w:bookmarkStart w:id="32" w:name="bssPhr51"/>
      <w:bookmarkEnd w:id="31"/>
      <w:bookmarkEnd w:id="32"/>
      <w:r w:rsidRPr="00385DF2">
        <w:rPr>
          <w:rFonts w:ascii="Times New Roman" w:eastAsia="Times New Roman" w:hAnsi="Times New Roman" w:cs="Times New Roman"/>
          <w:sz w:val="28"/>
          <w:szCs w:val="28"/>
          <w:lang w:eastAsia="ru-RU"/>
        </w:rPr>
        <w:t xml:space="preserve">     9.6. Центр самостійно здійснює оперативний, бухгалтерський облік, веде </w:t>
      </w:r>
      <w:r w:rsidRPr="00385DF2">
        <w:rPr>
          <w:rFonts w:ascii="Times New Roman" w:eastAsia="Times New Roman" w:hAnsi="Times New Roman" w:cs="Times New Roman"/>
          <w:sz w:val="28"/>
          <w:szCs w:val="28"/>
          <w:lang w:eastAsia="ru-RU"/>
        </w:rPr>
        <w:br/>
        <w:t>статистичну, бухгалтерську та медичну звітність і подає її органам, уповноваженим контролювати відповідні напрями діяльності Центру у визначеному законодавством порядку.</w:t>
      </w:r>
    </w:p>
    <w:p w:rsidR="00CD2015" w:rsidRPr="00385DF2" w:rsidRDefault="00CD2015" w:rsidP="00CD20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bookmarkStart w:id="33" w:name="bss-anchor"/>
      <w:bookmarkStart w:id="34" w:name="dfaskoo7s2"/>
      <w:bookmarkStart w:id="35" w:name="bssPhr52"/>
      <w:bookmarkEnd w:id="33"/>
      <w:bookmarkEnd w:id="34"/>
      <w:bookmarkEnd w:id="35"/>
      <w:r w:rsidRPr="00385DF2">
        <w:rPr>
          <w:rFonts w:ascii="Times New Roman" w:eastAsia="Times New Roman" w:hAnsi="Times New Roman" w:cs="Times New Roman"/>
          <w:sz w:val="28"/>
          <w:szCs w:val="28"/>
          <w:lang w:eastAsia="ru-RU"/>
        </w:rPr>
        <w:t xml:space="preserve">     9.7. Власні надходження Центру використовують відповідно до чинного </w:t>
      </w:r>
      <w:r w:rsidRPr="00385DF2">
        <w:rPr>
          <w:rFonts w:ascii="Times New Roman" w:eastAsia="Times New Roman" w:hAnsi="Times New Roman" w:cs="Times New Roman"/>
          <w:sz w:val="28"/>
          <w:szCs w:val="28"/>
          <w:lang w:eastAsia="ru-RU"/>
        </w:rPr>
        <w:br/>
        <w:t>законодавства України.</w:t>
      </w:r>
    </w:p>
    <w:p w:rsidR="00CD2015" w:rsidRPr="00385DF2" w:rsidRDefault="00CD2015" w:rsidP="00CD2015">
      <w:pPr>
        <w:shd w:val="clear" w:color="auto" w:fill="FFFFFF"/>
        <w:tabs>
          <w:tab w:val="left" w:pos="567"/>
        </w:tabs>
        <w:spacing w:after="0" w:line="240" w:lineRule="auto"/>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9.8. Збитки, завдані Центру внаслідок порушення його майнових прав громадянами, юридичними особами і державними органами, відшкодовується за рішенням суду або господарського суду.</w:t>
      </w:r>
    </w:p>
    <w:p w:rsidR="00CD2015" w:rsidRPr="00385DF2" w:rsidRDefault="00CD2015" w:rsidP="00CD2015">
      <w:pPr>
        <w:shd w:val="clear" w:color="auto" w:fill="FFFFFF"/>
        <w:tabs>
          <w:tab w:val="left" w:pos="567"/>
        </w:tabs>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9.9. Перевірка наявності, порядку використання майна, фінансової діяльності Центру здійснюється в установленому законодавством порядку.  </w:t>
      </w:r>
    </w:p>
    <w:p w:rsidR="00CD2015" w:rsidRPr="00385DF2" w:rsidRDefault="00CD2015" w:rsidP="00CD2015">
      <w:pPr>
        <w:shd w:val="clear" w:color="auto" w:fill="FFFFFF"/>
        <w:tabs>
          <w:tab w:val="left" w:pos="567"/>
        </w:tabs>
        <w:spacing w:after="0" w:line="240" w:lineRule="auto"/>
        <w:contextualSpacing/>
        <w:jc w:val="both"/>
        <w:rPr>
          <w:rFonts w:ascii="Times New Roman" w:eastAsia="Times New Roman" w:hAnsi="Times New Roman" w:cs="Times New Roman"/>
          <w:sz w:val="28"/>
          <w:szCs w:val="28"/>
          <w:lang w:eastAsia="ru-RU"/>
        </w:rPr>
      </w:pPr>
    </w:p>
    <w:p w:rsidR="00CD2015" w:rsidRPr="00385DF2" w:rsidRDefault="00CD2015" w:rsidP="00CD2015">
      <w:pPr>
        <w:shd w:val="clear" w:color="auto" w:fill="FFFFFF"/>
        <w:tabs>
          <w:tab w:val="left" w:pos="567"/>
        </w:tabs>
        <w:spacing w:after="0" w:line="240" w:lineRule="auto"/>
        <w:jc w:val="center"/>
        <w:rPr>
          <w:rFonts w:ascii="Times New Roman" w:eastAsia="Times New Roman" w:hAnsi="Times New Roman" w:cs="Times New Roman"/>
          <w:b/>
          <w:sz w:val="28"/>
          <w:szCs w:val="28"/>
          <w:lang w:eastAsia="ru-RU"/>
        </w:rPr>
      </w:pPr>
      <w:r w:rsidRPr="00385DF2">
        <w:rPr>
          <w:rFonts w:ascii="Times New Roman" w:eastAsia="Times New Roman" w:hAnsi="Times New Roman" w:cs="Times New Roman"/>
          <w:b/>
          <w:sz w:val="28"/>
          <w:szCs w:val="28"/>
          <w:lang w:eastAsia="ru-RU"/>
        </w:rPr>
        <w:t>10. Фінансова, соціальна діяльність</w:t>
      </w:r>
    </w:p>
    <w:p w:rsidR="00CD2015" w:rsidRPr="00385DF2" w:rsidRDefault="00CD2015" w:rsidP="00CD2015">
      <w:pPr>
        <w:shd w:val="clear" w:color="auto" w:fill="FFFFFF"/>
        <w:tabs>
          <w:tab w:val="left" w:pos="567"/>
        </w:tabs>
        <w:spacing w:after="0" w:line="240" w:lineRule="auto"/>
        <w:jc w:val="center"/>
        <w:rPr>
          <w:rFonts w:ascii="Times New Roman" w:eastAsia="Times New Roman" w:hAnsi="Times New Roman" w:cs="Times New Roman"/>
          <w:b/>
          <w:sz w:val="28"/>
          <w:szCs w:val="28"/>
          <w:lang w:eastAsia="ru-RU"/>
        </w:rPr>
      </w:pPr>
    </w:p>
    <w:p w:rsidR="00CD2015" w:rsidRPr="00D539E3" w:rsidRDefault="00CD2015" w:rsidP="00CD2015">
      <w:pPr>
        <w:numPr>
          <w:ilvl w:val="1"/>
          <w:numId w:val="5"/>
        </w:numPr>
        <w:shd w:val="clear" w:color="auto" w:fill="FFFFFF"/>
        <w:tabs>
          <w:tab w:val="left" w:pos="567"/>
        </w:tabs>
        <w:spacing w:after="0" w:line="240" w:lineRule="auto"/>
        <w:ind w:left="0" w:firstLine="375"/>
        <w:contextualSpacing/>
        <w:jc w:val="both"/>
        <w:rPr>
          <w:rFonts w:ascii="Times New Roman" w:eastAsia="Times New Roman" w:hAnsi="Times New Roman" w:cs="Times New Roman"/>
          <w:b/>
          <w:sz w:val="28"/>
          <w:szCs w:val="28"/>
          <w:lang w:eastAsia="ru-RU"/>
        </w:rPr>
      </w:pPr>
      <w:r w:rsidRPr="00385DF2">
        <w:rPr>
          <w:rFonts w:ascii="Times New Roman" w:eastAsia="Times New Roman" w:hAnsi="Times New Roman" w:cs="Times New Roman"/>
          <w:sz w:val="28"/>
          <w:szCs w:val="28"/>
          <w:lang w:eastAsia="ru-RU"/>
        </w:rPr>
        <w:t>Центр є неприбутковою організацією.</w:t>
      </w:r>
      <w:r w:rsidRPr="00D539E3">
        <w:t xml:space="preserve"> </w:t>
      </w:r>
      <w:r w:rsidRPr="00D539E3">
        <w:rPr>
          <w:rFonts w:ascii="Times New Roman" w:eastAsia="Times New Roman" w:hAnsi="Times New Roman" w:cs="Times New Roman"/>
          <w:sz w:val="28"/>
          <w:szCs w:val="28"/>
          <w:lang w:eastAsia="ru-RU"/>
        </w:rPr>
        <w:t xml:space="preserve">Отримані доходи (прибуток) або їх частина не підлягають розподілу серед засновників (учасників), членів Організації, працівників (крім оплати їхньої праці, нарахування єдиного соціального внеску), членів органів управління </w:t>
      </w:r>
      <w:r>
        <w:rPr>
          <w:rFonts w:ascii="Times New Roman" w:eastAsia="Times New Roman" w:hAnsi="Times New Roman" w:cs="Times New Roman"/>
          <w:sz w:val="28"/>
          <w:szCs w:val="28"/>
          <w:lang w:eastAsia="ru-RU"/>
        </w:rPr>
        <w:t>та інших пов'язаних з ними осіб</w:t>
      </w:r>
      <w:r w:rsidRPr="00D539E3">
        <w:rPr>
          <w:rFonts w:ascii="Times New Roman" w:eastAsia="Times New Roman" w:hAnsi="Times New Roman" w:cs="Times New Roman"/>
          <w:sz w:val="28"/>
          <w:szCs w:val="28"/>
          <w:lang w:eastAsia="ru-RU"/>
        </w:rPr>
        <w:t>.</w:t>
      </w:r>
    </w:p>
    <w:p w:rsidR="00CD2015" w:rsidRPr="00385DF2" w:rsidRDefault="00CD2015" w:rsidP="00CD2015">
      <w:pPr>
        <w:shd w:val="clear" w:color="auto" w:fill="FFFFFF"/>
        <w:tabs>
          <w:tab w:val="left" w:pos="567"/>
        </w:tabs>
        <w:spacing w:after="0" w:line="240" w:lineRule="auto"/>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У</w:t>
      </w:r>
      <w:r w:rsidRPr="00D539E3">
        <w:rPr>
          <w:rFonts w:ascii="Times New Roman" w:eastAsia="Times New Roman" w:hAnsi="Times New Roman" w:cs="Times New Roman"/>
          <w:sz w:val="28"/>
          <w:szCs w:val="28"/>
          <w:lang w:eastAsia="ru-RU"/>
        </w:rPr>
        <w:t xml:space="preserve">сі доходи (прибутки) </w:t>
      </w:r>
      <w:r>
        <w:rPr>
          <w:rFonts w:ascii="Times New Roman" w:eastAsia="Times New Roman" w:hAnsi="Times New Roman" w:cs="Times New Roman"/>
          <w:sz w:val="28"/>
          <w:szCs w:val="28"/>
          <w:lang w:eastAsia="ru-RU"/>
        </w:rPr>
        <w:t>Центру</w:t>
      </w:r>
      <w:r w:rsidRPr="00D539E3">
        <w:rPr>
          <w:rFonts w:ascii="Times New Roman" w:eastAsia="Times New Roman" w:hAnsi="Times New Roman" w:cs="Times New Roman"/>
          <w:sz w:val="28"/>
          <w:szCs w:val="28"/>
          <w:lang w:eastAsia="ru-RU"/>
        </w:rPr>
        <w:t xml:space="preserve"> використовуються виключно для фінансування видатків на </w:t>
      </w:r>
      <w:r>
        <w:rPr>
          <w:rFonts w:ascii="Times New Roman" w:eastAsia="Times New Roman" w:hAnsi="Times New Roman" w:cs="Times New Roman"/>
          <w:sz w:val="28"/>
          <w:szCs w:val="28"/>
          <w:lang w:eastAsia="ru-RU"/>
        </w:rPr>
        <w:t>його</w:t>
      </w:r>
      <w:r w:rsidRPr="00D539E3">
        <w:rPr>
          <w:rFonts w:ascii="Times New Roman" w:eastAsia="Times New Roman" w:hAnsi="Times New Roman" w:cs="Times New Roman"/>
          <w:sz w:val="28"/>
          <w:szCs w:val="28"/>
          <w:lang w:eastAsia="ru-RU"/>
        </w:rPr>
        <w:t xml:space="preserve"> утримання, реалізацію мети (цілей, завдань) та напрямів діяльності, визначених </w:t>
      </w:r>
      <w:r>
        <w:rPr>
          <w:rFonts w:ascii="Times New Roman" w:eastAsia="Times New Roman" w:hAnsi="Times New Roman" w:cs="Times New Roman"/>
          <w:sz w:val="28"/>
          <w:szCs w:val="28"/>
          <w:lang w:eastAsia="ru-RU"/>
        </w:rPr>
        <w:t>його установчими документами</w:t>
      </w:r>
      <w:r w:rsidRPr="00D539E3">
        <w:rPr>
          <w:rFonts w:ascii="Times New Roman" w:eastAsia="Times New Roman" w:hAnsi="Times New Roman" w:cs="Times New Roman"/>
          <w:sz w:val="28"/>
          <w:szCs w:val="28"/>
          <w:lang w:eastAsia="ru-RU"/>
        </w:rPr>
        <w:t>.</w:t>
      </w:r>
    </w:p>
    <w:p w:rsidR="00CD2015" w:rsidRPr="00385DF2" w:rsidRDefault="00CD2015" w:rsidP="00CD2015">
      <w:pPr>
        <w:shd w:val="clear" w:color="auto" w:fill="FFFFFF"/>
        <w:tabs>
          <w:tab w:val="left" w:pos="567"/>
        </w:tabs>
        <w:spacing w:after="0" w:line="240" w:lineRule="auto"/>
        <w:contextualSpacing/>
        <w:jc w:val="both"/>
        <w:rPr>
          <w:rFonts w:ascii="Times New Roman" w:eastAsia="Times New Roman" w:hAnsi="Times New Roman" w:cs="Times New Roman"/>
          <w:b/>
          <w:sz w:val="28"/>
          <w:szCs w:val="28"/>
          <w:lang w:eastAsia="ru-RU"/>
        </w:rPr>
      </w:pPr>
      <w:r w:rsidRPr="00385DF2">
        <w:rPr>
          <w:rFonts w:ascii="Times New Roman" w:eastAsia="Times New Roman" w:hAnsi="Times New Roman" w:cs="Times New Roman"/>
          <w:sz w:val="28"/>
          <w:szCs w:val="28"/>
          <w:lang w:eastAsia="ru-RU"/>
        </w:rPr>
        <w:lastRenderedPageBreak/>
        <w:t xml:space="preserve">     10.2. Центр утримується за рахунок коштів, які відповідно </w:t>
      </w:r>
      <w:proofErr w:type="gramStart"/>
      <w:r w:rsidRPr="00385DF2">
        <w:rPr>
          <w:rFonts w:ascii="Times New Roman" w:eastAsia="Times New Roman" w:hAnsi="Times New Roman" w:cs="Times New Roman"/>
          <w:sz w:val="28"/>
          <w:szCs w:val="28"/>
          <w:lang w:eastAsia="ru-RU"/>
        </w:rPr>
        <w:t>до Бюджетного кодексу</w:t>
      </w:r>
      <w:proofErr w:type="gramEnd"/>
      <w:r w:rsidRPr="00385DF2">
        <w:rPr>
          <w:rFonts w:ascii="Times New Roman" w:eastAsia="Times New Roman" w:hAnsi="Times New Roman" w:cs="Times New Roman"/>
          <w:sz w:val="28"/>
          <w:szCs w:val="28"/>
          <w:lang w:eastAsia="ru-RU"/>
        </w:rPr>
        <w:t xml:space="preserve"> України виділяються з місцевих бюджетів на соціальний захист населення та враховуються під час визначення обсягу міжбюджетних трансфертів між державним бюджетом та місцевими бюджетами, інших надходжень, у тому числі від діяльності його структурних підрозділів, від надання платних соціальних послуг, а також благодійних коштів громадян, установ та організацій.</w:t>
      </w:r>
    </w:p>
    <w:p w:rsidR="00CD2015" w:rsidRPr="00385DF2" w:rsidRDefault="00CD2015" w:rsidP="00CD2015">
      <w:pPr>
        <w:shd w:val="clear" w:color="auto" w:fill="FFFFFF"/>
        <w:tabs>
          <w:tab w:val="left" w:pos="567"/>
        </w:tabs>
        <w:spacing w:after="0" w:line="240" w:lineRule="auto"/>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10.3. Центр має право:</w:t>
      </w:r>
    </w:p>
    <w:p w:rsidR="00CD2015" w:rsidRPr="00385DF2" w:rsidRDefault="00CD2015" w:rsidP="00CD2015">
      <w:pPr>
        <w:numPr>
          <w:ilvl w:val="2"/>
          <w:numId w:val="4"/>
        </w:numPr>
        <w:shd w:val="clear" w:color="auto" w:fill="FFFFFF"/>
        <w:tabs>
          <w:tab w:val="left" w:pos="567"/>
        </w:tabs>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самостійно планувати свою діяльність і визначати перспективи розвитку;</w:t>
      </w:r>
    </w:p>
    <w:p w:rsidR="00CD2015" w:rsidRPr="00385DF2" w:rsidRDefault="00CD2015" w:rsidP="00CD2015">
      <w:pPr>
        <w:numPr>
          <w:ilvl w:val="2"/>
          <w:numId w:val="4"/>
        </w:numPr>
        <w:shd w:val="clear" w:color="auto" w:fill="FFFFFF"/>
        <w:tabs>
          <w:tab w:val="left" w:pos="567"/>
        </w:tabs>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організовувати матеріально-технічне забезпечення своєї діяльності;</w:t>
      </w:r>
    </w:p>
    <w:p w:rsidR="00CD2015" w:rsidRPr="00385DF2" w:rsidRDefault="00CD2015" w:rsidP="00CD2015">
      <w:pPr>
        <w:numPr>
          <w:ilvl w:val="2"/>
          <w:numId w:val="4"/>
        </w:numPr>
        <w:shd w:val="clear" w:color="auto" w:fill="FFFFFF"/>
        <w:tabs>
          <w:tab w:val="left" w:pos="567"/>
        </w:tabs>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користуватися землею та іншими природними ресурсами;</w:t>
      </w:r>
    </w:p>
    <w:p w:rsidR="00CD2015" w:rsidRPr="00385DF2" w:rsidRDefault="00CD2015" w:rsidP="00CD2015">
      <w:pPr>
        <w:numPr>
          <w:ilvl w:val="2"/>
          <w:numId w:val="4"/>
        </w:numPr>
        <w:shd w:val="clear" w:color="auto" w:fill="FFFFFF"/>
        <w:tabs>
          <w:tab w:val="left" w:pos="567"/>
        </w:tabs>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брати участь у конференціях, з’їздах, симпозіумах;</w:t>
      </w:r>
    </w:p>
    <w:p w:rsidR="00CD2015" w:rsidRPr="00385DF2" w:rsidRDefault="00CD2015" w:rsidP="00CD2015">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b/>
          <w:sz w:val="28"/>
          <w:szCs w:val="28"/>
          <w:lang w:eastAsia="ru-RU"/>
        </w:rPr>
        <w:t xml:space="preserve">- </w:t>
      </w:r>
      <w:r w:rsidRPr="00385DF2">
        <w:rPr>
          <w:rFonts w:ascii="Times New Roman" w:eastAsia="Times New Roman" w:hAnsi="Times New Roman" w:cs="Times New Roman"/>
          <w:sz w:val="28"/>
          <w:szCs w:val="28"/>
          <w:lang w:eastAsia="ru-RU"/>
        </w:rPr>
        <w:t xml:space="preserve">      </w:t>
      </w:r>
      <w:proofErr w:type="gramStart"/>
      <w:r w:rsidRPr="00385DF2">
        <w:rPr>
          <w:rFonts w:ascii="Times New Roman" w:eastAsia="Times New Roman" w:hAnsi="Times New Roman" w:cs="Times New Roman"/>
          <w:sz w:val="28"/>
          <w:szCs w:val="28"/>
          <w:lang w:eastAsia="ru-RU"/>
        </w:rPr>
        <w:t>у межах</w:t>
      </w:r>
      <w:proofErr w:type="gramEnd"/>
      <w:r w:rsidRPr="00385DF2">
        <w:rPr>
          <w:rFonts w:ascii="Times New Roman" w:eastAsia="Times New Roman" w:hAnsi="Times New Roman" w:cs="Times New Roman"/>
          <w:sz w:val="28"/>
          <w:szCs w:val="28"/>
          <w:lang w:eastAsia="ru-RU"/>
        </w:rPr>
        <w:t xml:space="preserve"> своїх повноважень та дозволу Власника розпоряджатися майном, наданим йому в оперативне управління;</w:t>
      </w:r>
    </w:p>
    <w:p w:rsidR="00CD2015" w:rsidRPr="00385DF2" w:rsidRDefault="00CD2015" w:rsidP="00CD2015">
      <w:pPr>
        <w:numPr>
          <w:ilvl w:val="2"/>
          <w:numId w:val="4"/>
        </w:numPr>
        <w:shd w:val="clear" w:color="auto" w:fill="FFFFFF"/>
        <w:tabs>
          <w:tab w:val="left" w:pos="567"/>
        </w:tabs>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набувати (купувати в межах фінансового плану, приймати у спадщину, приймати в дар, приймати в якості благодійного внеску) майно, кошти та інше;</w:t>
      </w:r>
    </w:p>
    <w:p w:rsidR="00CD2015" w:rsidRPr="00385DF2" w:rsidRDefault="00CD2015" w:rsidP="00CD2015">
      <w:pPr>
        <w:numPr>
          <w:ilvl w:val="2"/>
          <w:numId w:val="4"/>
        </w:numPr>
        <w:shd w:val="clear" w:color="auto" w:fill="FFFFFF"/>
        <w:tabs>
          <w:tab w:val="left" w:pos="567"/>
        </w:tabs>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брати в оренду рухоме й нерухоме майно та здавати в оренду майно згідно із встановленим </w:t>
      </w:r>
      <w:proofErr w:type="gramStart"/>
      <w:r w:rsidRPr="00385DF2">
        <w:rPr>
          <w:rFonts w:ascii="Times New Roman" w:eastAsia="Times New Roman" w:hAnsi="Times New Roman" w:cs="Times New Roman"/>
          <w:sz w:val="28"/>
          <w:szCs w:val="28"/>
          <w:lang w:eastAsia="ru-RU"/>
        </w:rPr>
        <w:t>Власником  порядком</w:t>
      </w:r>
      <w:proofErr w:type="gramEnd"/>
      <w:r w:rsidRPr="00385DF2">
        <w:rPr>
          <w:rFonts w:ascii="Times New Roman" w:eastAsia="Times New Roman" w:hAnsi="Times New Roman" w:cs="Times New Roman"/>
          <w:sz w:val="28"/>
          <w:szCs w:val="28"/>
          <w:lang w:eastAsia="ru-RU"/>
        </w:rPr>
        <w:t>;</w:t>
      </w:r>
    </w:p>
    <w:p w:rsidR="00CD2015" w:rsidRPr="00385DF2" w:rsidRDefault="00CD2015" w:rsidP="00CD2015">
      <w:pPr>
        <w:numPr>
          <w:ilvl w:val="2"/>
          <w:numId w:val="4"/>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укладати цивільно-правові угоди, контракти з будь-якими юридичними та фізичними особами;</w:t>
      </w:r>
    </w:p>
    <w:p w:rsidR="00CD2015" w:rsidRPr="00385DF2" w:rsidRDefault="00CD2015" w:rsidP="00CD2015">
      <w:pPr>
        <w:numPr>
          <w:ilvl w:val="2"/>
          <w:numId w:val="4"/>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надавати платні послуги, передбаченні чинним законодавством </w:t>
      </w:r>
      <w:proofErr w:type="gramStart"/>
      <w:r w:rsidRPr="00385DF2">
        <w:rPr>
          <w:rFonts w:ascii="Times New Roman" w:eastAsia="Times New Roman" w:hAnsi="Times New Roman" w:cs="Times New Roman"/>
          <w:sz w:val="28"/>
          <w:szCs w:val="28"/>
          <w:lang w:eastAsia="ru-RU"/>
        </w:rPr>
        <w:t>України,  цим</w:t>
      </w:r>
      <w:proofErr w:type="gramEnd"/>
      <w:r w:rsidRPr="00385DF2">
        <w:rPr>
          <w:rFonts w:ascii="Times New Roman" w:eastAsia="Times New Roman" w:hAnsi="Times New Roman" w:cs="Times New Roman"/>
          <w:sz w:val="28"/>
          <w:szCs w:val="28"/>
          <w:lang w:eastAsia="ru-RU"/>
        </w:rPr>
        <w:t xml:space="preserve"> Статутом та внутрішніми положеннями Центру;</w:t>
      </w:r>
    </w:p>
    <w:p w:rsidR="00CD2015" w:rsidRPr="00385DF2" w:rsidRDefault="00CD2015" w:rsidP="00CD2015">
      <w:pPr>
        <w:shd w:val="clear" w:color="auto" w:fill="FFFFFF"/>
        <w:tabs>
          <w:tab w:val="left" w:pos="567"/>
        </w:tabs>
        <w:spacing w:after="0" w:line="240" w:lineRule="auto"/>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10.4. Умови оплати праці працівників Центру та штатна чисельність визначаються відповідно до законодавства з питань оплати праці, норм часу, чисельності та типового штатного нормативу чисельності працівників Територіального центру соціального обслуговування (надання соціальних послуг), що затверджуються наказами Мінсоцполітики.</w:t>
      </w:r>
    </w:p>
    <w:p w:rsidR="00CD2015" w:rsidRPr="00385DF2" w:rsidRDefault="00CD2015" w:rsidP="00CD2015">
      <w:pPr>
        <w:shd w:val="clear" w:color="auto" w:fill="FFFFFF"/>
        <w:tabs>
          <w:tab w:val="left" w:pos="567"/>
        </w:tabs>
        <w:spacing w:after="0" w:line="240" w:lineRule="auto"/>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10.5. Для соціального обслуговування (надання соціальних послуг) Центр має право залучати на договірних засадах інші підприємства, установи, організації та фізичних осіб, зокрема волонтерів.</w:t>
      </w:r>
    </w:p>
    <w:p w:rsidR="00CD2015" w:rsidRPr="00385DF2" w:rsidRDefault="00CD2015" w:rsidP="00CD2015">
      <w:pPr>
        <w:shd w:val="clear" w:color="auto" w:fill="FFFFFF"/>
        <w:tabs>
          <w:tab w:val="left" w:pos="567"/>
        </w:tabs>
        <w:spacing w:after="0" w:line="240" w:lineRule="auto"/>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10.6.  Центр має право у встановленому порядку отримувати гуманітарну та благодійну допомогу, в тому числі закордонну, яка використовується для надання допомоги громадянам, зазначеним у пункті 1.4. цього статуту, та поліпшення матеріально-технічної бази територіального центру.</w:t>
      </w:r>
    </w:p>
    <w:p w:rsidR="00CD2015" w:rsidRPr="00385DF2" w:rsidRDefault="00CD2015" w:rsidP="00CD2015">
      <w:pPr>
        <w:shd w:val="clear" w:color="auto" w:fill="FFFFFF"/>
        <w:tabs>
          <w:tab w:val="left" w:pos="567"/>
        </w:tabs>
        <w:spacing w:after="0" w:line="240" w:lineRule="auto"/>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10.7. Центр у встановленому порядку здійснює оперативний бухгалтерський облік результатів своєї діяльності, веде статистичну звітність, несе повну відповідальність за дотриманням податкової та кредитної дисципліни.</w:t>
      </w:r>
    </w:p>
    <w:p w:rsidR="00CD2015" w:rsidRPr="00385DF2" w:rsidRDefault="00CD2015" w:rsidP="00CD2015">
      <w:pPr>
        <w:shd w:val="clear" w:color="auto" w:fill="FFFFFF"/>
        <w:tabs>
          <w:tab w:val="left" w:pos="567"/>
        </w:tabs>
        <w:spacing w:after="0" w:line="240" w:lineRule="auto"/>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10.8.  Центр у встановлені терміни подає Департаменту соціального захисту населення облдержадміністрації, всі необхідні звіти </w:t>
      </w:r>
      <w:proofErr w:type="gramStart"/>
      <w:r w:rsidRPr="00385DF2">
        <w:rPr>
          <w:rFonts w:ascii="Times New Roman" w:eastAsia="Times New Roman" w:hAnsi="Times New Roman" w:cs="Times New Roman"/>
          <w:sz w:val="28"/>
          <w:szCs w:val="28"/>
          <w:lang w:eastAsia="ru-RU"/>
        </w:rPr>
        <w:t>про роботу</w:t>
      </w:r>
      <w:proofErr w:type="gramEnd"/>
      <w:r w:rsidRPr="00385DF2">
        <w:rPr>
          <w:rFonts w:ascii="Times New Roman" w:eastAsia="Times New Roman" w:hAnsi="Times New Roman" w:cs="Times New Roman"/>
          <w:sz w:val="28"/>
          <w:szCs w:val="28"/>
          <w:lang w:eastAsia="ru-RU"/>
        </w:rPr>
        <w:t xml:space="preserve"> закладу.</w:t>
      </w:r>
    </w:p>
    <w:p w:rsidR="00CD2015" w:rsidRPr="00385DF2" w:rsidRDefault="00CD2015" w:rsidP="00CD2015">
      <w:pPr>
        <w:shd w:val="clear" w:color="auto" w:fill="FFFFFF"/>
        <w:tabs>
          <w:tab w:val="left" w:pos="567"/>
        </w:tabs>
        <w:spacing w:after="0" w:line="240" w:lineRule="auto"/>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10.9.  Перевірка роботи та контроль за організацією діяльності, пов’язаної із соціальним обслуговуванням (надання соціальних послуг), структурних підрозділів, ревізія фінансово-господарської діяльності Центру проводиться відповідно до законодавства України.</w:t>
      </w:r>
    </w:p>
    <w:p w:rsidR="00CD2015" w:rsidRPr="00385DF2" w:rsidRDefault="00CD2015" w:rsidP="00CD2015">
      <w:pPr>
        <w:shd w:val="clear" w:color="auto" w:fill="FFFFFF"/>
        <w:tabs>
          <w:tab w:val="left" w:pos="567"/>
        </w:tabs>
        <w:spacing w:after="0" w:line="240" w:lineRule="auto"/>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10.10. Директор Центру щорічно звітує перед власником про проведену роботу за звітний період.</w:t>
      </w:r>
    </w:p>
    <w:p w:rsidR="00CD2015" w:rsidRPr="00385DF2" w:rsidRDefault="00CD2015" w:rsidP="00CD2015">
      <w:pPr>
        <w:shd w:val="clear" w:color="auto" w:fill="FFFFFF"/>
        <w:tabs>
          <w:tab w:val="left" w:pos="567"/>
        </w:tabs>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lastRenderedPageBreak/>
        <w:t xml:space="preserve">     10.11.  Соціальна діяльність Центру здійснюється відповідно до чинного законодавства з урахуванням фінансових можливостей.</w:t>
      </w:r>
    </w:p>
    <w:p w:rsidR="00CD2015" w:rsidRPr="004728D8" w:rsidRDefault="00CD2015" w:rsidP="00CD2015">
      <w:pPr>
        <w:shd w:val="clear" w:color="auto" w:fill="FFFFFF"/>
        <w:tabs>
          <w:tab w:val="left" w:pos="567"/>
        </w:tabs>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10.12.  Центр в установленому порядку веде облік військовозобов’язаних, призовників і допризовників, несе відповідальність за додержання вимог і норм щодо охорони, раціонального використання, відновлення природних ресурсів, проводить заходи з цивільної оборони, протипожежної безпеки, охорони праці тощо.</w:t>
      </w:r>
    </w:p>
    <w:p w:rsidR="00CD2015" w:rsidRPr="00385DF2" w:rsidRDefault="00CD2015" w:rsidP="00CD2015">
      <w:pPr>
        <w:shd w:val="clear" w:color="auto" w:fill="FFFFFF"/>
        <w:tabs>
          <w:tab w:val="left" w:pos="567"/>
        </w:tabs>
        <w:spacing w:after="0" w:line="240" w:lineRule="auto"/>
        <w:jc w:val="center"/>
        <w:rPr>
          <w:rFonts w:ascii="Times New Roman" w:eastAsia="Times New Roman" w:hAnsi="Times New Roman" w:cs="Times New Roman"/>
          <w:b/>
          <w:sz w:val="28"/>
          <w:szCs w:val="28"/>
          <w:lang w:eastAsia="ru-RU"/>
        </w:rPr>
      </w:pPr>
      <w:r w:rsidRPr="00385DF2">
        <w:rPr>
          <w:rFonts w:ascii="Times New Roman" w:eastAsia="Times New Roman" w:hAnsi="Times New Roman" w:cs="Times New Roman"/>
          <w:b/>
          <w:sz w:val="28"/>
          <w:szCs w:val="28"/>
          <w:lang w:eastAsia="ru-RU"/>
        </w:rPr>
        <w:t>11. Внесення змін та доповнень до Статуту</w:t>
      </w:r>
    </w:p>
    <w:p w:rsidR="00CD2015" w:rsidRPr="00385DF2" w:rsidRDefault="00CD2015" w:rsidP="00CD2015">
      <w:pPr>
        <w:shd w:val="clear" w:color="auto" w:fill="FFFFFF"/>
        <w:tabs>
          <w:tab w:val="left" w:pos="567"/>
        </w:tabs>
        <w:spacing w:after="0" w:line="240" w:lineRule="auto"/>
        <w:jc w:val="center"/>
        <w:rPr>
          <w:rFonts w:ascii="Times New Roman" w:eastAsia="Times New Roman" w:hAnsi="Times New Roman" w:cs="Times New Roman"/>
          <w:b/>
          <w:sz w:val="28"/>
          <w:szCs w:val="28"/>
          <w:lang w:eastAsia="ru-RU"/>
        </w:rPr>
      </w:pPr>
    </w:p>
    <w:p w:rsidR="00CD2015" w:rsidRPr="00385DF2" w:rsidRDefault="00CD2015" w:rsidP="00CD2015">
      <w:pPr>
        <w:shd w:val="clear" w:color="auto" w:fill="FFFFFF"/>
        <w:tabs>
          <w:tab w:val="left" w:pos="567"/>
        </w:tabs>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11.1. Внесення змін та доповнень до Статуту проводиться за рішенням Власника згідно з чинним законодавством України.</w:t>
      </w:r>
    </w:p>
    <w:p w:rsidR="00CD2015" w:rsidRPr="00385DF2" w:rsidRDefault="00CD2015" w:rsidP="00CD2015">
      <w:pPr>
        <w:shd w:val="clear" w:color="auto" w:fill="FFFFFF"/>
        <w:tabs>
          <w:tab w:val="left" w:pos="567"/>
        </w:tabs>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11.2. Зміни та доповнення до Статуту набувають юридичної сили з моменту їх державної реєстрації.</w:t>
      </w:r>
    </w:p>
    <w:p w:rsidR="00CD2015" w:rsidRPr="00385DF2" w:rsidRDefault="00CD2015" w:rsidP="00CD2015">
      <w:pPr>
        <w:shd w:val="clear" w:color="auto" w:fill="FFFFFF"/>
        <w:tabs>
          <w:tab w:val="left" w:pos="567"/>
        </w:tabs>
        <w:spacing w:after="0" w:line="240" w:lineRule="auto"/>
        <w:jc w:val="center"/>
        <w:rPr>
          <w:rFonts w:ascii="Times New Roman" w:eastAsia="Times New Roman" w:hAnsi="Times New Roman" w:cs="Times New Roman"/>
          <w:b/>
          <w:sz w:val="28"/>
          <w:szCs w:val="28"/>
          <w:lang w:eastAsia="ru-RU"/>
        </w:rPr>
      </w:pPr>
    </w:p>
    <w:p w:rsidR="00CD2015" w:rsidRPr="00385DF2" w:rsidRDefault="00CD2015" w:rsidP="00CD2015">
      <w:pPr>
        <w:numPr>
          <w:ilvl w:val="0"/>
          <w:numId w:val="6"/>
        </w:numPr>
        <w:shd w:val="clear" w:color="auto" w:fill="FFFFFF"/>
        <w:tabs>
          <w:tab w:val="left" w:pos="567"/>
        </w:tabs>
        <w:spacing w:after="0" w:line="240" w:lineRule="auto"/>
        <w:rPr>
          <w:rFonts w:ascii="Times New Roman" w:eastAsia="Times New Roman" w:hAnsi="Times New Roman" w:cs="Times New Roman"/>
          <w:b/>
          <w:sz w:val="28"/>
          <w:szCs w:val="28"/>
          <w:lang w:eastAsia="ru-RU"/>
        </w:rPr>
      </w:pPr>
      <w:r w:rsidRPr="00385DF2">
        <w:rPr>
          <w:rFonts w:ascii="Times New Roman" w:eastAsia="Times New Roman" w:hAnsi="Times New Roman" w:cs="Times New Roman"/>
          <w:b/>
          <w:sz w:val="28"/>
          <w:szCs w:val="28"/>
          <w:lang w:eastAsia="ru-RU"/>
        </w:rPr>
        <w:t xml:space="preserve"> Припинення діяльності Центру</w:t>
      </w:r>
    </w:p>
    <w:p w:rsidR="00CD2015" w:rsidRPr="00385DF2" w:rsidRDefault="00CD2015" w:rsidP="00CD2015">
      <w:pPr>
        <w:shd w:val="clear" w:color="auto" w:fill="FFFFFF"/>
        <w:tabs>
          <w:tab w:val="left" w:pos="567"/>
        </w:tabs>
        <w:spacing w:after="0" w:line="240" w:lineRule="auto"/>
        <w:ind w:left="600"/>
        <w:rPr>
          <w:rFonts w:ascii="Times New Roman" w:eastAsia="Times New Roman" w:hAnsi="Times New Roman" w:cs="Times New Roman"/>
          <w:b/>
          <w:sz w:val="28"/>
          <w:szCs w:val="28"/>
          <w:lang w:eastAsia="ru-RU"/>
        </w:rPr>
      </w:pPr>
    </w:p>
    <w:p w:rsidR="00CD2015" w:rsidRPr="00385DF2" w:rsidRDefault="00CD2015" w:rsidP="00CD2015">
      <w:pPr>
        <w:shd w:val="clear" w:color="auto" w:fill="FFFFFF"/>
        <w:tabs>
          <w:tab w:val="left" w:pos="567"/>
        </w:tabs>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12.1.  Припинення діяльності Центру відбувається шляхом його реорганізації або ліквідації за рішенням </w:t>
      </w:r>
      <w:proofErr w:type="gramStart"/>
      <w:r w:rsidRPr="00385DF2">
        <w:rPr>
          <w:rFonts w:ascii="Times New Roman" w:eastAsia="Times New Roman" w:hAnsi="Times New Roman" w:cs="Times New Roman"/>
          <w:sz w:val="28"/>
          <w:szCs w:val="28"/>
          <w:lang w:eastAsia="ru-RU"/>
        </w:rPr>
        <w:t>Власника  або</w:t>
      </w:r>
      <w:proofErr w:type="gramEnd"/>
      <w:r w:rsidRPr="00385DF2">
        <w:rPr>
          <w:rFonts w:ascii="Times New Roman" w:eastAsia="Times New Roman" w:hAnsi="Times New Roman" w:cs="Times New Roman"/>
          <w:sz w:val="28"/>
          <w:szCs w:val="28"/>
          <w:lang w:eastAsia="ru-RU"/>
        </w:rPr>
        <w:t xml:space="preserve"> суду.</w:t>
      </w:r>
    </w:p>
    <w:p w:rsidR="00CD2015" w:rsidRPr="00385DF2" w:rsidRDefault="00CD2015" w:rsidP="00CD2015">
      <w:pPr>
        <w:shd w:val="clear" w:color="auto" w:fill="FFFFFF"/>
        <w:tabs>
          <w:tab w:val="left" w:pos="567"/>
        </w:tabs>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Ліквідація та реорганізація (злиття, приєднання, поділ, виділення, перетворення) Центру здійснюється відповідно до чинного законодавства України.</w:t>
      </w:r>
    </w:p>
    <w:p w:rsidR="00CD2015" w:rsidRPr="00385DF2" w:rsidRDefault="00CD2015" w:rsidP="00CD2015">
      <w:pPr>
        <w:shd w:val="clear" w:color="auto" w:fill="FFFFFF"/>
        <w:tabs>
          <w:tab w:val="left" w:pos="567"/>
        </w:tabs>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12.2. Ліквідація Центру здійснюється згідно з чинним законодавством України. Ліквідація проводиться ліквідаційною комісією, яка призначається Власником або судом. Порядок і терміни проведення ліквідації, а також термін для пред’явлення претензій кредиторами визначаються відповідно до чинного законодавства.</w:t>
      </w:r>
    </w:p>
    <w:p w:rsidR="00CD2015" w:rsidRPr="00385DF2" w:rsidRDefault="00CD2015" w:rsidP="00CD2015">
      <w:pPr>
        <w:shd w:val="clear" w:color="auto" w:fill="FFFFFF"/>
        <w:tabs>
          <w:tab w:val="left" w:pos="567"/>
        </w:tabs>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Активи Центру, що припиняється, </w:t>
      </w:r>
      <w:proofErr w:type="gramStart"/>
      <w:r w:rsidRPr="00385DF2">
        <w:rPr>
          <w:rFonts w:ascii="Times New Roman" w:eastAsia="Times New Roman" w:hAnsi="Times New Roman" w:cs="Times New Roman"/>
          <w:sz w:val="28"/>
          <w:szCs w:val="28"/>
          <w:lang w:eastAsia="ru-RU"/>
        </w:rPr>
        <w:t>передаються  одній</w:t>
      </w:r>
      <w:proofErr w:type="gramEnd"/>
      <w:r w:rsidRPr="00385DF2">
        <w:rPr>
          <w:rFonts w:ascii="Times New Roman" w:eastAsia="Times New Roman" w:hAnsi="Times New Roman" w:cs="Times New Roman"/>
          <w:sz w:val="28"/>
          <w:szCs w:val="28"/>
          <w:lang w:eastAsia="ru-RU"/>
        </w:rPr>
        <w:t xml:space="preserve"> або кільком неприбутковим організаціям відповідного виду або зараховуються до доходу бюджету.</w:t>
      </w:r>
    </w:p>
    <w:p w:rsidR="00CD2015" w:rsidRPr="00385DF2" w:rsidRDefault="00CD2015" w:rsidP="00CD2015">
      <w:pPr>
        <w:shd w:val="clear" w:color="auto" w:fill="FFFFFF"/>
        <w:tabs>
          <w:tab w:val="left" w:pos="567"/>
        </w:tabs>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12.3. Центр вважається реорганізованим або ліквідованим із моменту виключення його з державного реєстру України.</w:t>
      </w:r>
    </w:p>
    <w:p w:rsidR="00CD2015" w:rsidRPr="00385DF2" w:rsidRDefault="00CD2015" w:rsidP="00CD2015">
      <w:pPr>
        <w:shd w:val="clear" w:color="auto" w:fill="FFFFFF"/>
        <w:tabs>
          <w:tab w:val="left" w:pos="567"/>
        </w:tabs>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12.4. При ліквідації та реорганізації Центру працівникам гарантується додержання їх прав та інтересів відповідно до трудового законодавства України.</w:t>
      </w:r>
    </w:p>
    <w:p w:rsidR="00CD2015" w:rsidRPr="00385DF2" w:rsidRDefault="00CD2015" w:rsidP="00CD2015">
      <w:pPr>
        <w:shd w:val="clear" w:color="auto" w:fill="FFFFFF"/>
        <w:tabs>
          <w:tab w:val="left" w:pos="567"/>
        </w:tabs>
        <w:spacing w:after="0" w:line="240" w:lineRule="auto"/>
        <w:contextualSpacing/>
        <w:jc w:val="both"/>
        <w:rPr>
          <w:rFonts w:ascii="Times New Roman" w:eastAsia="Times New Roman" w:hAnsi="Times New Roman" w:cs="Times New Roman"/>
          <w:sz w:val="28"/>
          <w:szCs w:val="28"/>
          <w:lang w:eastAsia="ru-RU"/>
        </w:rPr>
      </w:pPr>
      <w:r w:rsidRPr="00385DF2">
        <w:rPr>
          <w:rFonts w:ascii="Times New Roman" w:eastAsia="Times New Roman" w:hAnsi="Times New Roman" w:cs="Times New Roman"/>
          <w:sz w:val="28"/>
          <w:szCs w:val="28"/>
          <w:lang w:eastAsia="ru-RU"/>
        </w:rPr>
        <w:t xml:space="preserve">      12.5.  У випадку реорганізації Центру його права та обов’язки переходять до правонаступників.</w:t>
      </w:r>
    </w:p>
    <w:p w:rsidR="00CD2015" w:rsidRPr="004728D8" w:rsidRDefault="00CD2015" w:rsidP="00CD2015"/>
    <w:p w:rsidR="00CD2015" w:rsidRDefault="00CD2015" w:rsidP="00CD2015"/>
    <w:p w:rsidR="00CD2015" w:rsidRPr="004728D8" w:rsidRDefault="00CD2015" w:rsidP="00CD2015">
      <w:pPr>
        <w:shd w:val="clear" w:color="auto" w:fill="FFFFFF"/>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4728D8">
        <w:rPr>
          <w:rFonts w:ascii="Times New Roman" w:eastAsia="Times New Roman" w:hAnsi="Times New Roman" w:cs="Times New Roman"/>
          <w:sz w:val="28"/>
          <w:szCs w:val="28"/>
          <w:lang w:eastAsia="ru-RU"/>
        </w:rPr>
        <w:t xml:space="preserve">Секретар </w:t>
      </w:r>
      <w:proofErr w:type="gramStart"/>
      <w:r w:rsidRPr="004728D8">
        <w:rPr>
          <w:rFonts w:ascii="Times New Roman" w:eastAsia="Times New Roman" w:hAnsi="Times New Roman" w:cs="Times New Roman"/>
          <w:sz w:val="28"/>
          <w:szCs w:val="28"/>
          <w:lang w:eastAsia="ru-RU"/>
        </w:rPr>
        <w:t>міської  ради</w:t>
      </w:r>
      <w:proofErr w:type="gramEnd"/>
      <w:r>
        <w:rPr>
          <w:rFonts w:ascii="Times New Roman" w:eastAsia="Times New Roman" w:hAnsi="Times New Roman" w:cs="Times New Roman"/>
          <w:sz w:val="28"/>
          <w:szCs w:val="28"/>
          <w:lang w:eastAsia="ru-RU"/>
        </w:rPr>
        <w:t xml:space="preserve">                         </w:t>
      </w:r>
      <w:r w:rsidRPr="004728D8">
        <w:rPr>
          <w:rFonts w:ascii="Times New Roman" w:eastAsia="Times New Roman" w:hAnsi="Times New Roman" w:cs="Times New Roman"/>
          <w:sz w:val="28"/>
          <w:szCs w:val="28"/>
          <w:lang w:eastAsia="ru-RU"/>
        </w:rPr>
        <w:t xml:space="preserve">                     Наталія  ІВАНЮТА</w:t>
      </w:r>
    </w:p>
    <w:p w:rsidR="00CD2015" w:rsidRPr="00624101" w:rsidRDefault="00CD2015" w:rsidP="00624101">
      <w:pPr>
        <w:ind w:firstLine="708"/>
        <w:rPr>
          <w:rFonts w:ascii="Times New Roman" w:hAnsi="Times New Roman" w:cs="Times New Roman"/>
          <w:lang w:val="uk-UA"/>
        </w:rPr>
      </w:pPr>
    </w:p>
    <w:sectPr w:rsidR="00CD2015" w:rsidRPr="00624101" w:rsidSect="002938C7">
      <w:pgSz w:w="11906" w:h="16838"/>
      <w:pgMar w:top="709" w:right="1080" w:bottom="70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C4C97"/>
    <w:multiLevelType w:val="multilevel"/>
    <w:tmpl w:val="8A681DC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30817A7B"/>
    <w:multiLevelType w:val="multilevel"/>
    <w:tmpl w:val="4CBAF5A4"/>
    <w:lvl w:ilvl="0">
      <w:start w:val="10"/>
      <w:numFmt w:val="decimal"/>
      <w:lvlText w:val="%1."/>
      <w:lvlJc w:val="left"/>
      <w:pPr>
        <w:ind w:left="2760" w:hanging="600"/>
      </w:pPr>
      <w:rPr>
        <w:rFonts w:hint="default"/>
        <w:b w:val="0"/>
      </w:rPr>
    </w:lvl>
    <w:lvl w:ilvl="1">
      <w:start w:val="1"/>
      <w:numFmt w:val="decimal"/>
      <w:lvlText w:val="%1.%2."/>
      <w:lvlJc w:val="left"/>
      <w:pPr>
        <w:ind w:left="1095" w:hanging="720"/>
      </w:pPr>
      <w:rPr>
        <w:rFonts w:hint="default"/>
        <w:b w:val="0"/>
      </w:rPr>
    </w:lvl>
    <w:lvl w:ilvl="2">
      <w:start w:val="1"/>
      <w:numFmt w:val="decimal"/>
      <w:lvlText w:val="%1.%2.%3."/>
      <w:lvlJc w:val="left"/>
      <w:pPr>
        <w:ind w:left="1470" w:hanging="720"/>
      </w:pPr>
      <w:rPr>
        <w:rFonts w:hint="default"/>
        <w:b w:val="0"/>
      </w:rPr>
    </w:lvl>
    <w:lvl w:ilvl="3">
      <w:start w:val="1"/>
      <w:numFmt w:val="decimal"/>
      <w:lvlText w:val="%1.%2.%3.%4."/>
      <w:lvlJc w:val="left"/>
      <w:pPr>
        <w:ind w:left="2205" w:hanging="1080"/>
      </w:pPr>
      <w:rPr>
        <w:rFonts w:hint="default"/>
        <w:b w:val="0"/>
      </w:rPr>
    </w:lvl>
    <w:lvl w:ilvl="4">
      <w:start w:val="1"/>
      <w:numFmt w:val="decimal"/>
      <w:lvlText w:val="%1.%2.%3.%4.%5."/>
      <w:lvlJc w:val="left"/>
      <w:pPr>
        <w:ind w:left="2580" w:hanging="1080"/>
      </w:pPr>
      <w:rPr>
        <w:rFonts w:hint="default"/>
        <w:b w:val="0"/>
      </w:rPr>
    </w:lvl>
    <w:lvl w:ilvl="5">
      <w:start w:val="1"/>
      <w:numFmt w:val="decimal"/>
      <w:lvlText w:val="%1.%2.%3.%4.%5.%6."/>
      <w:lvlJc w:val="left"/>
      <w:pPr>
        <w:ind w:left="3315" w:hanging="1440"/>
      </w:pPr>
      <w:rPr>
        <w:rFonts w:hint="default"/>
        <w:b w:val="0"/>
      </w:rPr>
    </w:lvl>
    <w:lvl w:ilvl="6">
      <w:start w:val="1"/>
      <w:numFmt w:val="decimal"/>
      <w:lvlText w:val="%1.%2.%3.%4.%5.%6.%7."/>
      <w:lvlJc w:val="left"/>
      <w:pPr>
        <w:ind w:left="4050" w:hanging="1800"/>
      </w:pPr>
      <w:rPr>
        <w:rFonts w:hint="default"/>
        <w:b w:val="0"/>
      </w:rPr>
    </w:lvl>
    <w:lvl w:ilvl="7">
      <w:start w:val="1"/>
      <w:numFmt w:val="decimal"/>
      <w:lvlText w:val="%1.%2.%3.%4.%5.%6.%7.%8."/>
      <w:lvlJc w:val="left"/>
      <w:pPr>
        <w:ind w:left="4425" w:hanging="1800"/>
      </w:pPr>
      <w:rPr>
        <w:rFonts w:hint="default"/>
        <w:b w:val="0"/>
      </w:rPr>
    </w:lvl>
    <w:lvl w:ilvl="8">
      <w:start w:val="1"/>
      <w:numFmt w:val="decimal"/>
      <w:lvlText w:val="%1.%2.%3.%4.%5.%6.%7.%8.%9."/>
      <w:lvlJc w:val="left"/>
      <w:pPr>
        <w:ind w:left="5160" w:hanging="2160"/>
      </w:pPr>
      <w:rPr>
        <w:rFonts w:hint="default"/>
        <w:b w:val="0"/>
      </w:rPr>
    </w:lvl>
  </w:abstractNum>
  <w:abstractNum w:abstractNumId="2" w15:restartNumberingAfterBreak="0">
    <w:nsid w:val="33C24F00"/>
    <w:multiLevelType w:val="hybridMultilevel"/>
    <w:tmpl w:val="FA9E0564"/>
    <w:lvl w:ilvl="0" w:tplc="8BA4763C">
      <w:start w:val="2"/>
      <w:numFmt w:val="bullet"/>
      <w:lvlText w:val="-"/>
      <w:lvlJc w:val="left"/>
      <w:pPr>
        <w:ind w:left="1287" w:hanging="360"/>
      </w:pPr>
      <w:rPr>
        <w:rFonts w:ascii="Calibri" w:eastAsia="Calibri" w:hAnsi="Calibri" w:cs="Times New Roman" w:hint="default"/>
        <w:b w:val="0"/>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3" w15:restartNumberingAfterBreak="0">
    <w:nsid w:val="350D6000"/>
    <w:multiLevelType w:val="hybridMultilevel"/>
    <w:tmpl w:val="F132D222"/>
    <w:lvl w:ilvl="0" w:tplc="085C3168">
      <w:start w:val="12"/>
      <w:numFmt w:val="decimal"/>
      <w:lvlText w:val="%1."/>
      <w:lvlJc w:val="left"/>
      <w:pPr>
        <w:ind w:left="2385" w:hanging="375"/>
      </w:pPr>
      <w:rPr>
        <w:rFonts w:hint="default"/>
      </w:rPr>
    </w:lvl>
    <w:lvl w:ilvl="1" w:tplc="04190019" w:tentative="1">
      <w:start w:val="1"/>
      <w:numFmt w:val="lowerLetter"/>
      <w:lvlText w:val="%2."/>
      <w:lvlJc w:val="left"/>
      <w:pPr>
        <w:ind w:left="3090" w:hanging="360"/>
      </w:pPr>
    </w:lvl>
    <w:lvl w:ilvl="2" w:tplc="0419001B" w:tentative="1">
      <w:start w:val="1"/>
      <w:numFmt w:val="lowerRoman"/>
      <w:lvlText w:val="%3."/>
      <w:lvlJc w:val="right"/>
      <w:pPr>
        <w:ind w:left="3810" w:hanging="180"/>
      </w:pPr>
    </w:lvl>
    <w:lvl w:ilvl="3" w:tplc="0419000F" w:tentative="1">
      <w:start w:val="1"/>
      <w:numFmt w:val="decimal"/>
      <w:lvlText w:val="%4."/>
      <w:lvlJc w:val="left"/>
      <w:pPr>
        <w:ind w:left="4530" w:hanging="360"/>
      </w:pPr>
    </w:lvl>
    <w:lvl w:ilvl="4" w:tplc="04190019" w:tentative="1">
      <w:start w:val="1"/>
      <w:numFmt w:val="lowerLetter"/>
      <w:lvlText w:val="%5."/>
      <w:lvlJc w:val="left"/>
      <w:pPr>
        <w:ind w:left="5250" w:hanging="360"/>
      </w:pPr>
    </w:lvl>
    <w:lvl w:ilvl="5" w:tplc="0419001B" w:tentative="1">
      <w:start w:val="1"/>
      <w:numFmt w:val="lowerRoman"/>
      <w:lvlText w:val="%6."/>
      <w:lvlJc w:val="right"/>
      <w:pPr>
        <w:ind w:left="5970" w:hanging="180"/>
      </w:pPr>
    </w:lvl>
    <w:lvl w:ilvl="6" w:tplc="0419000F" w:tentative="1">
      <w:start w:val="1"/>
      <w:numFmt w:val="decimal"/>
      <w:lvlText w:val="%7."/>
      <w:lvlJc w:val="left"/>
      <w:pPr>
        <w:ind w:left="6690" w:hanging="360"/>
      </w:pPr>
    </w:lvl>
    <w:lvl w:ilvl="7" w:tplc="04190019" w:tentative="1">
      <w:start w:val="1"/>
      <w:numFmt w:val="lowerLetter"/>
      <w:lvlText w:val="%8."/>
      <w:lvlJc w:val="left"/>
      <w:pPr>
        <w:ind w:left="7410" w:hanging="360"/>
      </w:pPr>
    </w:lvl>
    <w:lvl w:ilvl="8" w:tplc="0419001B" w:tentative="1">
      <w:start w:val="1"/>
      <w:numFmt w:val="lowerRoman"/>
      <w:lvlText w:val="%9."/>
      <w:lvlJc w:val="right"/>
      <w:pPr>
        <w:ind w:left="8130" w:hanging="180"/>
      </w:pPr>
    </w:lvl>
  </w:abstractNum>
  <w:abstractNum w:abstractNumId="4" w15:restartNumberingAfterBreak="0">
    <w:nsid w:val="3DBF7938"/>
    <w:multiLevelType w:val="multilevel"/>
    <w:tmpl w:val="726C0204"/>
    <w:lvl w:ilvl="0">
      <w:start w:val="1"/>
      <w:numFmt w:val="decimal"/>
      <w:lvlText w:val="%1."/>
      <w:lvlJc w:val="left"/>
      <w:pPr>
        <w:ind w:left="795" w:hanging="435"/>
      </w:pPr>
      <w:rPr>
        <w:rFonts w:hint="default"/>
        <w:color w:val="auto"/>
        <w:lang w:val="ru-RU"/>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688B76C9"/>
    <w:multiLevelType w:val="multilevel"/>
    <w:tmpl w:val="F1A60386"/>
    <w:lvl w:ilvl="0">
      <w:start w:val="1"/>
      <w:numFmt w:val="decimal"/>
      <w:lvlText w:val="%1."/>
      <w:lvlJc w:val="left"/>
      <w:pPr>
        <w:ind w:left="360" w:hanging="360"/>
      </w:pPr>
    </w:lvl>
    <w:lvl w:ilvl="1">
      <w:start w:val="1"/>
      <w:numFmt w:val="decimal"/>
      <w:lvlText w:val="7.%2."/>
      <w:lvlJc w:val="left"/>
      <w:pPr>
        <w:ind w:left="567" w:hanging="397"/>
      </w:pPr>
    </w:lvl>
    <w:lvl w:ilvl="2">
      <w:start w:val="2"/>
      <w:numFmt w:val="bullet"/>
      <w:lvlText w:val="-"/>
      <w:lvlJc w:val="left"/>
      <w:pPr>
        <w:ind w:left="1224" w:hanging="504"/>
      </w:pPr>
      <w:rPr>
        <w:rFonts w:ascii="Calibri" w:eastAsia="Calibri" w:hAnsi="Calibri"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8354C50"/>
    <w:multiLevelType w:val="multilevel"/>
    <w:tmpl w:val="BFB618D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4"/>
  </w:num>
  <w:num w:numId="2">
    <w:abstractNumId w:val="6"/>
  </w:num>
  <w:num w:numId="3">
    <w:abstractNumId w:val="2"/>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1A9"/>
    <w:rsid w:val="0003112C"/>
    <w:rsid w:val="00092AB3"/>
    <w:rsid w:val="000B1B60"/>
    <w:rsid w:val="00120C50"/>
    <w:rsid w:val="002938C7"/>
    <w:rsid w:val="005B6558"/>
    <w:rsid w:val="005D61A9"/>
    <w:rsid w:val="00624101"/>
    <w:rsid w:val="00661ED4"/>
    <w:rsid w:val="00835888"/>
    <w:rsid w:val="00870339"/>
    <w:rsid w:val="00A2357E"/>
    <w:rsid w:val="00B50C24"/>
    <w:rsid w:val="00CD2015"/>
    <w:rsid w:val="00F976D3"/>
    <w:rsid w:val="00FE33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4134F"/>
  <w15:docId w15:val="{B0143450-6BBB-483C-A6FD-0F69F36EA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38C7"/>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2938C7"/>
    <w:rPr>
      <w:rFonts w:ascii="Tahoma" w:hAnsi="Tahoma" w:cs="Tahoma"/>
      <w:sz w:val="16"/>
      <w:szCs w:val="16"/>
    </w:rPr>
  </w:style>
  <w:style w:type="paragraph" w:styleId="a5">
    <w:name w:val="List Paragraph"/>
    <w:basedOn w:val="a"/>
    <w:uiPriority w:val="34"/>
    <w:qFormat/>
    <w:rsid w:val="0003112C"/>
    <w:pPr>
      <w:ind w:left="720"/>
      <w:contextualSpacing/>
    </w:pPr>
  </w:style>
  <w:style w:type="paragraph" w:styleId="a6">
    <w:name w:val="No Spacing"/>
    <w:uiPriority w:val="1"/>
    <w:qFormat/>
    <w:rsid w:val="00120C5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542539">
      <w:bodyDiv w:val="1"/>
      <w:marLeft w:val="0"/>
      <w:marRight w:val="0"/>
      <w:marTop w:val="0"/>
      <w:marBottom w:val="0"/>
      <w:divBdr>
        <w:top w:val="none" w:sz="0" w:space="0" w:color="auto"/>
        <w:left w:val="none" w:sz="0" w:space="0" w:color="auto"/>
        <w:bottom w:val="none" w:sz="0" w:space="0" w:color="auto"/>
        <w:right w:val="none" w:sz="0" w:space="0" w:color="auto"/>
      </w:divBdr>
    </w:div>
    <w:div w:id="1123232604">
      <w:bodyDiv w:val="1"/>
      <w:marLeft w:val="0"/>
      <w:marRight w:val="0"/>
      <w:marTop w:val="0"/>
      <w:marBottom w:val="0"/>
      <w:divBdr>
        <w:top w:val="none" w:sz="0" w:space="0" w:color="auto"/>
        <w:left w:val="none" w:sz="0" w:space="0" w:color="auto"/>
        <w:bottom w:val="none" w:sz="0" w:space="0" w:color="auto"/>
        <w:right w:val="none" w:sz="0" w:space="0" w:color="auto"/>
      </w:divBdr>
    </w:div>
    <w:div w:id="189334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T030755?ed=2018_07_10" TargetMode="External"/><Relationship Id="rId3" Type="http://schemas.openxmlformats.org/officeDocument/2006/relationships/settings" Target="settings.xml"/><Relationship Id="rId7" Type="http://schemas.openxmlformats.org/officeDocument/2006/relationships/hyperlink" Target="https://ips.ligazakon.net/document/view/Z970280?ed=2018_06_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ps.ligazakon.net/document/view/T030435?ed=2018_07_12"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4577</TotalTime>
  <Pages>12</Pages>
  <Words>18743</Words>
  <Characters>10684</Characters>
  <Application>Microsoft Office Word</Application>
  <DocSecurity>0</DocSecurity>
  <Lines>89</Lines>
  <Paragraphs>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Sekretar</cp:lastModifiedBy>
  <cp:revision>11</cp:revision>
  <cp:lastPrinted>2026-07-08T08:07:00Z</cp:lastPrinted>
  <dcterms:created xsi:type="dcterms:W3CDTF">2026-06-25T07:38:00Z</dcterms:created>
  <dcterms:modified xsi:type="dcterms:W3CDTF">2026-07-08T08:11:00Z</dcterms:modified>
</cp:coreProperties>
</file>