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D" w:rsidRPr="00253ADD" w:rsidRDefault="00FF00FD" w:rsidP="00FF00FD">
      <w:pPr>
        <w:pStyle w:val="1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t>Ліхтар</w:t>
      </w:r>
      <w:r w:rsidRPr="00253ADD"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вуличного освітлення автономний </w:t>
      </w:r>
      <w:proofErr w:type="spellStart"/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t>світлодіодний</w:t>
      </w:r>
      <w:proofErr w:type="spellEnd"/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 30 Вт із сонячною батареєю</w:t>
      </w:r>
      <w:r w:rsidRPr="00253ADD"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 140Вт</w:t>
      </w:r>
    </w:p>
    <w:p w:rsidR="00FF00FD" w:rsidRDefault="00FF00FD" w:rsidP="00FF00FD">
      <w:pPr>
        <w:pStyle w:val="b-productprice"/>
        <w:rPr>
          <w:sz w:val="36"/>
          <w:szCs w:val="36"/>
        </w:rPr>
      </w:pPr>
      <w:r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592455</wp:posOffset>
            </wp:positionV>
            <wp:extent cx="3911600" cy="2541270"/>
            <wp:effectExtent l="19050" t="0" r="0" b="0"/>
            <wp:wrapTight wrapText="bothSides">
              <wp:wrapPolygon edited="0">
                <wp:start x="-105" y="0"/>
                <wp:lineTo x="-105" y="21373"/>
                <wp:lineTo x="21565" y="21373"/>
                <wp:lineTo x="21565" y="0"/>
                <wp:lineTo x="-105" y="0"/>
              </wp:wrapPolygon>
            </wp:wrapTight>
            <wp:docPr id="5" name="Рисунок 4" descr="Ð¤Ð¾Ð½Ð°ÑÑ ÑÐ»Ð¸ÑÐ½Ð¾Ð³Ð¾ Ð¾ÑÐ²ÐµÑÐµÐ½Ð¸Ñ ÑÐ²ÐµÑÐ¾Ð´Ð¸Ð¾Ð´Ð½ÑÐ¹ 30 ÐÑ Ñ ÑÐ¾Ð»Ð½ÐµÑÐ½Ð¾Ð¹ Ð±Ð°ÑÐ°ÑÐµÐµÐ¹ 140ÐÑ, ÑÐ¾ÑÐ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Ð½Ð°ÑÑ ÑÐ»Ð¸ÑÐ½Ð¾Ð³Ð¾ Ð¾ÑÐ²ÐµÑÐµÐ½Ð¸Ñ ÑÐ²ÐµÑÐ¾Ð´Ð¸Ð¾Ð´Ð½ÑÐ¹ 30 ÐÑ Ñ ÑÐ¾Ð»Ð½ÐµÑÐ½Ð¾Ð¹ Ð±Ð°ÑÐ°ÑÐµÐµÐ¹ 140ÐÑ, ÑÐ¾ÑÐ¾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18A">
        <w:rPr>
          <w:sz w:val="36"/>
          <w:szCs w:val="36"/>
        </w:rPr>
        <w:t>18 459 </w:t>
      </w:r>
      <w:r w:rsidRPr="00EA118A">
        <w:rPr>
          <w:rStyle w:val="notranslate"/>
          <w:sz w:val="36"/>
          <w:szCs w:val="36"/>
        </w:rPr>
        <w:t>грн.</w:t>
      </w:r>
    </w:p>
    <w:p w:rsidR="00FF00FD" w:rsidRPr="00EA118A" w:rsidRDefault="00FF00FD" w:rsidP="00FF00FD">
      <w:pPr>
        <w:rPr>
          <w:lang w:eastAsia="uk-UA"/>
        </w:rPr>
      </w:pPr>
    </w:p>
    <w:p w:rsidR="00FF00FD" w:rsidRPr="00EA118A" w:rsidRDefault="00FF00FD" w:rsidP="00FF00FD">
      <w:pPr>
        <w:rPr>
          <w:lang w:eastAsia="uk-UA"/>
        </w:rPr>
      </w:pPr>
    </w:p>
    <w:p w:rsidR="00FF00FD" w:rsidRDefault="00FF00FD" w:rsidP="00FF00FD">
      <w:pPr>
        <w:rPr>
          <w:lang w:eastAsia="uk-UA"/>
        </w:rPr>
      </w:pPr>
    </w:p>
    <w:p w:rsidR="00FF00FD" w:rsidRDefault="00FF00FD" w:rsidP="00FF00FD">
      <w:pPr>
        <w:ind w:firstLine="708"/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rPr>
          <w:lang w:eastAsia="uk-UA"/>
        </w:rPr>
      </w:pPr>
    </w:p>
    <w:p w:rsidR="00FF00FD" w:rsidRDefault="00FF00FD" w:rsidP="00FF00FD">
      <w:pPr>
        <w:rPr>
          <w:lang w:eastAsia="uk-UA"/>
        </w:rPr>
      </w:pPr>
    </w:p>
    <w:p w:rsidR="00FF00FD" w:rsidRDefault="00FF00FD" w:rsidP="00FF00FD">
      <w:pPr>
        <w:rPr>
          <w:lang w:eastAsia="uk-UA"/>
        </w:rPr>
      </w:pPr>
    </w:p>
    <w:p w:rsidR="00FF00FD" w:rsidRPr="00CA240C" w:rsidRDefault="00FF00FD" w:rsidP="00FF00FD">
      <w:pPr>
        <w:spacing w:line="240" w:lineRule="auto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r w:rsidRPr="00CA240C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Характеристики</w:t>
      </w:r>
    </w:p>
    <w:tbl>
      <w:tblPr>
        <w:tblW w:w="12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5442"/>
      </w:tblGrid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74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b/>
                <w:bCs/>
                <w:lang w:eastAsia="uk-UA"/>
              </w:rPr>
              <w:t>Основные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Страна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производитель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Украина</w:t>
            </w:r>
            <w:proofErr w:type="spellEnd"/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 xml:space="preserve">Тип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Фонарь</w:t>
            </w:r>
            <w:proofErr w:type="spellEnd"/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Применение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 xml:space="preserve">Для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освещения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парковок Для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освещения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улиц</w:t>
            </w:r>
            <w:proofErr w:type="spellEnd"/>
            <w:r w:rsidRPr="00CA240C">
              <w:rPr>
                <w:rFonts w:eastAsia="Times New Roman"/>
                <w:lang w:eastAsia="uk-UA"/>
              </w:rPr>
              <w:t>, парков Для ЖКХ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 xml:space="preserve">Тип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освещения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по </w:t>
            </w:r>
            <w:proofErr w:type="spellStart"/>
            <w:r w:rsidRPr="00CA240C">
              <w:rPr>
                <w:rFonts w:eastAsia="Times New Roman"/>
                <w:lang w:eastAsia="uk-UA"/>
              </w:rPr>
              <w:t>мобильности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Стационарное</w:t>
            </w:r>
            <w:proofErr w:type="spellEnd"/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Способ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освещения</w:t>
            </w:r>
            <w:proofErr w:type="spellEnd"/>
            <w:r w:rsidRPr="00CA240C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Заливающее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освещение</w:t>
            </w:r>
            <w:proofErr w:type="spellEnd"/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Цвет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свечения</w:t>
            </w:r>
            <w:proofErr w:type="spellEnd"/>
            <w:r w:rsidRPr="00CA240C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Белый</w:t>
            </w:r>
            <w:proofErr w:type="spellEnd"/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Способ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монтажа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>На опору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Мощность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>30.0 (Вт)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Световой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поток</w:t>
            </w:r>
            <w:proofErr w:type="spellEnd"/>
            <w:r w:rsidRPr="00CA240C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>3500.0 (лм)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 xml:space="preserve">Тип </w:t>
            </w:r>
            <w:proofErr w:type="spellStart"/>
            <w:r w:rsidRPr="00CA240C">
              <w:rPr>
                <w:rFonts w:eastAsia="Times New Roman"/>
                <w:lang w:eastAsia="uk-UA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Солнечная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батарея Акк</w:t>
            </w:r>
            <w:proofErr w:type="spellEnd"/>
            <w:r w:rsidRPr="00CA240C">
              <w:rPr>
                <w:rFonts w:eastAsia="Times New Roman"/>
                <w:lang w:eastAsia="uk-UA"/>
              </w:rPr>
              <w:t>умулятор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 xml:space="preserve">Тип </w:t>
            </w:r>
            <w:proofErr w:type="spellStart"/>
            <w:r w:rsidRPr="00CA240C">
              <w:rPr>
                <w:rFonts w:eastAsia="Times New Roman"/>
                <w:lang w:eastAsia="uk-UA"/>
              </w:rPr>
              <w:t>лампы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Светодиодная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лампа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Срок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службы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>10.0 (лет)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Степень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защиты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>65</w:t>
            </w:r>
          </w:p>
        </w:tc>
      </w:tr>
      <w:tr w:rsidR="00FF00FD" w:rsidRPr="00CA240C" w:rsidTr="00660F9E">
        <w:tc>
          <w:tcPr>
            <w:tcW w:w="7200" w:type="dxa"/>
            <w:tcBorders>
              <w:top w:val="nil"/>
              <w:left w:val="nil"/>
              <w:bottom w:val="single" w:sz="8" w:space="0" w:color="DFE1F0"/>
              <w:right w:val="nil"/>
            </w:tcBorders>
            <w:tcMar>
              <w:top w:w="281" w:type="dxa"/>
              <w:left w:w="0" w:type="dxa"/>
              <w:bottom w:w="0" w:type="dxa"/>
              <w:right w:w="374" w:type="dxa"/>
            </w:tcMar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CA240C">
              <w:rPr>
                <w:rFonts w:eastAsia="Times New Roman"/>
                <w:lang w:eastAsia="uk-UA"/>
              </w:rPr>
              <w:t>Гарантийный</w:t>
            </w:r>
            <w:proofErr w:type="spellEnd"/>
            <w:r w:rsidRPr="00CA240C">
              <w:rPr>
                <w:rFonts w:eastAsia="Times New Roman"/>
                <w:lang w:eastAsia="uk-UA"/>
              </w:rPr>
              <w:t xml:space="preserve"> </w:t>
            </w:r>
            <w:proofErr w:type="spellStart"/>
            <w:r w:rsidRPr="00CA240C">
              <w:rPr>
                <w:rFonts w:eastAsia="Times New Roman"/>
                <w:lang w:eastAsia="uk-UA"/>
              </w:rPr>
              <w:t>срок</w:t>
            </w:r>
            <w:proofErr w:type="spellEnd"/>
            <w:r w:rsidRPr="00CA240C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00FD" w:rsidRPr="00CA240C" w:rsidRDefault="00FF00FD" w:rsidP="00660F9E">
            <w:pPr>
              <w:spacing w:line="240" w:lineRule="auto"/>
              <w:rPr>
                <w:rFonts w:eastAsia="Times New Roman"/>
                <w:lang w:eastAsia="uk-UA"/>
              </w:rPr>
            </w:pPr>
            <w:r w:rsidRPr="00CA240C">
              <w:rPr>
                <w:rFonts w:eastAsia="Times New Roman"/>
                <w:lang w:eastAsia="uk-UA"/>
              </w:rPr>
              <w:t>24 (мес)</w:t>
            </w:r>
          </w:p>
        </w:tc>
      </w:tr>
    </w:tbl>
    <w:p w:rsidR="00FF00FD" w:rsidRPr="00CA240C" w:rsidRDefault="00FF00FD" w:rsidP="00FF00FD">
      <w:pPr>
        <w:spacing w:line="240" w:lineRule="auto"/>
        <w:rPr>
          <w:rFonts w:ascii="Arial" w:eastAsia="Times New Roman" w:hAnsi="Arial" w:cs="Arial"/>
          <w:color w:val="333333"/>
          <w:sz w:val="45"/>
          <w:szCs w:val="45"/>
          <w:lang w:eastAsia="uk-UA"/>
        </w:rPr>
      </w:pPr>
      <w:proofErr w:type="spellStart"/>
      <w:r w:rsidRPr="00CA240C">
        <w:rPr>
          <w:rFonts w:ascii="Arial" w:eastAsia="Times New Roman" w:hAnsi="Arial" w:cs="Arial"/>
          <w:color w:val="333333"/>
          <w:sz w:val="45"/>
          <w:szCs w:val="45"/>
          <w:lang w:eastAsia="uk-UA"/>
        </w:rPr>
        <w:t>Описание</w:t>
      </w:r>
      <w:proofErr w:type="spellEnd"/>
    </w:p>
    <w:p w:rsidR="00FF00FD" w:rsidRPr="00CA240C" w:rsidRDefault="00FF00FD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r w:rsidRPr="00CA240C">
        <w:rPr>
          <w:rFonts w:ascii="Arial" w:eastAsia="Times New Roman" w:hAnsi="Arial" w:cs="Arial"/>
          <w:color w:val="333333"/>
          <w:lang w:eastAsia="uk-UA"/>
        </w:rPr>
        <w:t xml:space="preserve">При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помощи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мощного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,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надежного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и простого в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монтаже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фонаря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уличного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освещения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облагородить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территорию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станет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намного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проще. Он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гарантирует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направленный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яркий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свет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,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который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будет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создавать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отличную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видимость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и не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подведет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в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любых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форс-мажорных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обстоятельствах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>.</w:t>
      </w:r>
    </w:p>
    <w:p w:rsidR="007E0501" w:rsidRDefault="00FF00FD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>Плюсы</w:t>
      </w:r>
      <w:proofErr w:type="spellEnd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>фонаря</w:t>
      </w:r>
      <w:proofErr w:type="spellEnd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>уличного</w:t>
      </w:r>
      <w:proofErr w:type="spellEnd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>освещения</w:t>
      </w:r>
      <w:proofErr w:type="spellEnd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 xml:space="preserve"> с </w:t>
      </w:r>
      <w:proofErr w:type="spellStart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>солнечной</w:t>
      </w:r>
      <w:proofErr w:type="spellEnd"/>
      <w:r w:rsidRPr="00CA240C">
        <w:rPr>
          <w:rFonts w:ascii="Arial" w:eastAsia="Times New Roman" w:hAnsi="Arial" w:cs="Arial"/>
          <w:b/>
          <w:bCs/>
          <w:color w:val="333333"/>
          <w:lang w:eastAsia="uk-UA"/>
        </w:rPr>
        <w:t xml:space="preserve"> </w:t>
      </w:r>
      <w:r w:rsidR="007E0501">
        <w:rPr>
          <w:rFonts w:ascii="Arial" w:eastAsia="Times New Roman" w:hAnsi="Arial" w:cs="Arial"/>
          <w:b/>
          <w:bCs/>
          <w:color w:val="333333"/>
          <w:lang w:eastAsia="uk-UA"/>
        </w:rPr>
        <w:t xml:space="preserve">батарей </w:t>
      </w:r>
      <w:r w:rsidRPr="00CA240C">
        <w:rPr>
          <w:rFonts w:ascii="Arial" w:eastAsia="Times New Roman" w:hAnsi="Arial" w:cs="Arial"/>
          <w:color w:val="333333"/>
          <w:lang w:eastAsia="uk-UA"/>
        </w:rPr>
        <w:t xml:space="preserve">• Он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вполне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универсален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и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может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крепиться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и на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опоры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, и на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стенки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>.</w:t>
      </w:r>
      <w:r w:rsidR="007E0501">
        <w:rPr>
          <w:rFonts w:ascii="Arial" w:eastAsia="Times New Roman" w:hAnsi="Arial" w:cs="Arial"/>
          <w:color w:val="333333"/>
          <w:lang w:eastAsia="uk-UA"/>
        </w:rPr>
        <w:t xml:space="preserve"> </w:t>
      </w:r>
    </w:p>
    <w:p w:rsidR="00FF00FD" w:rsidRPr="00CA240C" w:rsidRDefault="00FF00FD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r w:rsidRPr="00CA240C">
        <w:rPr>
          <w:rFonts w:ascii="Arial" w:eastAsia="Times New Roman" w:hAnsi="Arial" w:cs="Arial"/>
          <w:color w:val="333333"/>
          <w:lang w:eastAsia="uk-UA"/>
        </w:rPr>
        <w:t xml:space="preserve">• Модель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имеет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широкий спектр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применения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,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его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используют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на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промышленных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объектах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, в скверах,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площадях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>.</w:t>
      </w:r>
      <w:bookmarkStart w:id="0" w:name="_GoBack"/>
      <w:bookmarkEnd w:id="0"/>
      <w:r w:rsidRPr="00CA240C">
        <w:rPr>
          <w:rFonts w:ascii="Arial" w:eastAsia="Times New Roman" w:hAnsi="Arial" w:cs="Arial"/>
          <w:color w:val="333333"/>
          <w:lang w:eastAsia="uk-UA"/>
        </w:rPr>
        <w:br/>
        <w:t xml:space="preserve">•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Подключиться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к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городской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электрической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сети проще простого, вам не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нужно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будет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получать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специальные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разрешения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>.</w:t>
      </w:r>
    </w:p>
    <w:p w:rsidR="007E0501" w:rsidRDefault="00FF00FD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Особые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предложения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от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компании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«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Вольтон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>»</w:t>
      </w:r>
    </w:p>
    <w:p w:rsidR="007E0501" w:rsidRDefault="00FF00FD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r w:rsidRPr="00CA240C">
        <w:rPr>
          <w:rFonts w:ascii="Arial" w:eastAsia="Times New Roman" w:hAnsi="Arial" w:cs="Arial"/>
          <w:color w:val="333333"/>
          <w:lang w:eastAsia="uk-UA"/>
        </w:rPr>
        <w:t xml:space="preserve">•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Мы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заботимся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о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своих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клиентах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,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поэтому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без проблем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подпишем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с вами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гарантийное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соглашение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>.</w:t>
      </w:r>
    </w:p>
    <w:p w:rsidR="00FF00FD" w:rsidRPr="00CA240C" w:rsidRDefault="007E0501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r>
        <w:rPr>
          <w:rFonts w:ascii="Arial" w:eastAsia="Times New Roman" w:hAnsi="Arial" w:cs="Arial"/>
          <w:color w:val="333333"/>
          <w:lang w:eastAsia="uk-UA"/>
        </w:rPr>
        <w:t xml:space="preserve"> </w:t>
      </w:r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•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Профессиональные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консультанты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предоставят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вам всю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необходимую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информацию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и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ответят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на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вопросы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>.</w:t>
      </w:r>
      <w:r w:rsidR="00FF00FD" w:rsidRPr="00CA240C">
        <w:rPr>
          <w:rFonts w:ascii="Arial" w:eastAsia="Times New Roman" w:hAnsi="Arial" w:cs="Arial"/>
          <w:color w:val="333333"/>
          <w:lang w:eastAsia="uk-UA"/>
        </w:rPr>
        <w:br/>
        <w:t xml:space="preserve">• Доставка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товара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в ваш город не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заставит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себя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долго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="00FF00FD" w:rsidRPr="00CA240C">
        <w:rPr>
          <w:rFonts w:ascii="Arial" w:eastAsia="Times New Roman" w:hAnsi="Arial" w:cs="Arial"/>
          <w:color w:val="333333"/>
          <w:lang w:eastAsia="uk-UA"/>
        </w:rPr>
        <w:t>ждать</w:t>
      </w:r>
      <w:proofErr w:type="spellEnd"/>
      <w:r w:rsidR="00FF00FD" w:rsidRPr="00CA240C">
        <w:rPr>
          <w:rFonts w:ascii="Arial" w:eastAsia="Times New Roman" w:hAnsi="Arial" w:cs="Arial"/>
          <w:color w:val="333333"/>
          <w:lang w:eastAsia="uk-UA"/>
        </w:rPr>
        <w:t>.</w:t>
      </w:r>
    </w:p>
    <w:p w:rsidR="00FF00FD" w:rsidRPr="00FF00FD" w:rsidRDefault="00FF00FD" w:rsidP="007E0501">
      <w:pPr>
        <w:spacing w:line="240" w:lineRule="auto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Оптимальный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выбор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для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мудрых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и </w:t>
      </w:r>
      <w:proofErr w:type="spellStart"/>
      <w:r w:rsidRPr="00CA240C">
        <w:rPr>
          <w:rFonts w:ascii="Arial" w:eastAsia="Times New Roman" w:hAnsi="Arial" w:cs="Arial"/>
          <w:color w:val="333333"/>
          <w:lang w:eastAsia="uk-UA"/>
        </w:rPr>
        <w:t>экономных</w:t>
      </w:r>
      <w:proofErr w:type="spellEnd"/>
      <w:r w:rsidRPr="00CA240C">
        <w:rPr>
          <w:rFonts w:ascii="Arial" w:eastAsia="Times New Roman" w:hAnsi="Arial" w:cs="Arial"/>
          <w:color w:val="333333"/>
          <w:lang w:eastAsia="uk-UA"/>
        </w:rPr>
        <w:t xml:space="preserve"> людей!</w:t>
      </w:r>
    </w:p>
    <w:p w:rsidR="009E769C" w:rsidRDefault="009E769C"/>
    <w:sectPr w:rsidR="009E769C" w:rsidSect="00722F5F">
      <w:pgSz w:w="16839" w:h="23814" w:code="8"/>
      <w:pgMar w:top="851" w:right="2586" w:bottom="993" w:left="2586" w:header="567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D"/>
    <w:rsid w:val="00491015"/>
    <w:rsid w:val="006B541E"/>
    <w:rsid w:val="007B4A14"/>
    <w:rsid w:val="007E0501"/>
    <w:rsid w:val="00821808"/>
    <w:rsid w:val="009E769C"/>
    <w:rsid w:val="00A4223C"/>
    <w:rsid w:val="00BE1624"/>
    <w:rsid w:val="00E3267B"/>
    <w:rsid w:val="00FF00FD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D"/>
  </w:style>
  <w:style w:type="paragraph" w:styleId="1">
    <w:name w:val="heading 1"/>
    <w:basedOn w:val="a"/>
    <w:next w:val="a"/>
    <w:link w:val="10"/>
    <w:uiPriority w:val="9"/>
    <w:qFormat/>
    <w:rsid w:val="00FF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productprice">
    <w:name w:val="b-product__price"/>
    <w:basedOn w:val="a"/>
    <w:rsid w:val="00FF00F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notranslate">
    <w:name w:val="notranslate"/>
    <w:basedOn w:val="a0"/>
    <w:rsid w:val="00FF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D"/>
  </w:style>
  <w:style w:type="paragraph" w:styleId="1">
    <w:name w:val="heading 1"/>
    <w:basedOn w:val="a"/>
    <w:next w:val="a"/>
    <w:link w:val="10"/>
    <w:uiPriority w:val="9"/>
    <w:qFormat/>
    <w:rsid w:val="00FF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productprice">
    <w:name w:val="b-product__price"/>
    <w:basedOn w:val="a"/>
    <w:rsid w:val="00FF00F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notranslate">
    <w:name w:val="notranslate"/>
    <w:basedOn w:val="a0"/>
    <w:rsid w:val="00FF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3</cp:revision>
  <dcterms:created xsi:type="dcterms:W3CDTF">2018-06-26T15:09:00Z</dcterms:created>
  <dcterms:modified xsi:type="dcterms:W3CDTF">2018-06-26T15:09:00Z</dcterms:modified>
</cp:coreProperties>
</file>